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5F" w:rsidRPr="00687156" w:rsidRDefault="004F585F" w:rsidP="004F585F">
      <w:pPr>
        <w:spacing w:after="0"/>
        <w:jc w:val="right"/>
        <w:rPr>
          <w:i/>
        </w:rPr>
      </w:pPr>
      <w:r w:rsidRPr="00687156">
        <w:rPr>
          <w:i/>
        </w:rPr>
        <w:t xml:space="preserve">« Учите ребенка </w:t>
      </w:r>
      <w:proofErr w:type="gramStart"/>
      <w:r w:rsidRPr="00687156">
        <w:rPr>
          <w:i/>
        </w:rPr>
        <w:t xml:space="preserve">каким - </w:t>
      </w:r>
      <w:proofErr w:type="spellStart"/>
      <w:r w:rsidRPr="00687156">
        <w:rPr>
          <w:i/>
        </w:rPr>
        <w:t>нибудь</w:t>
      </w:r>
      <w:proofErr w:type="spellEnd"/>
      <w:proofErr w:type="gramEnd"/>
      <w:r w:rsidRPr="00687156">
        <w:rPr>
          <w:i/>
        </w:rPr>
        <w:t xml:space="preserve"> пяти </w:t>
      </w:r>
    </w:p>
    <w:p w:rsidR="004F585F" w:rsidRPr="00687156" w:rsidRDefault="004F585F" w:rsidP="004F585F">
      <w:pPr>
        <w:spacing w:after="0"/>
        <w:jc w:val="right"/>
        <w:rPr>
          <w:i/>
        </w:rPr>
      </w:pPr>
      <w:r w:rsidRPr="00687156">
        <w:rPr>
          <w:i/>
        </w:rPr>
        <w:t>неизвестным ему словам, и он будет долго</w:t>
      </w:r>
    </w:p>
    <w:p w:rsidR="004F585F" w:rsidRPr="00687156" w:rsidRDefault="004F585F" w:rsidP="004F585F">
      <w:pPr>
        <w:spacing w:after="0"/>
        <w:jc w:val="right"/>
        <w:rPr>
          <w:i/>
        </w:rPr>
      </w:pPr>
      <w:r w:rsidRPr="00687156">
        <w:rPr>
          <w:i/>
        </w:rPr>
        <w:t xml:space="preserve"> и напрасно мучиться с ними; но свяжите </w:t>
      </w:r>
      <w:proofErr w:type="gramStart"/>
      <w:r w:rsidRPr="00687156">
        <w:rPr>
          <w:i/>
        </w:rPr>
        <w:t>с</w:t>
      </w:r>
      <w:proofErr w:type="gramEnd"/>
      <w:r w:rsidRPr="00687156">
        <w:rPr>
          <w:i/>
        </w:rPr>
        <w:t xml:space="preserve"> </w:t>
      </w:r>
    </w:p>
    <w:p w:rsidR="004F585F" w:rsidRPr="00687156" w:rsidRDefault="004F585F" w:rsidP="004F585F">
      <w:pPr>
        <w:spacing w:after="0"/>
        <w:jc w:val="right"/>
        <w:rPr>
          <w:i/>
        </w:rPr>
      </w:pPr>
      <w:r w:rsidRPr="00687156">
        <w:rPr>
          <w:i/>
        </w:rPr>
        <w:t>картинками двадцать таких слов, и ребенок</w:t>
      </w:r>
    </w:p>
    <w:p w:rsidR="00EB65B4" w:rsidRPr="00687156" w:rsidRDefault="004F585F" w:rsidP="004F585F">
      <w:pPr>
        <w:spacing w:after="0"/>
        <w:jc w:val="right"/>
        <w:rPr>
          <w:i/>
        </w:rPr>
      </w:pPr>
      <w:r w:rsidRPr="00687156">
        <w:rPr>
          <w:i/>
        </w:rPr>
        <w:t xml:space="preserve"> усвоит их на лету»</w:t>
      </w:r>
    </w:p>
    <w:p w:rsidR="004F585F" w:rsidRDefault="004F585F" w:rsidP="004F585F">
      <w:pPr>
        <w:spacing w:after="0"/>
        <w:jc w:val="right"/>
      </w:pPr>
      <w:r>
        <w:t>К.Д. Ушинский</w:t>
      </w:r>
    </w:p>
    <w:p w:rsidR="004F585F" w:rsidRDefault="004F585F" w:rsidP="004F585F">
      <w:pPr>
        <w:spacing w:after="0"/>
        <w:jc w:val="right"/>
      </w:pPr>
    </w:p>
    <w:p w:rsidR="004F585F" w:rsidRDefault="00687156" w:rsidP="00687156">
      <w:pPr>
        <w:spacing w:after="0"/>
        <w:ind w:firstLine="709"/>
      </w:pPr>
      <w:r>
        <w:t>Великий педагог говорил</w:t>
      </w:r>
      <w:r w:rsidR="004F585F" w:rsidRPr="004F585F">
        <w:t xml:space="preserve"> о пользе наглядности на первых этапах обучения. Это глубоко касается и моей темы. Наглядность совершенно необходима при первоначальном обучении. Предмет, стоящий перед глазами ученика или </w:t>
      </w:r>
      <w:r>
        <w:t>созданный им самим</w:t>
      </w:r>
      <w:r w:rsidR="004F585F" w:rsidRPr="004F585F">
        <w:t>, сам собой, без посредства чужого слова, пробуждает в учащемся мысль, и</w:t>
      </w:r>
      <w:r>
        <w:t xml:space="preserve">справляет ее, если она ошибочна и </w:t>
      </w:r>
      <w:r w:rsidR="004F585F" w:rsidRPr="004F585F">
        <w:t xml:space="preserve"> дополняет, если она неполна</w:t>
      </w:r>
      <w:r w:rsidR="004F585F">
        <w:t>.</w:t>
      </w:r>
    </w:p>
    <w:p w:rsidR="00687156" w:rsidRDefault="00687156" w:rsidP="00687156">
      <w:pPr>
        <w:spacing w:after="0"/>
        <w:ind w:firstLine="709"/>
      </w:pPr>
      <w:r w:rsidRPr="00687156">
        <w:rPr>
          <w:b/>
        </w:rPr>
        <w:t>Цель</w:t>
      </w:r>
      <w:r>
        <w:t xml:space="preserve"> моего мастер- класса показать, что  </w:t>
      </w:r>
      <w:r w:rsidRPr="00687156">
        <w:t xml:space="preserve"> моделирование </w:t>
      </w:r>
      <w:r>
        <w:t>является</w:t>
      </w:r>
      <w:r w:rsidRPr="00687156">
        <w:t xml:space="preserve"> эффективным методом в обучении окружающему миру.</w:t>
      </w:r>
    </w:p>
    <w:p w:rsidR="00687156" w:rsidRPr="00687156" w:rsidRDefault="00687156" w:rsidP="00687156">
      <w:pPr>
        <w:spacing w:after="0"/>
        <w:ind w:firstLine="709"/>
      </w:pPr>
      <w:r w:rsidRPr="00687156">
        <w:t>Метод моделирования,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</w:t>
      </w:r>
    </w:p>
    <w:p w:rsidR="00687156" w:rsidRPr="00687156" w:rsidRDefault="00687156" w:rsidP="00687156">
      <w:pPr>
        <w:spacing w:after="0"/>
        <w:ind w:firstLine="709"/>
      </w:pPr>
      <w:r w:rsidRPr="00687156">
        <w:t>Модель – это схема какого-нибудь физического объекта или явления. Она используется в качестве его заместителя для выяснения или уточнения каких-либо  его признаков. С различными моделями люди сталкиваются в своей жизни. В детстве это всевозможные игрушки (машины, куклы, конструкторы). А в последующие годы – учебные модели в школе, модели одежды, чертежи, схемы и др.</w:t>
      </w:r>
      <w:r w:rsidRPr="00687156">
        <w:br/>
        <w:t>Основное назначение модели в школе в том, чтобы по результатам ее исследования составить представление о характере и особенностях исследуемого объекта.</w:t>
      </w:r>
      <w:r w:rsidRPr="00687156">
        <w:br/>
        <w:t>Схема модели (на слайде)</w:t>
      </w:r>
    </w:p>
    <w:p w:rsidR="00687156" w:rsidRPr="00687156" w:rsidRDefault="00687156" w:rsidP="00687156">
      <w:pPr>
        <w:spacing w:after="0"/>
        <w:ind w:firstLine="709"/>
      </w:pPr>
      <w:r w:rsidRPr="0068715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4D2B7" wp14:editId="5B749962">
                <wp:simplePos x="0" y="0"/>
                <wp:positionH relativeFrom="column">
                  <wp:posOffset>901065</wp:posOffset>
                </wp:positionH>
                <wp:positionV relativeFrom="paragraph">
                  <wp:posOffset>168275</wp:posOffset>
                </wp:positionV>
                <wp:extent cx="352425" cy="25717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0.95pt;margin-top:13.25pt;width:27.75pt;height:20.2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">
                <v:stroke endarrow="open"/>
              </v:shape>
            </w:pict>
          </mc:Fallback>
        </mc:AlternateContent>
      </w:r>
      <w:r w:rsidRPr="0068715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DBA18" wp14:editId="24190516">
                <wp:simplePos x="0" y="0"/>
                <wp:positionH relativeFrom="column">
                  <wp:posOffset>1558290</wp:posOffset>
                </wp:positionH>
                <wp:positionV relativeFrom="paragraph">
                  <wp:posOffset>168275</wp:posOffset>
                </wp:positionV>
                <wp:extent cx="295275" cy="257175"/>
                <wp:effectExtent l="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22.7pt;margin-top:13.25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Pr="00687156">
        <w:t xml:space="preserve">                      МОДЕЛИ</w:t>
      </w:r>
    </w:p>
    <w:p w:rsidR="00687156" w:rsidRPr="00687156" w:rsidRDefault="00687156" w:rsidP="00687156">
      <w:pPr>
        <w:spacing w:after="0"/>
        <w:ind w:firstLine="709"/>
      </w:pPr>
    </w:p>
    <w:p w:rsidR="00687156" w:rsidRPr="00687156" w:rsidRDefault="00687156" w:rsidP="00687156">
      <w:pPr>
        <w:spacing w:after="0"/>
        <w:ind w:firstLine="709"/>
      </w:pPr>
      <w:r w:rsidRPr="0068715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04AF3" wp14:editId="58D81C3A">
                <wp:simplePos x="0" y="0"/>
                <wp:positionH relativeFrom="column">
                  <wp:posOffset>2091690</wp:posOffset>
                </wp:positionH>
                <wp:positionV relativeFrom="paragraph">
                  <wp:posOffset>120650</wp:posOffset>
                </wp:positionV>
                <wp:extent cx="295275" cy="257175"/>
                <wp:effectExtent l="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64.7pt;margin-top:9.5pt;width:23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">
                <v:stroke endarrow="open"/>
              </v:shape>
            </w:pict>
          </mc:Fallback>
        </mc:AlternateContent>
      </w:r>
      <w:r w:rsidRPr="00687156">
        <w:t xml:space="preserve">ПРЕДМЕТНЫЕ       ИДЕАЛЬНЫЕ  </w:t>
      </w:r>
    </w:p>
    <w:p w:rsidR="00687156" w:rsidRPr="00687156" w:rsidRDefault="00687156" w:rsidP="00687156">
      <w:pPr>
        <w:spacing w:after="0"/>
        <w:ind w:firstLine="709"/>
      </w:pPr>
      <w:r w:rsidRPr="0068715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1143F" wp14:editId="293272A1">
                <wp:simplePos x="0" y="0"/>
                <wp:positionH relativeFrom="column">
                  <wp:posOffset>1253490</wp:posOffset>
                </wp:positionH>
                <wp:positionV relativeFrom="paragraph">
                  <wp:posOffset>29845</wp:posOffset>
                </wp:positionV>
                <wp:extent cx="314325" cy="15240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98.7pt;margin-top:2.35pt;width:24.75pt;height: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">
                <v:stroke endarrow="open"/>
              </v:shape>
            </w:pict>
          </mc:Fallback>
        </mc:AlternateContent>
      </w:r>
      <w:r w:rsidRPr="0068715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E1C37" wp14:editId="5DCD09AC">
                <wp:simplePos x="0" y="0"/>
                <wp:positionH relativeFrom="column">
                  <wp:posOffset>1786890</wp:posOffset>
                </wp:positionH>
                <wp:positionV relativeFrom="paragraph">
                  <wp:posOffset>6350</wp:posOffset>
                </wp:positionV>
                <wp:extent cx="0" cy="5619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0.7pt;margin-top:.5pt;width:0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">
                <v:stroke endarrow="open"/>
              </v:shape>
            </w:pict>
          </mc:Fallback>
        </mc:AlternateContent>
      </w:r>
      <w:r w:rsidRPr="00687156">
        <w:t xml:space="preserve">                                   </w:t>
      </w:r>
    </w:p>
    <w:p w:rsidR="00687156" w:rsidRPr="00687156" w:rsidRDefault="00687156" w:rsidP="00687156">
      <w:pPr>
        <w:spacing w:after="0"/>
        <w:ind w:firstLine="709"/>
      </w:pPr>
      <w:r w:rsidRPr="00687156">
        <w:t xml:space="preserve">             ОБРАЗНЫЕ                 ЗНАКОВЫЕ </w:t>
      </w:r>
    </w:p>
    <w:p w:rsidR="00687156" w:rsidRPr="00687156" w:rsidRDefault="00687156" w:rsidP="00687156">
      <w:pPr>
        <w:spacing w:after="0"/>
        <w:ind w:firstLine="709"/>
      </w:pPr>
    </w:p>
    <w:p w:rsidR="00687156" w:rsidRDefault="00687156" w:rsidP="00687156">
      <w:pPr>
        <w:spacing w:after="0"/>
        <w:ind w:firstLine="709"/>
      </w:pPr>
      <w:r w:rsidRPr="00687156">
        <w:t xml:space="preserve">                              МЫСЛЕННЫЕ</w:t>
      </w:r>
    </w:p>
    <w:p w:rsidR="00687156" w:rsidRPr="00687156" w:rsidRDefault="00687156" w:rsidP="00687156">
      <w:pPr>
        <w:spacing w:after="0"/>
        <w:ind w:firstLine="709"/>
      </w:pPr>
      <w:proofErr w:type="gramStart"/>
      <w:r w:rsidRPr="00687156">
        <w:t>В зависимости от степени материальности, модели делятся на  </w:t>
      </w:r>
      <w:r w:rsidRPr="00687156">
        <w:rPr>
          <w:i/>
          <w:iCs/>
        </w:rPr>
        <w:t>предметные </w:t>
      </w:r>
      <w:r w:rsidRPr="00687156">
        <w:t>(</w:t>
      </w:r>
      <w:r w:rsidRPr="00687156">
        <w:rPr>
          <w:i/>
          <w:iCs/>
        </w:rPr>
        <w:t>глобус, модель термометра, машина</w:t>
      </w:r>
      <w:r w:rsidRPr="00687156">
        <w:t>) и </w:t>
      </w:r>
      <w:r w:rsidRPr="00687156">
        <w:rPr>
          <w:i/>
          <w:iCs/>
        </w:rPr>
        <w:t>идеальные</w:t>
      </w:r>
      <w:r w:rsidRPr="00687156">
        <w:t>.</w:t>
      </w:r>
      <w:proofErr w:type="gramEnd"/>
      <w:r w:rsidRPr="00687156">
        <w:t xml:space="preserve"> В идеальных моделях выделяются </w:t>
      </w:r>
      <w:r w:rsidRPr="00687156">
        <w:rPr>
          <w:u w:val="single"/>
        </w:rPr>
        <w:t>образные</w:t>
      </w:r>
      <w:r w:rsidRPr="00687156">
        <w:t> ( </w:t>
      </w:r>
      <w:r w:rsidRPr="00687156">
        <w:rPr>
          <w:i/>
          <w:iCs/>
        </w:rPr>
        <w:t>схемы, графики, рисунки</w:t>
      </w:r>
      <w:r w:rsidRPr="00687156">
        <w:t>), </w:t>
      </w:r>
      <w:r w:rsidRPr="00687156">
        <w:rPr>
          <w:u w:val="single"/>
        </w:rPr>
        <w:t>знаковые</w:t>
      </w:r>
      <w:r w:rsidRPr="00687156">
        <w:t> (</w:t>
      </w:r>
      <w:r w:rsidRPr="00687156">
        <w:rPr>
          <w:i/>
          <w:iCs/>
        </w:rPr>
        <w:t>символы</w:t>
      </w:r>
      <w:r w:rsidRPr="00687156">
        <w:t> и </w:t>
      </w:r>
      <w:r w:rsidRPr="00687156">
        <w:rPr>
          <w:i/>
          <w:iCs/>
        </w:rPr>
        <w:t>знаки </w:t>
      </w:r>
      <w:r w:rsidRPr="00687156">
        <w:t>(</w:t>
      </w:r>
      <w:r w:rsidRPr="00687156">
        <w:rPr>
          <w:i/>
          <w:iCs/>
        </w:rPr>
        <w:t>географическая карта</w:t>
      </w:r>
      <w:r w:rsidRPr="00687156">
        <w:t>))</w:t>
      </w:r>
      <w:proofErr w:type="gramStart"/>
      <w:r w:rsidRPr="00687156">
        <w:t>,</w:t>
      </w:r>
      <w:r w:rsidRPr="00687156">
        <w:rPr>
          <w:u w:val="single"/>
        </w:rPr>
        <w:t>м</w:t>
      </w:r>
      <w:proofErr w:type="gramEnd"/>
      <w:r w:rsidRPr="00687156">
        <w:rPr>
          <w:u w:val="single"/>
        </w:rPr>
        <w:t>ысленные </w:t>
      </w:r>
      <w:r w:rsidRPr="00687156">
        <w:t>(</w:t>
      </w:r>
      <w:r w:rsidRPr="00687156">
        <w:rPr>
          <w:i/>
          <w:iCs/>
        </w:rPr>
        <w:t>построенные в сознании абстрактные и обобщенные представления объектов) </w:t>
      </w:r>
      <w:r w:rsidRPr="00687156">
        <w:br/>
        <w:t>Моделирование  представляет собой </w:t>
      </w:r>
      <w:r w:rsidRPr="00687156">
        <w:rPr>
          <w:b/>
          <w:bCs/>
        </w:rPr>
        <w:t>процесс создания учащимися</w:t>
      </w:r>
      <w:r w:rsidRPr="00687156">
        <w:t> под руководством учителя образа изучаемого объекта, фиксирующего наиболее существенные его признаки. </w:t>
      </w:r>
      <w:r w:rsidRPr="00687156">
        <w:br/>
        <w:t>Выделим четыре этапа моделирования:  </w:t>
      </w:r>
      <w:r w:rsidRPr="00687156">
        <w:rPr>
          <w:i/>
          <w:iCs/>
        </w:rPr>
        <w:t>(схема на слайде) </w:t>
      </w:r>
    </w:p>
    <w:p w:rsidR="00687156" w:rsidRPr="00687156" w:rsidRDefault="00687156" w:rsidP="00687156">
      <w:pPr>
        <w:spacing w:after="0"/>
        <w:ind w:firstLine="709"/>
      </w:pPr>
      <w:bookmarkStart w:id="0" w:name="_GoBack"/>
      <w:r w:rsidRPr="00687156">
        <w:t>МОДЕЛИРОВАНИЕ</w:t>
      </w:r>
    </w:p>
    <w:p w:rsidR="00687156" w:rsidRPr="00687156" w:rsidRDefault="00687156" w:rsidP="00687156">
      <w:pPr>
        <w:spacing w:after="0"/>
        <w:ind w:firstLine="709"/>
      </w:pPr>
      <w:r w:rsidRPr="00687156">
        <w:t>1. ВЫЧЛЕНЕНИЕ СУЩЕСТВЕННЫХ ПРИЗНАКОВ ОБЪЕКТОВ</w:t>
      </w:r>
    </w:p>
    <w:p w:rsidR="00687156" w:rsidRPr="00687156" w:rsidRDefault="00687156" w:rsidP="00687156">
      <w:pPr>
        <w:spacing w:after="0"/>
        <w:ind w:firstLine="709"/>
      </w:pPr>
      <w:r w:rsidRPr="00687156">
        <w:t>2. ПОСТРОЕНИЕ МОДЕЛИ</w:t>
      </w:r>
    </w:p>
    <w:p w:rsidR="00687156" w:rsidRPr="00687156" w:rsidRDefault="00687156" w:rsidP="00687156">
      <w:pPr>
        <w:spacing w:after="0"/>
        <w:ind w:firstLine="709"/>
      </w:pPr>
      <w:r w:rsidRPr="00687156">
        <w:t>3. ИССЛЕДОВАНИЕ МОДЕЛИ</w:t>
      </w:r>
    </w:p>
    <w:p w:rsidR="00687156" w:rsidRPr="00687156" w:rsidRDefault="00687156" w:rsidP="00687156">
      <w:pPr>
        <w:spacing w:after="0"/>
        <w:ind w:firstLine="709"/>
      </w:pPr>
      <w:r w:rsidRPr="00687156">
        <w:t>4. ПЕРЕНОС ПОЛУЧЕННЫХ НА МОДЕЛИ СВЕДЕНИЙ НА ИЗУЧАЕМЫЙ ОБЪЕКТ</w:t>
      </w:r>
    </w:p>
    <w:bookmarkEnd w:id="0"/>
    <w:p w:rsidR="00687156" w:rsidRDefault="00687156" w:rsidP="00687156">
      <w:pPr>
        <w:spacing w:after="0"/>
        <w:ind w:firstLine="709"/>
      </w:pPr>
    </w:p>
    <w:p w:rsidR="000C745C" w:rsidRDefault="000C745C" w:rsidP="00687156">
      <w:pPr>
        <w:spacing w:after="0"/>
        <w:ind w:firstLine="709"/>
      </w:pPr>
      <w:r w:rsidRPr="000C745C">
        <w:lastRenderedPageBreak/>
        <w:t>Использование метода моделирования способствует развитию логического мышления, учит рассуждать, последовательно излагать материал, повышает наглядность и практическую направленность обучения</w:t>
      </w:r>
      <w:r>
        <w:t xml:space="preserve"> окружающему миру.</w:t>
      </w:r>
    </w:p>
    <w:p w:rsidR="000C745C" w:rsidRDefault="000C745C" w:rsidP="000C745C">
      <w:pPr>
        <w:spacing w:after="0"/>
        <w:ind w:firstLine="709"/>
        <w:jc w:val="center"/>
      </w:pPr>
      <w:r w:rsidRPr="000C745C">
        <w:rPr>
          <w:b/>
          <w:bCs/>
        </w:rPr>
        <w:t>Описание системы занятий по моделированию</w:t>
      </w:r>
    </w:p>
    <w:p w:rsidR="000C745C" w:rsidRDefault="000C745C" w:rsidP="00687156">
      <w:pPr>
        <w:spacing w:after="0"/>
        <w:ind w:firstLine="709"/>
      </w:pPr>
      <w:r w:rsidRPr="000C745C">
        <w:t>Обучение моделированию желательно начинать с готовыми моделями, тогда учащимся в доступной форме поясняется, что модель - это предмет, заменяющий реальный объект изучения в том случае, если он недоступен для непосредственного исследования</w:t>
      </w:r>
      <w:r>
        <w:t xml:space="preserve">. </w:t>
      </w:r>
      <w:r w:rsidR="00106858">
        <w:t xml:space="preserve">Например, обучение моделированию в своем классе, мы начали с изучения такой готовой модели, как глобус. Я объяснила детям, что глобус – это уменьшенная модель Земли, которая показывает какую </w:t>
      </w:r>
      <w:proofErr w:type="gramStart"/>
      <w:r w:rsidR="00106858">
        <w:t>форму</w:t>
      </w:r>
      <w:proofErr w:type="gramEnd"/>
      <w:r w:rsidR="00106858">
        <w:t xml:space="preserve"> имеет реальный объект и что находится на его поверхности. </w:t>
      </w:r>
      <w:r w:rsidR="00106858" w:rsidRPr="00106858">
        <w:t>Затем дети описывают объект под руководством учителя, т.е. выделяют его существенные признаки. (Земля имеет форму шара, большая часть планеты занята водой, меньшая – сушей.)</w:t>
      </w:r>
    </w:p>
    <w:p w:rsidR="00106858" w:rsidRDefault="00106858" w:rsidP="00687156">
      <w:pPr>
        <w:spacing w:after="0"/>
        <w:ind w:firstLine="709"/>
      </w:pPr>
      <w:r w:rsidRPr="00106858">
        <w:t xml:space="preserve"> На следующем этапе обучения моделированию упражняемся в сравнении, обобщении объектов одного класса. Например, сравниваем деревья  и выделяем лиственные и хвойные. Школьники учатся распознавать признаки сходства и различия, выделять главные, по которым несколько объектов можно объединить в одну группу.</w:t>
      </w:r>
    </w:p>
    <w:p w:rsidR="00106858" w:rsidRDefault="00106858" w:rsidP="00687156">
      <w:pPr>
        <w:spacing w:after="0"/>
        <w:ind w:firstLine="709"/>
      </w:pPr>
      <w:r w:rsidRPr="00106858">
        <w:t>После того, как ученики смогут выделить общие признаки объекта, (например, части у растений, перья у птиц, чешуя у рыб), учимся изображать его символом или схемой. </w:t>
      </w:r>
    </w:p>
    <w:p w:rsidR="003F3E08" w:rsidRDefault="003F3E08" w:rsidP="003F3E08">
      <w:pPr>
        <w:spacing w:after="0"/>
        <w:ind w:firstLine="709"/>
      </w:pPr>
      <w:r>
        <w:t>П</w:t>
      </w:r>
      <w:r w:rsidRPr="003F3E08">
        <w:t xml:space="preserve">ри изучении окружающего мира в работе с </w:t>
      </w:r>
      <w:proofErr w:type="gramStart"/>
      <w:r w:rsidRPr="003F3E08">
        <w:t>обучающимися</w:t>
      </w:r>
      <w:proofErr w:type="gramEnd"/>
      <w:r w:rsidRPr="003F3E08">
        <w:t xml:space="preserve"> </w:t>
      </w:r>
      <w:r>
        <w:t>я</w:t>
      </w:r>
      <w:r w:rsidRPr="003F3E08">
        <w:t xml:space="preserve"> использу</w:t>
      </w:r>
      <w:r>
        <w:t>ю</w:t>
      </w:r>
      <w:r w:rsidRPr="003F3E08">
        <w:t xml:space="preserve"> модели светофора, изготовленные из бумаги, игрушки-модели транспортных</w:t>
      </w:r>
      <w:r>
        <w:t xml:space="preserve"> средств, глобус. На уроках обуч</w:t>
      </w:r>
      <w:r w:rsidRPr="003F3E08">
        <w:t xml:space="preserve">ающиеся изготавливают модели Солнца, Земли из пластилина, модели-аппликации радуги, облаков, модели, отражающие богатство и разнообразие природы нашей планеты (схемы). Работа проходит в группах, парах, индивидуально. </w:t>
      </w:r>
      <w:r>
        <w:t xml:space="preserve">Так же </w:t>
      </w:r>
      <w:r w:rsidRPr="003F3E08">
        <w:t>много внимания уделяется моделированию простейших пищевых связей между организмами, особенностей взаимодействия человека и природы. Это составление, например, схем цепей питания, экосистем природных сообществ, круговорота воды и веще</w:t>
      </w:r>
      <w:proofErr w:type="gramStart"/>
      <w:r w:rsidRPr="003F3E08">
        <w:t>ств в пр</w:t>
      </w:r>
      <w:proofErr w:type="gramEnd"/>
      <w:r w:rsidRPr="003F3E08">
        <w:t>ироде, смена дня и ночи и т.д.</w:t>
      </w:r>
    </w:p>
    <w:p w:rsidR="003F3E08" w:rsidRDefault="003F3E08" w:rsidP="003F3E08">
      <w:pPr>
        <w:spacing w:after="0"/>
        <w:ind w:firstLine="709"/>
      </w:pPr>
    </w:p>
    <w:p w:rsidR="003F3E08" w:rsidRDefault="003F3E08" w:rsidP="003F3E08">
      <w:pPr>
        <w:spacing w:after="0"/>
        <w:ind w:firstLine="709"/>
      </w:pPr>
      <w:r>
        <w:t xml:space="preserve">А сейчас, коллеги, я попрошу вас вернуться в прошлое и представить себя учениками </w:t>
      </w:r>
      <w:r w:rsidR="00B3673E">
        <w:t>младшего школьного звена.</w:t>
      </w:r>
    </w:p>
    <w:p w:rsidR="00B3673E" w:rsidRDefault="00B3673E" w:rsidP="003F3E08">
      <w:pPr>
        <w:spacing w:after="0"/>
        <w:ind w:firstLine="709"/>
      </w:pPr>
      <w:r>
        <w:t>Работать мы будем в группах по 4 человека. Для каждой группы я приготовила конверт с заданием</w:t>
      </w:r>
      <w:proofErr w:type="gramStart"/>
      <w:r>
        <w:t>.</w:t>
      </w:r>
      <w:proofErr w:type="gramEnd"/>
      <w:r w:rsidR="008879D7">
        <w:t xml:space="preserve"> Откройте свои конверты, там вы найдете лист белого цвета со словом ЖИВОТНЫЕ</w:t>
      </w:r>
      <w:r w:rsidR="00822A2E">
        <w:t>, изображения животных и символы их отличительных признаков</w:t>
      </w:r>
      <w:r w:rsidR="008879D7">
        <w:t xml:space="preserve">. Ваша задача – вспомнить названия групп животных и </w:t>
      </w:r>
      <w:proofErr w:type="gramStart"/>
      <w:r w:rsidR="008879D7">
        <w:t>дополнить схему вписав</w:t>
      </w:r>
      <w:proofErr w:type="gramEnd"/>
      <w:r w:rsidR="008879D7">
        <w:t xml:space="preserve"> их в пустые прямоугольники. Затем, взять из карточки на которых изображены отличительные признаки каждого вида животных</w:t>
      </w:r>
      <w:r w:rsidR="00822A2E">
        <w:t xml:space="preserve"> </w:t>
      </w:r>
      <w:r w:rsidR="008879D7">
        <w:t xml:space="preserve"> </w:t>
      </w:r>
      <w:proofErr w:type="spellStart"/>
      <w:r w:rsidR="008879D7">
        <w:t>и</w:t>
      </w:r>
      <w:proofErr w:type="spellEnd"/>
      <w:r w:rsidR="008879D7">
        <w:t xml:space="preserve"> приклеить их на лист в соответствии с той </w:t>
      </w:r>
      <w:proofErr w:type="gramStart"/>
      <w:r w:rsidR="008879D7">
        <w:t>группой</w:t>
      </w:r>
      <w:proofErr w:type="gramEnd"/>
      <w:r w:rsidR="008879D7">
        <w:t xml:space="preserve"> к которой они относятся.</w:t>
      </w:r>
      <w:r w:rsidR="00822A2E">
        <w:t xml:space="preserve"> Далее изображение  самих животных  расположить  на модели ориентируясь на отличительный признак. </w:t>
      </w:r>
    </w:p>
    <w:p w:rsidR="00822A2E" w:rsidRPr="00822A2E" w:rsidRDefault="00822A2E" w:rsidP="00822A2E">
      <w:pPr>
        <w:numPr>
          <w:ilvl w:val="0"/>
          <w:numId w:val="1"/>
        </w:numPr>
        <w:spacing w:after="0"/>
      </w:pPr>
      <w:r w:rsidRPr="00822A2E">
        <w:t>У зверей отличительный признак – шерсть.</w:t>
      </w:r>
    </w:p>
    <w:p w:rsidR="00822A2E" w:rsidRPr="00822A2E" w:rsidRDefault="00822A2E" w:rsidP="00822A2E">
      <w:pPr>
        <w:numPr>
          <w:ilvl w:val="0"/>
          <w:numId w:val="1"/>
        </w:numPr>
        <w:spacing w:after="0"/>
      </w:pPr>
      <w:r w:rsidRPr="00822A2E">
        <w:t>У птиц – перо. У рыб – чешуя.</w:t>
      </w:r>
    </w:p>
    <w:p w:rsidR="00822A2E" w:rsidRPr="00822A2E" w:rsidRDefault="00822A2E" w:rsidP="00822A2E">
      <w:pPr>
        <w:numPr>
          <w:ilvl w:val="0"/>
          <w:numId w:val="1"/>
        </w:numPr>
        <w:spacing w:after="0"/>
      </w:pPr>
      <w:r w:rsidRPr="00822A2E">
        <w:t>У насекомых – шесть ног.</w:t>
      </w:r>
    </w:p>
    <w:p w:rsidR="00822A2E" w:rsidRDefault="00822A2E" w:rsidP="003F3E08">
      <w:pPr>
        <w:spacing w:after="0"/>
        <w:ind w:firstLine="709"/>
      </w:pPr>
      <w:r>
        <w:t>Таким образом, я продемонстрировала фрагмент урока обобщения по теме «Кто такие рыбы, птицы, звери, насекомые».</w:t>
      </w:r>
    </w:p>
    <w:p w:rsidR="00687156" w:rsidRDefault="003C6CB5" w:rsidP="003C6CB5">
      <w:pPr>
        <w:spacing w:after="0"/>
        <w:ind w:firstLine="709"/>
      </w:pPr>
      <w:r>
        <w:t>Еще хочу поделиться материалом по теме «Кто</w:t>
      </w:r>
      <w:proofErr w:type="gramStart"/>
      <w:r>
        <w:t xml:space="preserve"> ,</w:t>
      </w:r>
      <w:proofErr w:type="gramEnd"/>
      <w:r>
        <w:t>чем питается» или « цепи питания».</w:t>
      </w:r>
    </w:p>
    <w:p w:rsidR="003C6CB5" w:rsidRDefault="003C6CB5" w:rsidP="003C6CB5">
      <w:pPr>
        <w:spacing w:after="0"/>
      </w:pPr>
      <w:r>
        <w:t xml:space="preserve">Рассматривая эту </w:t>
      </w:r>
      <w:proofErr w:type="gramStart"/>
      <w:r>
        <w:t>тему</w:t>
      </w:r>
      <w:proofErr w:type="gramEnd"/>
      <w:r>
        <w:t xml:space="preserve"> тоже есть необходимость в построении моделей. </w:t>
      </w:r>
    </w:p>
    <w:p w:rsidR="003C6CB5" w:rsidRDefault="003C6CB5" w:rsidP="003C6CB5">
      <w:pPr>
        <w:spacing w:after="0"/>
        <w:ind w:firstLine="709"/>
      </w:pPr>
      <w:r>
        <w:t xml:space="preserve">На ваших столах лежит </w:t>
      </w:r>
      <w:proofErr w:type="gramStart"/>
      <w:r>
        <w:t>лист</w:t>
      </w:r>
      <w:proofErr w:type="gramEnd"/>
      <w:r>
        <w:t xml:space="preserve"> на котором  </w:t>
      </w:r>
      <w:r w:rsidR="00687D2A">
        <w:t>изображена таблица с</w:t>
      </w:r>
      <w:r>
        <w:t xml:space="preserve"> названия</w:t>
      </w:r>
      <w:r w:rsidR="00687D2A">
        <w:t>ми</w:t>
      </w:r>
      <w:r>
        <w:t xml:space="preserve"> групп животных по особенности их питания. В конвертах розового цвета вложены изображения разных животных и названия корма которым они питаются</w:t>
      </w:r>
      <w:proofErr w:type="gramStart"/>
      <w:r>
        <w:t>.</w:t>
      </w:r>
      <w:proofErr w:type="gramEnd"/>
      <w:r>
        <w:t xml:space="preserve"> Ваша </w:t>
      </w:r>
      <w:proofErr w:type="gramStart"/>
      <w:r>
        <w:t>задача</w:t>
      </w:r>
      <w:proofErr w:type="gramEnd"/>
      <w:r>
        <w:t xml:space="preserve"> определить к </w:t>
      </w:r>
      <w:proofErr w:type="gramStart"/>
      <w:r>
        <w:t>какой</w:t>
      </w:r>
      <w:proofErr w:type="gramEnd"/>
      <w:r>
        <w:t xml:space="preserve"> группе его </w:t>
      </w:r>
      <w:r>
        <w:lastRenderedPageBreak/>
        <w:t xml:space="preserve">можно отнести по особенности питания. (1 минута) А сейчас я попрошу ученика от одной из групп </w:t>
      </w:r>
      <w:r w:rsidR="00687D2A">
        <w:t>выйти к доске и расположить карточки с названием животных в данную таблицу.</w:t>
      </w:r>
    </w:p>
    <w:p w:rsidR="00687D2A" w:rsidRDefault="00687D2A" w:rsidP="003C6CB5">
      <w:pPr>
        <w:spacing w:after="0"/>
        <w:ind w:firstLine="709"/>
      </w:pPr>
      <w:r>
        <w:t xml:space="preserve">А теперь мы можем перейти к теме «Цепи питания», на слайде названия звеньев одной из многочисленных цепей питания существующих в живой природе. ДУБ – ЛЕСНЫЕ МЫШИ – СОВЫ. Дети, </w:t>
      </w:r>
      <w:proofErr w:type="gramStart"/>
      <w:r>
        <w:t>скажите</w:t>
      </w:r>
      <w:proofErr w:type="gramEnd"/>
      <w:r>
        <w:t xml:space="preserve"> пожалуйста, как связаны между собой звенья данной цепи? </w:t>
      </w:r>
      <w:proofErr w:type="gramStart"/>
      <w:r>
        <w:t>(</w:t>
      </w:r>
      <w:r w:rsidRPr="00687D2A">
        <w:rPr>
          <w:i/>
          <w:iCs/>
        </w:rPr>
        <w:t xml:space="preserve">Лесные мыши кормятся </w:t>
      </w:r>
      <w:proofErr w:type="spellStart"/>
      <w:r w:rsidRPr="00687D2A">
        <w:rPr>
          <w:i/>
          <w:iCs/>
        </w:rPr>
        <w:t>жёлудями</w:t>
      </w:r>
      <w:proofErr w:type="spellEnd"/>
      <w:r w:rsidRPr="00687D2A">
        <w:rPr>
          <w:i/>
          <w:iCs/>
        </w:rPr>
        <w:t xml:space="preserve"> дубов.</w:t>
      </w:r>
      <w:proofErr w:type="gramEnd"/>
      <w:r w:rsidRPr="00687D2A">
        <w:rPr>
          <w:i/>
          <w:iCs/>
        </w:rPr>
        <w:t xml:space="preserve"> </w:t>
      </w:r>
      <w:proofErr w:type="gramStart"/>
      <w:r w:rsidRPr="00687D2A">
        <w:rPr>
          <w:i/>
          <w:iCs/>
        </w:rPr>
        <w:t>Но сами мыши добыча сов</w:t>
      </w:r>
      <w:r>
        <w:t>)</w:t>
      </w:r>
      <w:r w:rsidR="008A7B2B">
        <w:t>.</w:t>
      </w:r>
      <w:proofErr w:type="gramEnd"/>
      <w:r w:rsidR="008A7B2B">
        <w:t xml:space="preserve"> Таким образом, мы пришли к выводу, что самое первое звено в цепи это растение.</w:t>
      </w:r>
    </w:p>
    <w:p w:rsidR="008A7B2B" w:rsidRDefault="008A7B2B" w:rsidP="003C6CB5">
      <w:pPr>
        <w:spacing w:after="0"/>
        <w:ind w:firstLine="709"/>
      </w:pPr>
      <w:r>
        <w:t>Для закрепления предлагаю опять поработать в группах</w:t>
      </w:r>
      <w:proofErr w:type="gramStart"/>
      <w:r>
        <w:t>.</w:t>
      </w:r>
      <w:proofErr w:type="gramEnd"/>
      <w:r>
        <w:t xml:space="preserve"> Используя карточки оранжевого цвета составить цепь питания и </w:t>
      </w:r>
      <w:proofErr w:type="gramStart"/>
      <w:r>
        <w:t>подумать</w:t>
      </w:r>
      <w:proofErr w:type="gramEnd"/>
      <w:r>
        <w:t xml:space="preserve"> как связаны они между собой. Каждая группа составляет разные по количеству звеньев цепи питания.</w:t>
      </w:r>
    </w:p>
    <w:p w:rsidR="008A7B2B" w:rsidRPr="00667CB8" w:rsidRDefault="008A7B2B" w:rsidP="003C6CB5">
      <w:pPr>
        <w:spacing w:after="0"/>
        <w:ind w:firstLine="709"/>
        <w:rPr>
          <w:rFonts w:cstheme="minorHAnsi"/>
          <w:b/>
          <w:bCs/>
          <w:sz w:val="24"/>
          <w:szCs w:val="24"/>
        </w:rPr>
      </w:pPr>
      <w:r w:rsidRPr="00667CB8">
        <w:rPr>
          <w:rFonts w:cstheme="minorHAnsi"/>
          <w:b/>
          <w:sz w:val="24"/>
          <w:szCs w:val="24"/>
        </w:rPr>
        <w:t xml:space="preserve"> </w:t>
      </w:r>
      <w:r w:rsidR="00667CB8">
        <w:rPr>
          <w:rFonts w:cstheme="minorHAnsi"/>
          <w:b/>
          <w:bCs/>
          <w:sz w:val="24"/>
          <w:szCs w:val="24"/>
        </w:rPr>
        <w:t>капуста - гусеница капустной белянки - синица -</w:t>
      </w:r>
      <w:r w:rsidRPr="00667CB8">
        <w:rPr>
          <w:rFonts w:cstheme="minorHAnsi"/>
          <w:b/>
          <w:bCs/>
          <w:sz w:val="24"/>
          <w:szCs w:val="24"/>
        </w:rPr>
        <w:t xml:space="preserve"> ястреб</w:t>
      </w:r>
    </w:p>
    <w:p w:rsidR="00667CB8" w:rsidRPr="00667CB8" w:rsidRDefault="00667CB8" w:rsidP="003C6CB5">
      <w:pPr>
        <w:spacing w:after="0"/>
        <w:ind w:firstLine="70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трава - гусеница – мышь </w:t>
      </w:r>
      <w:r w:rsidRPr="00667CB8">
        <w:rPr>
          <w:rFonts w:cstheme="minorHAnsi"/>
          <w:b/>
          <w:sz w:val="24"/>
          <w:szCs w:val="24"/>
        </w:rPr>
        <w:t xml:space="preserve"> – еж – лиса </w:t>
      </w:r>
    </w:p>
    <w:p w:rsidR="008A7B2B" w:rsidRDefault="00667CB8" w:rsidP="003C6CB5">
      <w:pPr>
        <w:spacing w:after="0"/>
        <w:ind w:firstLine="709"/>
        <w:rPr>
          <w:rFonts w:cstheme="minorHAnsi"/>
          <w:b/>
          <w:sz w:val="24"/>
          <w:szCs w:val="24"/>
        </w:rPr>
      </w:pPr>
      <w:r w:rsidRPr="00667CB8">
        <w:rPr>
          <w:rFonts w:cstheme="minorHAnsi"/>
          <w:b/>
          <w:sz w:val="24"/>
          <w:szCs w:val="24"/>
        </w:rPr>
        <w:t>трава</w:t>
      </w:r>
      <w:r>
        <w:rPr>
          <w:rFonts w:cstheme="minorHAnsi"/>
          <w:b/>
          <w:sz w:val="24"/>
          <w:szCs w:val="24"/>
        </w:rPr>
        <w:t xml:space="preserve"> – </w:t>
      </w:r>
      <w:r w:rsidRPr="00667CB8">
        <w:rPr>
          <w:rFonts w:cstheme="minorHAnsi"/>
          <w:b/>
          <w:sz w:val="24"/>
          <w:szCs w:val="24"/>
        </w:rPr>
        <w:t>жук</w:t>
      </w:r>
      <w:r>
        <w:rPr>
          <w:rFonts w:cstheme="minorHAnsi"/>
          <w:b/>
          <w:sz w:val="24"/>
          <w:szCs w:val="24"/>
        </w:rPr>
        <w:t xml:space="preserve"> </w:t>
      </w:r>
      <w:r w:rsidRPr="00667CB8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667CB8">
        <w:rPr>
          <w:rFonts w:cstheme="minorHAnsi"/>
          <w:b/>
          <w:sz w:val="24"/>
          <w:szCs w:val="24"/>
        </w:rPr>
        <w:t>воробей</w:t>
      </w:r>
      <w:r>
        <w:rPr>
          <w:rFonts w:cstheme="minorHAnsi"/>
          <w:b/>
          <w:sz w:val="24"/>
          <w:szCs w:val="24"/>
        </w:rPr>
        <w:t xml:space="preserve"> </w:t>
      </w:r>
      <w:r w:rsidRPr="00667CB8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667CB8">
        <w:rPr>
          <w:rFonts w:cstheme="minorHAnsi"/>
          <w:b/>
          <w:sz w:val="24"/>
          <w:szCs w:val="24"/>
        </w:rPr>
        <w:t>кошка </w:t>
      </w:r>
    </w:p>
    <w:p w:rsidR="00667CB8" w:rsidRDefault="00667CB8" w:rsidP="003C6CB5">
      <w:pPr>
        <w:spacing w:after="0"/>
        <w:ind w:firstLine="709"/>
        <w:rPr>
          <w:rFonts w:cstheme="minorHAnsi"/>
          <w:b/>
          <w:sz w:val="24"/>
          <w:szCs w:val="24"/>
        </w:rPr>
      </w:pPr>
    </w:p>
    <w:p w:rsidR="00667CB8" w:rsidRPr="00667CB8" w:rsidRDefault="00667CB8" w:rsidP="003C6CB5">
      <w:pPr>
        <w:spacing w:after="0"/>
        <w:ind w:firstLine="709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Что произойдет, если из первой цепи убрать </w:t>
      </w:r>
      <w:r w:rsidR="0091247E">
        <w:rPr>
          <w:rFonts w:cstheme="minorHAnsi"/>
          <w:sz w:val="24"/>
          <w:szCs w:val="24"/>
        </w:rPr>
        <w:t xml:space="preserve">звено-синица? </w:t>
      </w:r>
      <w:proofErr w:type="gramEnd"/>
      <w:r w:rsidR="0091247E">
        <w:rPr>
          <w:rFonts w:cstheme="minorHAnsi"/>
          <w:sz w:val="24"/>
          <w:szCs w:val="24"/>
        </w:rPr>
        <w:t>(Гусеницы съедят всю капусту)</w:t>
      </w:r>
    </w:p>
    <w:p w:rsidR="004F585F" w:rsidRDefault="0091247E" w:rsidP="004F585F">
      <w:pPr>
        <w:spacing w:after="0"/>
      </w:pPr>
      <w:r>
        <w:t xml:space="preserve">Таким образом, мы выходим на значимость каждого компонента пищевой цепи. </w:t>
      </w:r>
    </w:p>
    <w:p w:rsidR="0091247E" w:rsidRDefault="0091247E" w:rsidP="0091247E">
      <w:pPr>
        <w:spacing w:after="0"/>
        <w:ind w:firstLine="709"/>
      </w:pPr>
      <w:proofErr w:type="gramStart"/>
      <w:r>
        <w:t>А для того что бы узнать на сколько хорошо вами усвоена эта тема, возьмите карточки желтого цвета на которых точками обозначены звенья пищевой цепи и по пунктирной линии соедините эти точки по порядку, вспомнив с какого звена должна начинаться цепь и каким звеном оканчиваться. Покажите</w:t>
      </w:r>
      <w:proofErr w:type="gramEnd"/>
      <w:r>
        <w:t xml:space="preserve"> что у вас получилось! </w:t>
      </w:r>
      <w:proofErr w:type="gramStart"/>
      <w:r>
        <w:t>Те</w:t>
      </w:r>
      <w:proofErr w:type="gramEnd"/>
      <w:r>
        <w:t xml:space="preserve"> у кого в результате получилась цифра 5 – хорошо понял тему урока. </w:t>
      </w:r>
    </w:p>
    <w:p w:rsidR="0091247E" w:rsidRDefault="0091247E" w:rsidP="0091247E">
      <w:pPr>
        <w:spacing w:after="0"/>
        <w:ind w:firstLine="709"/>
      </w:pPr>
    </w:p>
    <w:p w:rsidR="0091247E" w:rsidRDefault="00BC4FC8" w:rsidP="0091247E">
      <w:pPr>
        <w:ind w:firstLine="709"/>
      </w:pPr>
      <w:r>
        <w:t>Кроме продемонстрированных моделей при из</w:t>
      </w:r>
      <w:r w:rsidR="0091247E" w:rsidRPr="0091247E">
        <w:t xml:space="preserve">учении окружающего мира в работе с </w:t>
      </w:r>
      <w:proofErr w:type="gramStart"/>
      <w:r w:rsidR="0091247E" w:rsidRPr="0091247E">
        <w:t>обучающимися</w:t>
      </w:r>
      <w:proofErr w:type="gramEnd"/>
      <w:r w:rsidR="0091247E" w:rsidRPr="0091247E">
        <w:t xml:space="preserve"> </w:t>
      </w:r>
      <w:r w:rsidR="0091247E">
        <w:t>я</w:t>
      </w:r>
      <w:r w:rsidR="0091247E" w:rsidRPr="0091247E">
        <w:t xml:space="preserve"> используем модели светофора, изготовленные из бумаги, игрушки-модели транспортных средств, глобус. На уроках обу</w:t>
      </w:r>
      <w:r>
        <w:t>ч</w:t>
      </w:r>
      <w:r w:rsidR="0091247E" w:rsidRPr="0091247E">
        <w:t>ающиеся изготавливают модели Солнца, Земли из пластилина, мо</w:t>
      </w:r>
      <w:r>
        <w:t>дели-аппликации радуги, облаков</w:t>
      </w:r>
      <w:r w:rsidR="0091247E" w:rsidRPr="0091247E">
        <w:t xml:space="preserve">. Работа проходит </w:t>
      </w:r>
      <w:r>
        <w:t>в группах, парах, индивидуально</w:t>
      </w:r>
      <w:r w:rsidR="0091247E" w:rsidRPr="0091247E">
        <w:t xml:space="preserve">. </w:t>
      </w:r>
      <w:r>
        <w:t>М</w:t>
      </w:r>
      <w:r w:rsidR="0091247E" w:rsidRPr="0091247E">
        <w:t>ного внимания уделяется моделированию особенностей взаимодействия человека и природы. Это составление, например, схем круговорота воды и веще</w:t>
      </w:r>
      <w:proofErr w:type="gramStart"/>
      <w:r w:rsidR="0091247E" w:rsidRPr="0091247E">
        <w:t>ств в пр</w:t>
      </w:r>
      <w:proofErr w:type="gramEnd"/>
      <w:r w:rsidR="0091247E" w:rsidRPr="0091247E">
        <w:t>ироде, смена дня и ночи и т.д.</w:t>
      </w:r>
    </w:p>
    <w:p w:rsidR="00BC4FC8" w:rsidRPr="00BC4FC8" w:rsidRDefault="00BC4FC8" w:rsidP="00BC4FC8">
      <w:pPr>
        <w:ind w:firstLine="709"/>
      </w:pPr>
      <w:r>
        <w:t xml:space="preserve">В заключении, хочу сказать, что </w:t>
      </w:r>
      <w:r w:rsidRPr="00BC4FC8">
        <w:t xml:space="preserve">использование метода моделирования в начальной школе имеет много плюсов. Среди </w:t>
      </w:r>
      <w:proofErr w:type="gramStart"/>
      <w:r w:rsidRPr="00BC4FC8">
        <w:t>которых</w:t>
      </w:r>
      <w:proofErr w:type="gramEnd"/>
      <w:r w:rsidRPr="00BC4FC8">
        <w:t xml:space="preserve"> легкость в восприятии, доступность, детям это интересно и понятно. Использование моделирования помогает как при ознакомлении детей с новым материалом, так и при диагностике полученных знаний.</w:t>
      </w:r>
      <w:r>
        <w:t xml:space="preserve"> </w:t>
      </w:r>
      <w:r w:rsidRPr="00BC4FC8">
        <w:t>Таким образом, игровое моделирование можно использовать практически на любом уроке окружающего мира. Всё зависит от творчества самого учителя.</w:t>
      </w:r>
    </w:p>
    <w:p w:rsidR="00BC4FC8" w:rsidRPr="0091247E" w:rsidRDefault="00BC4FC8" w:rsidP="0091247E">
      <w:pPr>
        <w:ind w:firstLine="709"/>
      </w:pPr>
    </w:p>
    <w:p w:rsidR="0091247E" w:rsidRDefault="0091247E" w:rsidP="0091247E">
      <w:pPr>
        <w:spacing w:after="0"/>
        <w:ind w:firstLine="709"/>
      </w:pPr>
    </w:p>
    <w:sectPr w:rsidR="0091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482"/>
    <w:multiLevelType w:val="multilevel"/>
    <w:tmpl w:val="616C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5F"/>
    <w:rsid w:val="000C745C"/>
    <w:rsid w:val="00106858"/>
    <w:rsid w:val="002B2CEB"/>
    <w:rsid w:val="003B04AD"/>
    <w:rsid w:val="003C6CB5"/>
    <w:rsid w:val="003F3E08"/>
    <w:rsid w:val="004F585F"/>
    <w:rsid w:val="00667CB8"/>
    <w:rsid w:val="00687156"/>
    <w:rsid w:val="00687D2A"/>
    <w:rsid w:val="00822A2E"/>
    <w:rsid w:val="008879D7"/>
    <w:rsid w:val="008A7B2B"/>
    <w:rsid w:val="0091247E"/>
    <w:rsid w:val="009C2616"/>
    <w:rsid w:val="00B3673E"/>
    <w:rsid w:val="00B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CB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24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CB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24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2014-11-06T19:25:00Z</dcterms:created>
  <dcterms:modified xsi:type="dcterms:W3CDTF">2014-11-06T23:33:00Z</dcterms:modified>
</cp:coreProperties>
</file>