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97" w:rsidRPr="005C7B97" w:rsidRDefault="005C7B97" w:rsidP="00D200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C7B9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Департамент образования города Москвы </w:t>
      </w:r>
    </w:p>
    <w:p w:rsidR="005C7B97" w:rsidRPr="005C7B97" w:rsidRDefault="005C7B97" w:rsidP="005C7B9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7B97">
        <w:rPr>
          <w:rFonts w:ascii="Times New Roman" w:eastAsia="Times New Roman" w:hAnsi="Times New Roman" w:cs="Times New Roman"/>
          <w:b/>
          <w:bCs/>
          <w:lang w:eastAsia="ru-RU"/>
        </w:rPr>
        <w:t xml:space="preserve">Государственное автономное профессиональное образовательное </w:t>
      </w:r>
    </w:p>
    <w:p w:rsidR="005C7B97" w:rsidRPr="005C7B97" w:rsidRDefault="005C7B97" w:rsidP="005C7B9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7B97">
        <w:rPr>
          <w:rFonts w:ascii="Times New Roman" w:eastAsia="Times New Roman" w:hAnsi="Times New Roman" w:cs="Times New Roman"/>
          <w:b/>
          <w:bCs/>
          <w:lang w:eastAsia="ru-RU"/>
        </w:rPr>
        <w:t>учреждение города  Москвы</w:t>
      </w:r>
    </w:p>
    <w:p w:rsidR="005C7B97" w:rsidRPr="005C7B97" w:rsidRDefault="005C7B97" w:rsidP="005C7B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</w:pPr>
      <w:r w:rsidRPr="005C7B97"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  <w:t xml:space="preserve">«Московский образовательный комплекс имени Виктора Талалихина» </w:t>
      </w:r>
    </w:p>
    <w:p w:rsidR="005C7B97" w:rsidRPr="005C7B97" w:rsidRDefault="005C7B97" w:rsidP="005C7B97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smartTag w:uri="urn:schemas-microsoft-com:office:smarttags" w:element="metricconverter">
        <w:smartTagPr>
          <w:attr w:name="ProductID" w:val="109383, г"/>
        </w:smartTagPr>
        <w:r w:rsidRPr="005C7B97">
          <w:rPr>
            <w:rFonts w:ascii="Times New Roman" w:eastAsia="Times New Roman" w:hAnsi="Times New Roman" w:cs="Times New Roman"/>
            <w:sz w:val="24"/>
            <w:lang w:eastAsia="ru-RU"/>
          </w:rPr>
          <w:t>109383, г</w:t>
        </w:r>
      </w:smartTag>
      <w:r w:rsidRPr="005C7B97">
        <w:rPr>
          <w:rFonts w:ascii="Times New Roman" w:eastAsia="Times New Roman" w:hAnsi="Times New Roman" w:cs="Times New Roman"/>
          <w:sz w:val="24"/>
          <w:lang w:eastAsia="ru-RU"/>
        </w:rPr>
        <w:t xml:space="preserve">. Москва, ул. </w:t>
      </w:r>
      <w:proofErr w:type="spellStart"/>
      <w:r w:rsidRPr="005C7B97">
        <w:rPr>
          <w:rFonts w:ascii="Times New Roman" w:eastAsia="Times New Roman" w:hAnsi="Times New Roman" w:cs="Times New Roman"/>
          <w:sz w:val="24"/>
          <w:lang w:eastAsia="ru-RU"/>
        </w:rPr>
        <w:t>Полбина</w:t>
      </w:r>
      <w:proofErr w:type="spellEnd"/>
      <w:r w:rsidRPr="005C7B97">
        <w:rPr>
          <w:rFonts w:ascii="Times New Roman" w:eastAsia="Times New Roman" w:hAnsi="Times New Roman" w:cs="Times New Roman"/>
          <w:sz w:val="24"/>
          <w:lang w:eastAsia="ru-RU"/>
        </w:rPr>
        <w:t>, д.72, стр.1                             Телефон/факс: (495) 354-90-29</w:t>
      </w:r>
    </w:p>
    <w:p w:rsidR="005C7B97" w:rsidRPr="005C7B97" w:rsidRDefault="005C7B97" w:rsidP="005C7B97">
      <w:pPr>
        <w:pBdr>
          <w:bottom w:val="single" w:sz="12" w:space="1" w:color="auto"/>
        </w:pBd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C7B97">
        <w:rPr>
          <w:rFonts w:ascii="Times New Roman" w:eastAsia="Times New Roman" w:hAnsi="Times New Roman" w:cs="Times New Roman"/>
          <w:sz w:val="24"/>
          <w:lang w:eastAsia="ru-RU"/>
        </w:rPr>
        <w:t xml:space="preserve">   ОГРН 5147746103588 ИНН/КПП 7723920242/772301001</w:t>
      </w:r>
    </w:p>
    <w:p w:rsidR="005C7B97" w:rsidRPr="005C7B97" w:rsidRDefault="005C7B97" w:rsidP="005C7B97">
      <w:pPr>
        <w:spacing w:after="0"/>
        <w:jc w:val="both"/>
        <w:rPr>
          <w:rFonts w:ascii="Calibri" w:eastAsia="Times New Roman" w:hAnsi="Calibri" w:cs="Calibri"/>
          <w:lang w:eastAsia="ru-RU"/>
        </w:rPr>
      </w:pPr>
    </w:p>
    <w:p w:rsidR="005C7B97" w:rsidRPr="005C7B97" w:rsidRDefault="005C7B97" w:rsidP="005C7B97">
      <w:pPr>
        <w:framePr w:hSpace="180" w:wrap="around" w:vAnchor="text" w:hAnchor="margin" w:xAlign="right" w:y="176"/>
        <w:adjustRightInd w:val="0"/>
        <w:spacing w:after="0" w:line="240" w:lineRule="auto"/>
        <w:ind w:left="1764"/>
        <w:jc w:val="right"/>
        <w:rPr>
          <w:rFonts w:ascii="Times New Roman" w:eastAsia="Times New Roman" w:hAnsi="Times New Roman" w:cs="Calibri"/>
          <w:lang w:eastAsia="ru-RU"/>
        </w:rPr>
      </w:pPr>
      <w:r w:rsidRPr="005C7B97">
        <w:rPr>
          <w:rFonts w:ascii="Times New Roman" w:eastAsia="Times New Roman" w:hAnsi="Times New Roman" w:cs="Calibri"/>
          <w:lang w:eastAsia="ru-RU"/>
        </w:rPr>
        <w:t>УТВЕРЖДАЮ</w:t>
      </w:r>
    </w:p>
    <w:p w:rsidR="005C7B97" w:rsidRPr="005C7B97" w:rsidRDefault="005C7B97" w:rsidP="005C7B97">
      <w:pPr>
        <w:framePr w:hSpace="180" w:wrap="around" w:vAnchor="text" w:hAnchor="margin" w:xAlign="right" w:y="176"/>
        <w:adjustRightInd w:val="0"/>
        <w:spacing w:after="0" w:line="240" w:lineRule="auto"/>
        <w:ind w:left="1764"/>
        <w:jc w:val="right"/>
        <w:rPr>
          <w:rFonts w:ascii="Times New Roman" w:eastAsia="Times New Roman" w:hAnsi="Times New Roman" w:cs="Calibri"/>
          <w:lang w:eastAsia="ru-RU"/>
        </w:rPr>
      </w:pPr>
      <w:r w:rsidRPr="005C7B97">
        <w:rPr>
          <w:rFonts w:ascii="Times New Roman" w:eastAsia="Times New Roman" w:hAnsi="Times New Roman" w:cs="Calibri"/>
          <w:lang w:eastAsia="ru-RU"/>
        </w:rPr>
        <w:t xml:space="preserve">Директор ГАПОУ </w:t>
      </w:r>
    </w:p>
    <w:p w:rsidR="005C7B97" w:rsidRPr="005C7B97" w:rsidRDefault="005C7B97" w:rsidP="005C7B97">
      <w:pPr>
        <w:framePr w:hSpace="180" w:wrap="around" w:vAnchor="text" w:hAnchor="margin" w:xAlign="right" w:y="176"/>
        <w:adjustRightInd w:val="0"/>
        <w:spacing w:after="0" w:line="240" w:lineRule="auto"/>
        <w:ind w:left="1764"/>
        <w:jc w:val="right"/>
        <w:rPr>
          <w:rFonts w:ascii="Times New Roman" w:eastAsia="Times New Roman" w:hAnsi="Times New Roman" w:cs="Calibri"/>
          <w:lang w:eastAsia="ru-RU"/>
        </w:rPr>
      </w:pPr>
      <w:r w:rsidRPr="005C7B97">
        <w:rPr>
          <w:rFonts w:ascii="Times New Roman" w:eastAsia="Times New Roman" w:hAnsi="Times New Roman" w:cs="Calibri"/>
          <w:lang w:eastAsia="ru-RU"/>
        </w:rPr>
        <w:t>МОК им. В. Талалихина</w:t>
      </w: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lang w:eastAsia="ru-RU"/>
        </w:rPr>
      </w:pPr>
      <w:r w:rsidRPr="005C7B97">
        <w:rPr>
          <w:rFonts w:ascii="Times New Roman" w:eastAsia="Times New Roman" w:hAnsi="Times New Roman" w:cs="Calibri"/>
          <w:lang w:eastAsia="ru-RU"/>
        </w:rPr>
        <w:t xml:space="preserve">___________Н.М. </w:t>
      </w:r>
      <w:proofErr w:type="spellStart"/>
      <w:r w:rsidRPr="005C7B97">
        <w:rPr>
          <w:rFonts w:ascii="Times New Roman" w:eastAsia="Times New Roman" w:hAnsi="Times New Roman" w:cs="Calibri"/>
          <w:lang w:eastAsia="ru-RU"/>
        </w:rPr>
        <w:t>Снопко</w:t>
      </w:r>
      <w:proofErr w:type="spellEnd"/>
      <w:r w:rsidRPr="005C7B97">
        <w:rPr>
          <w:rFonts w:ascii="Times New Roman" w:eastAsia="Times New Roman" w:hAnsi="Times New Roman" w:cs="Calibri"/>
          <w:lang w:eastAsia="ru-RU"/>
        </w:rPr>
        <w:t xml:space="preserve"> </w:t>
      </w: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lang w:eastAsia="ru-RU"/>
        </w:rPr>
      </w:pPr>
      <w:r w:rsidRPr="005C7B97">
        <w:rPr>
          <w:rFonts w:ascii="Times New Roman" w:eastAsia="Times New Roman" w:hAnsi="Times New Roman" w:cs="Calibri"/>
          <w:lang w:eastAsia="ru-RU"/>
        </w:rPr>
        <w:t>«____»___________201_ г.</w:t>
      </w: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5C7B97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Рабочая учебная программа </w:t>
      </w:r>
      <w:r w:rsidRPr="005C7B97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br/>
        <w:t>дополнительных образовательных услуг</w:t>
      </w: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5C7B97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 xml:space="preserve">«Дошколята» </w:t>
      </w: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5C7B97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(обучение грамоте, математика)</w:t>
      </w: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ind w:hanging="258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5C7B97" w:rsidRPr="005C7B97" w:rsidSect="005C7B97">
          <w:pgSz w:w="11909" w:h="16834"/>
          <w:pgMar w:top="1440" w:right="1243" w:bottom="720" w:left="1051" w:header="720" w:footer="720" w:gutter="0"/>
          <w:cols w:space="60"/>
          <w:noEndnote/>
        </w:sectPr>
      </w:pPr>
      <w:r w:rsidRPr="005C7B97">
        <w:rPr>
          <w:rFonts w:ascii="Times New Roman" w:eastAsia="Times New Roman" w:hAnsi="Times New Roman" w:cs="Times New Roman"/>
          <w:sz w:val="32"/>
          <w:szCs w:val="32"/>
          <w:lang w:eastAsia="ru-RU"/>
        </w:rPr>
        <w:t>Москва, 2014 год</w:t>
      </w:r>
    </w:p>
    <w:tbl>
      <w:tblPr>
        <w:tblW w:w="1038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41"/>
        <w:gridCol w:w="4743"/>
      </w:tblGrid>
      <w:tr w:rsidR="005C7B97" w:rsidRPr="005C7B97" w:rsidTr="005C7B97">
        <w:trPr>
          <w:trHeight w:val="3261"/>
        </w:trPr>
        <w:tc>
          <w:tcPr>
            <w:tcW w:w="5641" w:type="dxa"/>
          </w:tcPr>
          <w:p w:rsidR="005C7B97" w:rsidRPr="005C7B97" w:rsidRDefault="005C7B97" w:rsidP="005C7B9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</w:pPr>
            <w:r w:rsidRPr="005C7B97"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:rsidR="005C7B97" w:rsidRPr="005C7B97" w:rsidRDefault="005C7B97" w:rsidP="005C7B9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</w:pPr>
            <w:r w:rsidRPr="005C7B97"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 w:rsidRPr="005C7B97"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  <w:t>структурного</w:t>
            </w:r>
            <w:proofErr w:type="gramEnd"/>
            <w:r w:rsidRPr="005C7B97"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7B97" w:rsidRPr="005C7B97" w:rsidRDefault="005C7B97" w:rsidP="005C7B9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</w:pPr>
            <w:r w:rsidRPr="005C7B97"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  <w:t>подразделения (учебный отдел)</w:t>
            </w:r>
          </w:p>
          <w:p w:rsidR="005C7B97" w:rsidRPr="005C7B97" w:rsidRDefault="005C7B97" w:rsidP="005C7B9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</w:pPr>
            <w:r w:rsidRPr="005C7B97"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  <w:t xml:space="preserve">_______ </w:t>
            </w:r>
            <w:proofErr w:type="spellStart"/>
            <w:r w:rsidRPr="005C7B97"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  <w:t>Марциш</w:t>
            </w:r>
            <w:proofErr w:type="spellEnd"/>
            <w:r w:rsidRPr="005C7B97"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  <w:p w:rsidR="005C7B97" w:rsidRPr="005C7B9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B97">
              <w:rPr>
                <w:rFonts w:ascii="Times New Roman" w:eastAsia="Times New Roman" w:hAnsi="Times New Roman" w:cs="Calibri"/>
                <w:iCs/>
                <w:color w:val="000000"/>
                <w:sz w:val="28"/>
                <w:szCs w:val="28"/>
                <w:lang w:eastAsia="ru-RU"/>
              </w:rPr>
              <w:t>« __» ______ 201_ г</w:t>
            </w:r>
            <w:r w:rsidRPr="005C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7B97" w:rsidRPr="005C7B9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97" w:rsidRPr="005C7B9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97" w:rsidRPr="005C7B9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97" w:rsidRPr="005C7B9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B97" w:rsidRPr="005C7B9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743" w:type="dxa"/>
          </w:tcPr>
          <w:p w:rsidR="005C7B97" w:rsidRPr="005C7B97" w:rsidRDefault="005C7B97" w:rsidP="005C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5C7B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Составлена </w:t>
            </w:r>
          </w:p>
          <w:p w:rsidR="005C7B97" w:rsidRPr="005C7B97" w:rsidRDefault="005C7B97" w:rsidP="005C7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5C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учебно-методического комплекса «Ступеньки к школе», рекомендована Министерством образования и науки РФ. </w:t>
            </w:r>
          </w:p>
        </w:tc>
      </w:tr>
    </w:tbl>
    <w:p w:rsidR="005C7B97" w:rsidRPr="005C7B97" w:rsidRDefault="005C7B97" w:rsidP="005C7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5C7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5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</w:t>
      </w: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О.Н. </w:t>
      </w:r>
      <w:proofErr w:type="spellStart"/>
      <w:r w:rsidRPr="005C7B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Бурыкина</w:t>
      </w:r>
      <w:proofErr w:type="spellEnd"/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B97" w:rsidRPr="005C7B97" w:rsidRDefault="005C7B97" w:rsidP="005C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</w:t>
      </w:r>
    </w:p>
    <w:p w:rsidR="005C7B97" w:rsidRPr="005C7B97" w:rsidRDefault="005C7B97" w:rsidP="005C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97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Андрющенко, учитель начальных классов</w:t>
      </w:r>
    </w:p>
    <w:p w:rsidR="005C7B97" w:rsidRPr="005C7B97" w:rsidRDefault="005C7B97" w:rsidP="005C7B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B97" w:rsidRPr="005C7B97" w:rsidRDefault="005C7B97" w:rsidP="005C7B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B97" w:rsidRPr="005C7B97" w:rsidRDefault="005C7B97" w:rsidP="005C7B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B97" w:rsidRPr="005C7B97" w:rsidRDefault="005C7B97" w:rsidP="005C7B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B97" w:rsidRPr="005C7B97" w:rsidRDefault="005C7B97" w:rsidP="005C7B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B97" w:rsidRPr="005C7B97" w:rsidRDefault="005C7B97" w:rsidP="005C7B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B97" w:rsidRPr="005C7B97" w:rsidRDefault="005C7B97" w:rsidP="005C7B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B97" w:rsidRDefault="005C7B97" w:rsidP="009A12DC">
      <w:pPr>
        <w:pStyle w:val="a5"/>
        <w:rPr>
          <w:sz w:val="24"/>
          <w:szCs w:val="24"/>
        </w:rPr>
      </w:pPr>
    </w:p>
    <w:p w:rsidR="005C7B97" w:rsidRDefault="005C7B97" w:rsidP="009A12DC">
      <w:pPr>
        <w:pStyle w:val="a5"/>
        <w:rPr>
          <w:sz w:val="24"/>
          <w:szCs w:val="24"/>
        </w:rPr>
      </w:pPr>
    </w:p>
    <w:p w:rsidR="005C7B97" w:rsidRDefault="005C7B97" w:rsidP="009A12DC">
      <w:pPr>
        <w:pStyle w:val="a5"/>
        <w:rPr>
          <w:sz w:val="24"/>
          <w:szCs w:val="24"/>
        </w:rPr>
      </w:pPr>
    </w:p>
    <w:p w:rsidR="005C7B97" w:rsidRDefault="005C7B97" w:rsidP="009A12DC">
      <w:pPr>
        <w:pStyle w:val="a5"/>
        <w:rPr>
          <w:sz w:val="24"/>
          <w:szCs w:val="24"/>
        </w:rPr>
      </w:pPr>
    </w:p>
    <w:p w:rsidR="005C7B97" w:rsidRDefault="005C7B97" w:rsidP="009A12DC">
      <w:pPr>
        <w:pStyle w:val="a5"/>
        <w:rPr>
          <w:sz w:val="24"/>
          <w:szCs w:val="24"/>
        </w:rPr>
      </w:pPr>
    </w:p>
    <w:p w:rsidR="00A53B92" w:rsidRPr="00B46155" w:rsidRDefault="00A53B92" w:rsidP="00A53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A2E" w:rsidRPr="007840D7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9E0A2E" w:rsidRPr="007840D7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 будущего первоклассника</w:t>
      </w:r>
    </w:p>
    <w:p w:rsidR="009E0A2E" w:rsidRPr="007840D7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«Дошколята»</w:t>
      </w:r>
    </w:p>
    <w:p w:rsidR="009E0A2E" w:rsidRPr="007840D7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2014 – 2015 учебный год</w:t>
      </w:r>
    </w:p>
    <w:p w:rsidR="009E0A2E" w:rsidRPr="007840D7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(УМК «Ступеньки к школе» </w:t>
      </w:r>
      <w:proofErr w:type="spellStart"/>
      <w:r w:rsidRPr="007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М.М.Безруких</w:t>
      </w:r>
      <w:proofErr w:type="spellEnd"/>
      <w:r w:rsidRPr="007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40D7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Т.А.Филиппова</w:t>
      </w:r>
      <w:proofErr w:type="spellEnd"/>
      <w:r w:rsidRPr="007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9E0A2E" w:rsidRPr="007840D7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Министерством образования и науки РФ</w:t>
      </w:r>
    </w:p>
    <w:p w:rsidR="007840D7" w:rsidRDefault="007840D7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Считать за 1 академический час 30 минут астрономического времени занятия.</w:t>
      </w:r>
    </w:p>
    <w:p w:rsidR="007840D7" w:rsidRDefault="007840D7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проводятся с 1.10.2014 года по 30.04.2015 года, исключая школьные каникулы и праздничные дни.</w:t>
      </w:r>
    </w:p>
    <w:p w:rsidR="007840D7" w:rsidRPr="007840D7" w:rsidRDefault="007840D7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74"/>
        <w:gridCol w:w="3013"/>
      </w:tblGrid>
      <w:tr w:rsidR="007840D7" w:rsidRPr="007840D7" w:rsidTr="007840D7">
        <w:trPr>
          <w:jc w:val="center"/>
        </w:trPr>
        <w:tc>
          <w:tcPr>
            <w:tcW w:w="5174" w:type="dxa"/>
          </w:tcPr>
          <w:p w:rsidR="007840D7" w:rsidRPr="007840D7" w:rsidRDefault="007840D7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013" w:type="dxa"/>
          </w:tcPr>
          <w:p w:rsidR="007840D7" w:rsidRPr="007840D7" w:rsidRDefault="007840D7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1136A" w:rsidRPr="007840D7" w:rsidTr="007840D7">
        <w:trPr>
          <w:jc w:val="center"/>
        </w:trPr>
        <w:tc>
          <w:tcPr>
            <w:tcW w:w="5174" w:type="dxa"/>
          </w:tcPr>
          <w:p w:rsidR="00E1136A" w:rsidRPr="007840D7" w:rsidRDefault="00E1136A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13" w:type="dxa"/>
          </w:tcPr>
          <w:p w:rsidR="00E1136A" w:rsidRPr="007840D7" w:rsidRDefault="00E1136A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E1136A" w:rsidRPr="007840D7" w:rsidTr="007840D7">
        <w:trPr>
          <w:jc w:val="center"/>
        </w:trPr>
        <w:tc>
          <w:tcPr>
            <w:tcW w:w="5174" w:type="dxa"/>
          </w:tcPr>
          <w:p w:rsidR="00E1136A" w:rsidRPr="00E1136A" w:rsidRDefault="00E1136A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 грамоте</w:t>
            </w:r>
          </w:p>
        </w:tc>
        <w:tc>
          <w:tcPr>
            <w:tcW w:w="3013" w:type="dxa"/>
          </w:tcPr>
          <w:p w:rsidR="00E1136A" w:rsidRPr="007840D7" w:rsidRDefault="00E1136A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</w:tr>
      <w:tr w:rsidR="00E1136A" w:rsidRPr="007840D7" w:rsidTr="007840D7">
        <w:trPr>
          <w:jc w:val="center"/>
        </w:trPr>
        <w:tc>
          <w:tcPr>
            <w:tcW w:w="5174" w:type="dxa"/>
          </w:tcPr>
          <w:p w:rsidR="00E1136A" w:rsidRPr="00E1136A" w:rsidRDefault="00E1136A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за курс</w:t>
            </w:r>
          </w:p>
        </w:tc>
        <w:tc>
          <w:tcPr>
            <w:tcW w:w="3013" w:type="dxa"/>
          </w:tcPr>
          <w:p w:rsidR="00E1136A" w:rsidRPr="007840D7" w:rsidRDefault="00E1136A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123 часа</w:t>
            </w:r>
          </w:p>
        </w:tc>
      </w:tr>
      <w:tr w:rsidR="00E1136A" w:rsidRPr="007840D7" w:rsidTr="007840D7">
        <w:trPr>
          <w:jc w:val="center"/>
        </w:trPr>
        <w:tc>
          <w:tcPr>
            <w:tcW w:w="5174" w:type="dxa"/>
          </w:tcPr>
          <w:p w:rsidR="00E1136A" w:rsidRPr="007840D7" w:rsidRDefault="00E1136A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</w:tcPr>
          <w:p w:rsidR="00E1136A" w:rsidRPr="007840D7" w:rsidRDefault="00E1136A" w:rsidP="00E113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7840D7" w:rsidRPr="00BB6731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731">
        <w:rPr>
          <w:rFonts w:ascii="Times New Roman" w:hAnsi="Times New Roman" w:cs="Times New Roman"/>
          <w:b/>
          <w:sz w:val="36"/>
          <w:szCs w:val="36"/>
        </w:rPr>
        <w:t>Рас</w:t>
      </w:r>
      <w:r w:rsidR="00E1136A">
        <w:rPr>
          <w:rFonts w:ascii="Times New Roman" w:hAnsi="Times New Roman" w:cs="Times New Roman"/>
          <w:b/>
          <w:sz w:val="36"/>
          <w:szCs w:val="36"/>
        </w:rPr>
        <w:t>писание работы курса «Дошколята</w:t>
      </w:r>
      <w:r w:rsidRPr="00BB6731">
        <w:rPr>
          <w:rFonts w:ascii="Times New Roman" w:hAnsi="Times New Roman" w:cs="Times New Roman"/>
          <w:b/>
          <w:sz w:val="36"/>
          <w:szCs w:val="36"/>
        </w:rPr>
        <w:t>».</w:t>
      </w:r>
    </w:p>
    <w:p w:rsidR="004F32FE" w:rsidRDefault="004F32FE" w:rsidP="004F32FE">
      <w:pPr>
        <w:ind w:left="4248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4F32FE" w:rsidP="004F32FE">
      <w:pPr>
        <w:ind w:left="424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Понедельник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101"/>
        <w:gridCol w:w="4807"/>
        <w:gridCol w:w="2955"/>
      </w:tblGrid>
      <w:tr w:rsidR="007840D7" w:rsidTr="005C7B97">
        <w:trPr>
          <w:trHeight w:val="90"/>
        </w:trPr>
        <w:tc>
          <w:tcPr>
            <w:tcW w:w="1101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4807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4426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955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D4426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</w:tr>
      <w:tr w:rsidR="007840D7" w:rsidTr="005C7B97">
        <w:trPr>
          <w:trHeight w:val="315"/>
        </w:trPr>
        <w:tc>
          <w:tcPr>
            <w:tcW w:w="1101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807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Математика</w:t>
            </w:r>
          </w:p>
        </w:tc>
        <w:tc>
          <w:tcPr>
            <w:tcW w:w="2955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16.00-16.30</w:t>
            </w:r>
          </w:p>
        </w:tc>
      </w:tr>
      <w:tr w:rsidR="007840D7" w:rsidTr="005C7B97">
        <w:tc>
          <w:tcPr>
            <w:tcW w:w="1101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4426"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</w:p>
        </w:tc>
        <w:tc>
          <w:tcPr>
            <w:tcW w:w="4807" w:type="dxa"/>
          </w:tcPr>
          <w:p w:rsidR="007840D7" w:rsidRPr="00AD4426" w:rsidRDefault="00E1136A" w:rsidP="005C7B9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Обучение грамоте</w:t>
            </w:r>
          </w:p>
        </w:tc>
        <w:tc>
          <w:tcPr>
            <w:tcW w:w="2955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4426">
              <w:rPr>
                <w:rFonts w:ascii="Times New Roman" w:hAnsi="Times New Roman" w:cs="Times New Roman"/>
                <w:sz w:val="36"/>
                <w:szCs w:val="36"/>
              </w:rPr>
              <w:t>16.35 -17.05</w:t>
            </w:r>
          </w:p>
        </w:tc>
      </w:tr>
    </w:tbl>
    <w:p w:rsidR="007840D7" w:rsidRDefault="007840D7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0D7" w:rsidRDefault="004F32FE" w:rsidP="007840D7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Четверг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101"/>
        <w:gridCol w:w="4807"/>
        <w:gridCol w:w="2955"/>
      </w:tblGrid>
      <w:tr w:rsidR="007840D7" w:rsidTr="005C7B97">
        <w:tc>
          <w:tcPr>
            <w:tcW w:w="1101" w:type="dxa"/>
          </w:tcPr>
          <w:p w:rsidR="007840D7" w:rsidRDefault="007840D7" w:rsidP="005C7B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807" w:type="dxa"/>
          </w:tcPr>
          <w:p w:rsidR="007840D7" w:rsidRDefault="007840D7" w:rsidP="005C7B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955" w:type="dxa"/>
          </w:tcPr>
          <w:p w:rsidR="007840D7" w:rsidRDefault="007840D7" w:rsidP="005C7B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</w:tr>
      <w:tr w:rsidR="007840D7" w:rsidRPr="00AD4426" w:rsidTr="005C7B97">
        <w:tc>
          <w:tcPr>
            <w:tcW w:w="1101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442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807" w:type="dxa"/>
          </w:tcPr>
          <w:p w:rsidR="007840D7" w:rsidRPr="00AD4426" w:rsidRDefault="00E1136A" w:rsidP="005C7B9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Обучение грамоте</w:t>
            </w:r>
          </w:p>
        </w:tc>
        <w:tc>
          <w:tcPr>
            <w:tcW w:w="2955" w:type="dxa"/>
          </w:tcPr>
          <w:p w:rsidR="007840D7" w:rsidRPr="005C7B97" w:rsidRDefault="005C7B9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C7B97">
              <w:rPr>
                <w:rFonts w:ascii="Times New Roman" w:hAnsi="Times New Roman" w:cs="Times New Roman"/>
                <w:sz w:val="36"/>
                <w:szCs w:val="36"/>
              </w:rPr>
              <w:t>16.00 - 16</w:t>
            </w:r>
            <w:r w:rsidR="007840D7" w:rsidRPr="005C7B97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</w:p>
        </w:tc>
      </w:tr>
      <w:tr w:rsidR="007840D7" w:rsidRPr="00AD4426" w:rsidTr="005C7B97">
        <w:tc>
          <w:tcPr>
            <w:tcW w:w="1101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442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807" w:type="dxa"/>
          </w:tcPr>
          <w:p w:rsidR="007840D7" w:rsidRPr="00AD4426" w:rsidRDefault="00E1136A" w:rsidP="005C7B9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Математика</w:t>
            </w:r>
          </w:p>
        </w:tc>
        <w:tc>
          <w:tcPr>
            <w:tcW w:w="2955" w:type="dxa"/>
          </w:tcPr>
          <w:p w:rsidR="007840D7" w:rsidRPr="005C7B97" w:rsidRDefault="005C7B9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C7B97">
              <w:rPr>
                <w:rFonts w:ascii="Times New Roman" w:hAnsi="Times New Roman" w:cs="Times New Roman"/>
                <w:sz w:val="36"/>
                <w:szCs w:val="36"/>
              </w:rPr>
              <w:t>16.35 – 17</w:t>
            </w:r>
            <w:r w:rsidR="007840D7" w:rsidRPr="005C7B97">
              <w:rPr>
                <w:rFonts w:ascii="Times New Roman" w:hAnsi="Times New Roman" w:cs="Times New Roman"/>
                <w:sz w:val="36"/>
                <w:szCs w:val="36"/>
              </w:rPr>
              <w:t>.05</w:t>
            </w:r>
          </w:p>
        </w:tc>
      </w:tr>
      <w:tr w:rsidR="007840D7" w:rsidRPr="00AD4426" w:rsidTr="005C7B97">
        <w:tc>
          <w:tcPr>
            <w:tcW w:w="1101" w:type="dxa"/>
          </w:tcPr>
          <w:p w:rsidR="007840D7" w:rsidRPr="00AD4426" w:rsidRDefault="007840D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D442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807" w:type="dxa"/>
          </w:tcPr>
          <w:p w:rsidR="007840D7" w:rsidRPr="00AD4426" w:rsidRDefault="00E1136A" w:rsidP="005C7B97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Обучение грамоте</w:t>
            </w:r>
          </w:p>
        </w:tc>
        <w:tc>
          <w:tcPr>
            <w:tcW w:w="2955" w:type="dxa"/>
          </w:tcPr>
          <w:p w:rsidR="007840D7" w:rsidRPr="005C7B97" w:rsidRDefault="005C7B97" w:rsidP="005C7B9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C7B97">
              <w:rPr>
                <w:rFonts w:ascii="Times New Roman" w:hAnsi="Times New Roman" w:cs="Times New Roman"/>
                <w:sz w:val="36"/>
                <w:szCs w:val="36"/>
              </w:rPr>
              <w:t>17.10 – 17</w:t>
            </w:r>
            <w:r w:rsidR="007840D7" w:rsidRPr="005C7B97">
              <w:rPr>
                <w:rFonts w:ascii="Times New Roman" w:hAnsi="Times New Roman" w:cs="Times New Roman"/>
                <w:sz w:val="36"/>
                <w:szCs w:val="36"/>
              </w:rPr>
              <w:t xml:space="preserve"> 40</w:t>
            </w:r>
          </w:p>
        </w:tc>
      </w:tr>
    </w:tbl>
    <w:p w:rsidR="007840D7" w:rsidRPr="009E0A2E" w:rsidRDefault="007840D7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9E0A2E" w:rsidRPr="009E0A2E" w:rsidRDefault="009E0A2E" w:rsidP="009E0A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для всех   шести - семилетних  детей микрорайона школы возможностями единого старта для обучения в школе; создание предпосылок к школьному обучению –  формирование предпосылок  УДД (универсальных учебных действий);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0A2E" w:rsidRPr="009E0A2E" w:rsidRDefault="009E0A2E" w:rsidP="009E0A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диагностирование качеств школьной зрелости, знаний и умений детей;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для детей образовательный процесс в школе, в дневное время, с учетом возможностей возраста и индивидуальных особенностей;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эмоционально-положительное отношение детей к школе, желание учиться;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комплексную деятельность педагога и психолога в образовательном процессе;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9E0A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способствующие сохранению и укреплению здоровья детей;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процесса.</w:t>
      </w:r>
    </w:p>
    <w:p w:rsidR="009E0A2E" w:rsidRPr="009E0A2E" w:rsidRDefault="009E0A2E" w:rsidP="000724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УМК «Ступеньки к шко</w:t>
      </w:r>
      <w:r w:rsidR="00B4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ле» </w:t>
      </w:r>
      <w:proofErr w:type="spellStart"/>
      <w:r w:rsidR="00B42F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</w:t>
      </w:r>
      <w:proofErr w:type="gramStart"/>
      <w:r w:rsidR="00B42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spellEnd"/>
      <w:proofErr w:type="gramEnd"/>
      <w:r w:rsidR="00B4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42F9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Т.А.Филиппова</w:t>
      </w:r>
      <w:proofErr w:type="spellEnd"/>
      <w:r w:rsidR="00B42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адаптирована к условиям данного учебного заведения.</w:t>
      </w:r>
    </w:p>
    <w:p w:rsidR="009E0A2E" w:rsidRPr="009E0A2E" w:rsidRDefault="009E0A2E" w:rsidP="000724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старшего дошкольного возраста (от 6 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7 лет).   Занятия пров</w:t>
      </w:r>
      <w:r w:rsidR="0002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 2 раз в неделю. Всего 123</w:t>
      </w:r>
      <w:r w:rsidR="00B42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A2E" w:rsidRPr="009E0A2E" w:rsidRDefault="0002578A" w:rsidP="000724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октября – апреля </w:t>
      </w:r>
      <w:r w:rsid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по понедельникам (2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30 минут)</w:t>
      </w:r>
      <w:r w:rsidR="009E0A2E"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32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четвергам  (3</w:t>
      </w:r>
      <w:r w:rsidR="009E0A2E"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30 минут). В январе проводится промежуточное родительское собрание с целью получения обратной связи, корректируются занятия, организуются консультации для родителей с целью формирования положительной мотивации учения у детей. На этом же собрании родителям раздаются показатели </w:t>
      </w:r>
      <w:r w:rsidR="009E0A2E"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готовности детей к обучению в школе. В конце обучения проводится вторичная диагностика детей, и на завершающем этапе работы составляется сводная таблица результатов </w:t>
      </w:r>
      <w:proofErr w:type="spellStart"/>
      <w:r w:rsidR="009E0A2E"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="009E0A2E"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программы:</w:t>
      </w:r>
    </w:p>
    <w:p w:rsidR="009E0A2E" w:rsidRPr="009E0A2E" w:rsidRDefault="009E0A2E" w:rsidP="009E0A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многоаспектная направленность, позволяющая объединять знания из различных областей в единое целое.</w:t>
      </w:r>
    </w:p>
    <w:p w:rsidR="009E0A2E" w:rsidRPr="009E0A2E" w:rsidRDefault="009E0A2E" w:rsidP="009E0A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дублирования программ первого класса;</w:t>
      </w:r>
    </w:p>
    <w:p w:rsidR="009E0A2E" w:rsidRPr="009E0A2E" w:rsidRDefault="009E0A2E" w:rsidP="009E0A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включения  ребенка в новые социальные формы общения;</w:t>
      </w:r>
    </w:p>
    <w:p w:rsidR="009E0A2E" w:rsidRPr="009E0A2E" w:rsidRDefault="009E0A2E" w:rsidP="009E0A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переход от игровой  к творческой, учебной, деятельности;</w:t>
      </w:r>
    </w:p>
    <w:p w:rsidR="009E0A2E" w:rsidRPr="009E0A2E" w:rsidRDefault="009E0A2E" w:rsidP="009E0A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инвариантна и готовит к любой системе школьного образования;</w:t>
      </w:r>
    </w:p>
    <w:p w:rsidR="009E0A2E" w:rsidRPr="009E0A2E" w:rsidRDefault="009E0A2E" w:rsidP="009E0A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  комплексная  диагностика готовности к школе.</w:t>
      </w:r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частью программы является изучение динамики развития ребенка, исследование уровня его функциональной готовности к обучению в школе. На это направлены занятия педагога-психолога, а также его консультационная работа с родителями будущих первоклассников.</w:t>
      </w:r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создание вокруг ребенка положительной эмоциональной атмосферы (комфортной образовательной среды), способствующей раскрепощению детей, активизирующей их творческий потенциал. Программа носит ярко выраженный развивающий характер. Новые понятия и представления дети приобретают в различных видах деятельности. Проблема готовности ребенка к школе существовала всегда, и понимание её постоянно уточняется и конкретизируется. Так, если в начале внимание ученых и педагогов - практиков было сосредоточено на том, какие именно знания и навыки необходимо формировать у дошкольников, то сейчас на первое место выдвинут вопрос о том, какие условия нужно создать, для того чтобы обеспечить эффективное поступательное развитие у ребенка качеств школьной зрелости.</w:t>
      </w:r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старшему дошкольному возрасту, дети приобретают определенный кругозор, запас конкретных знаний, перед ними встает проблема адаптации к условиям школьной жизни. А если учесть современные требования программ начального обучения, то становится ясным, что необходима организация качественно новой подготовки детей к школе, причем проводимой именно учителями начальной школы и школьным психологом.</w:t>
      </w:r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дошкольниками необходимо учитывать то, что умственные процессы (восприятие, наглядно-образное мышление, продуктивное воображение и др.), определяющие готовность детей к школе, должны формироваться в свойственных для них привычных видах деятельности: игре, рисовании, конструировании, которые позволяют детям почувствовать себя активными, самостоятельными, способными решать постоянно усложняющиеся задачи и быстро адаптироваться к школе, к учебной деятельности.</w:t>
      </w:r>
      <w:proofErr w:type="gramEnd"/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представляет собой систему подготовки, основой которой является интегрированный курс, объединяющий все основные направления, развивающие необходимые качества, навыки, стимулирующие познавательные интересы, а главное, все занятия проходят «по-настоящему» - в школе, в классе, формируя, таким образом, школьные, но еще детские отношения.</w:t>
      </w:r>
      <w:proofErr w:type="gramEnd"/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традиционными программами детского сада, с целым днем пребывания, данная программа не включает в виде самостоятельных разделов занятия по ознакомлению с художественной литературой и развитию речи. Восприятие </w:t>
      </w: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художественной литературы имеет огромное развивающее значение для ребенка. Однако в связи с дефицитом времени и прерывистостью образовательного процесса в группах кратковременного пребывания нет возможности читать большие художественные произведения (чтение авторских сказок, повестей с продолжением), которые необходимы старшему дошкольнику. Эта работа передается родителям (с соответствующими рекомендациями и объяснением ее необходимости и важности).</w:t>
      </w:r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также не выделено в специальный раздел, но осуществляется в процессе всех занятий, строящихся в непринужденной форме, которая способствует активизации речи и речевого общения. Занимаясь математикой, исследовательской работой, дети практикуются в рассуждении; в процессе рисования, в игре активно развертывается комментирующая и повествовательная речь. Разговорная практика обеспечивается в свободной деятельности, в ситуациях группового общения, на всех занятиях.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принципы (правила) работы педагогов при реализации программы: </w:t>
      </w:r>
    </w:p>
    <w:p w:rsidR="009E0A2E" w:rsidRPr="009E0A2E" w:rsidRDefault="009E0A2E" w:rsidP="009E0A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ребенку, к процессу и результатам его деятельности в сочетании с разумной требовательностью;</w:t>
      </w:r>
    </w:p>
    <w:p w:rsidR="009E0A2E" w:rsidRPr="009E0A2E" w:rsidRDefault="009E0A2E" w:rsidP="009E0A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при разработке занятий; </w:t>
      </w:r>
    </w:p>
    <w:p w:rsidR="009E0A2E" w:rsidRPr="009E0A2E" w:rsidRDefault="009E0A2E" w:rsidP="009E0A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последовательность занятий;</w:t>
      </w:r>
    </w:p>
    <w:p w:rsidR="009E0A2E" w:rsidRPr="009E0A2E" w:rsidRDefault="009E0A2E" w:rsidP="009E0A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содержания и форм приведения занятий; </w:t>
      </w:r>
    </w:p>
    <w:p w:rsidR="009E0A2E" w:rsidRPr="009E0A2E" w:rsidRDefault="009E0A2E" w:rsidP="009E0A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наглядность;</w:t>
      </w:r>
    </w:p>
    <w:p w:rsidR="009E0A2E" w:rsidRPr="009E0A2E" w:rsidRDefault="009E0A2E" w:rsidP="009E0A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адекватность требований и нагрузок, предъявляемых к ребенку в процессе занятий; </w:t>
      </w:r>
    </w:p>
    <w:p w:rsidR="009E0A2E" w:rsidRPr="009E0A2E" w:rsidRDefault="009E0A2E" w:rsidP="009E0A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постепенность и систематичность в освоении и формировании школьно-значимых функций, следование от простых и доступных знаний к более сложным, комплексным;</w:t>
      </w:r>
    </w:p>
    <w:p w:rsidR="009E0A2E" w:rsidRPr="009E0A2E" w:rsidRDefault="009E0A2E" w:rsidP="009E0A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темпа работы - переход к новому этапу обучения только после полного освоения материала предыдущего этапа;</w:t>
      </w:r>
    </w:p>
    <w:p w:rsidR="009E0A2E" w:rsidRPr="009E0A2E" w:rsidRDefault="009E0A2E" w:rsidP="009E0A2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повторность (цикличность повторения) материала, позволяющая формировать и закреплять механизмы реализации функции.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ведущей деятельности рассматривается  игра.</w:t>
      </w:r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подготовки к обучению в школе лежат развивающие технологии, которые направлены на развитие мыслительной активности, формирование предпосылок универсальных учебных действий (личностных, регулятивных, познавательных, коммуникативных, творческих.</w:t>
      </w:r>
      <w:proofErr w:type="gramEnd"/>
    </w:p>
    <w:p w:rsidR="009E0A2E" w:rsidRPr="009E0A2E" w:rsidRDefault="009E0A2E" w:rsidP="000724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у детей будут формироваться следующие  </w:t>
      </w:r>
      <w:r w:rsidRPr="009E0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(УУД )</w:t>
      </w:r>
    </w:p>
    <w:p w:rsidR="009E0A2E" w:rsidRPr="009E0A2E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положительное отношение к школе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 к учебному материалу;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причинах успеха в учебе;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общее представление о моральных нормах поведения;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уважение к мыслям и настроениям другого человека, доброжелательное отношение к людям.</w:t>
      </w:r>
    </w:p>
    <w:p w:rsidR="009E0A2E" w:rsidRPr="009E0A2E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учебную задачу, соответствующую этапу обучения;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выделенные учителем ориентиры действия в учебном материале;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воспринимать предложения учителя;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проговаривать вслух последовательность  производимых действий, составляющих основу осваиваемой деятельности;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первоначальный контроль своего участия в доступных видах познавательной деятельности;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совместно с учителем результат своих действий, вносить соответствующие коррективы под руководством учителя.</w:t>
      </w:r>
    </w:p>
    <w:p w:rsidR="009E0A2E" w:rsidRPr="009E0A2E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участие в работе парами и группами;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воспринимать различные точки зрения;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необходимость использования правил вежливости;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простые речевые средства;</w:t>
      </w:r>
    </w:p>
    <w:p w:rsidR="009E0A2E" w:rsidRP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контролировать свои действия в классе;</w:t>
      </w:r>
    </w:p>
    <w:p w:rsid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задаваемые вопросы.</w:t>
      </w:r>
    </w:p>
    <w:p w:rsidR="00BB6731" w:rsidRDefault="00BB6731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31" w:rsidRDefault="00BB6731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31" w:rsidRDefault="00BB6731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31" w:rsidRDefault="00BB6731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31" w:rsidRDefault="00BB6731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31" w:rsidRDefault="00BB6731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31" w:rsidRDefault="00BB6731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31" w:rsidRDefault="00BB6731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31" w:rsidRDefault="00BB6731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BEB" w:rsidRDefault="00CB6BEB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BEB" w:rsidRPr="009E0A2E" w:rsidRDefault="00CB6BEB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2E" w:rsidRPr="00BB6731" w:rsidRDefault="009E0A2E" w:rsidP="009E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</w:t>
      </w:r>
    </w:p>
    <w:p w:rsidR="00CB6BEB" w:rsidRPr="00BB6731" w:rsidRDefault="009E0A2E" w:rsidP="00CB6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32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Обучение грамоте (73 часа</w:t>
      </w:r>
      <w:r w:rsidR="00CB6B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 курс)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6523"/>
        <w:gridCol w:w="1788"/>
      </w:tblGrid>
      <w:tr w:rsidR="00CB6BEB" w:rsidRPr="009E0A2E" w:rsidTr="004936D5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B6BEB" w:rsidRPr="009E0A2E" w:rsidTr="004936D5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предоставления  о звуках.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A42DB6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2.10   2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CB6BEB"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2FE" w:rsidRPr="009E0A2E" w:rsidTr="004936D5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2FE" w:rsidRPr="009E0A2E" w:rsidRDefault="004F32FE" w:rsidP="004F3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2FE" w:rsidRPr="009E0A2E" w:rsidRDefault="004F32FE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бельчонка. Что такое природа? Из чего она состоит?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2FE" w:rsidRDefault="00A42DB6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CB6BEB" w:rsidRPr="009E0A2E" w:rsidTr="004936D5">
        <w:trPr>
          <w:trHeight w:val="480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4F32FE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Гласный звук. Ударение.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32FE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 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4F32FE" w:rsidRPr="009E0A2E" w:rsidTr="004936D5">
        <w:trPr>
          <w:trHeight w:val="345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2FE" w:rsidRDefault="004F32FE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2FE" w:rsidRPr="009E0A2E" w:rsidRDefault="004F32FE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изменения в природе (времена года)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2FE" w:rsidRPr="009E0A2E" w:rsidRDefault="00A42DB6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CB6BEB" w:rsidRPr="009E0A2E" w:rsidTr="004936D5">
        <w:trPr>
          <w:trHeight w:val="420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Default="004F32FE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4F32FE" w:rsidRPr="009E0A2E" w:rsidRDefault="004F32FE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Гласные звуки.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16.10   16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4F32FE" w:rsidRPr="009E0A2E" w:rsidTr="004936D5">
        <w:trPr>
          <w:trHeight w:val="397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2FE" w:rsidRDefault="004F32FE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2FE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животные, образ жизни, питание, повадки.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32FE" w:rsidRPr="009E0A2E" w:rsidRDefault="00A42DB6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4936D5" w:rsidRPr="009E0A2E" w:rsidTr="005C7B97">
        <w:trPr>
          <w:trHeight w:val="345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23.10   23.10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936D5" w:rsidRPr="009E0A2E" w:rsidTr="005C7B97">
        <w:trPr>
          <w:trHeight w:val="345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A42DB6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4936D5" w:rsidRPr="009E0A2E" w:rsidTr="004936D5">
        <w:trPr>
          <w:trHeight w:val="465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  <w:p w:rsidR="004936D5" w:rsidRPr="009E0A2E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как смысловая единица речи. Слова – названия.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30.10 30.10</w:t>
            </w:r>
          </w:p>
        </w:tc>
      </w:tr>
      <w:tr w:rsidR="004936D5" w:rsidRPr="009E0A2E" w:rsidTr="004936D5">
        <w:trPr>
          <w:trHeight w:val="360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живая и неживая.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D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 Скороговорки.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13.11  13..11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и растения готовятся к зиме.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4936D5" w:rsidRPr="009E0A2E" w:rsidTr="004936D5">
        <w:trPr>
          <w:trHeight w:val="495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буквы. [А],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рассказа по серии сюжетных картинок.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  <w:r w:rsidR="00ED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4936D5" w:rsidRPr="009E0A2E" w:rsidTr="004936D5">
        <w:trPr>
          <w:trHeight w:val="495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приспособился жить на планете</w:t>
            </w:r>
          </w:p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4936D5" w:rsidRPr="009E0A2E" w:rsidTr="004936D5">
        <w:trPr>
          <w:trHeight w:val="322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Художественное чтение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  <w:r w:rsidR="00ED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4936D5" w:rsidRPr="009E0A2E" w:rsidTr="004936D5">
        <w:trPr>
          <w:trHeight w:val="322"/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человека.  Дидактическая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нужно для работы»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25--26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Мм,  </w:t>
            </w:r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Составлении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по картине «Лоси в  лесу».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4.12   4.12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D44AD9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на планете. Москва – столица России.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  <w:r w:rsidR="004936D5"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И, Ии. Дидактические игры на дифференциацию изученных звуков.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11.12   11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D44AD9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D44AD9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Космос.  Игра «Путешествие в космическом корабле»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Дидактическая игра «Раздели слово на части, составь слово из частей».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18. 12</w:t>
            </w:r>
            <w:r w:rsid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</w:t>
            </w:r>
          </w:p>
        </w:tc>
      </w:tr>
      <w:tr w:rsidR="00D44AD9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D44AD9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Транспорт. </w:t>
            </w:r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 (наземный, водный, воздушный</w:t>
            </w:r>
            <w:proofErr w:type="gram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Д,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Восстановление деформированных предложений из сказки «Репка» по схемам.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25.12   25.12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4AD9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D44AD9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Игра «Транспорт и пешеходы».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В, </w:t>
            </w:r>
            <w:proofErr w:type="spellStart"/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Г, Гг. Работа по серии сюжетных картинок.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15.01   15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D44AD9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D44AD9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экологи? Учимся беречь природу.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  Ее,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Словесные ритмы. Азбука письма.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22.01   22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D44AD9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D44AD9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человека. Бытовые приборы и умные машины, помогающие в быту.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0077A4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D44AD9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Загадки. Скрытый смысл загадки. Составление собственной загадки.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29.01   29.01</w:t>
            </w:r>
          </w:p>
        </w:tc>
      </w:tr>
      <w:tr w:rsidR="00D44AD9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Default="00C51E4A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C51E4A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 твоём доме. Как их избежать?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AD9" w:rsidRPr="009E0A2E" w:rsidRDefault="000077A4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C51E4A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Ъ, Ь. Художественная литература.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«Орёл и кошка».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5.02   5.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C51E4A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4A" w:rsidRDefault="00C51E4A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4A" w:rsidRPr="009E0A2E" w:rsidRDefault="00C51E4A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питания. Съедобные и несъедобные растения.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4A" w:rsidRPr="009E0A2E" w:rsidRDefault="000077A4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C51E4A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схемы. Родственные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усская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сказка «Теремок». Театрализация.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5C7B9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12.02   12</w:t>
            </w:r>
            <w:r w:rsidR="0049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4936D5"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E4A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4A" w:rsidRDefault="00C51E4A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4A" w:rsidRPr="009E0A2E" w:rsidRDefault="00C51E4A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меня. Моя семья.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4A" w:rsidRDefault="005C7B9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C51E4A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Дидактическая игра «Договори до конца».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5C7B9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19.02   19</w:t>
            </w:r>
            <w:r w:rsidR="0049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51E4A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4A" w:rsidRDefault="00C51E4A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4A" w:rsidRPr="009E0A2E" w:rsidRDefault="00A84DE7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E4A" w:rsidRDefault="005C7B9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C51E4A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,Ц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Щщ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Дидактическая игра «Говорим друг другу комплименты».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5C7B9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26.02   2</w:t>
            </w:r>
            <w:r w:rsidR="0049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84DE7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Pr="009E0A2E" w:rsidRDefault="00A84DE7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человеку праздники? Главные праздники.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5C7B9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Алфавит. Проговаривание скороговорок,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 12.03</w:t>
            </w:r>
          </w:p>
        </w:tc>
      </w:tr>
      <w:tr w:rsidR="00A84DE7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Pr="009E0A2E" w:rsidRDefault="00A84DE7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лето. Летние радости и летние опасности.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12ю03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A84DE7" w:rsidP="00A8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«Лиса и Волк»  Развитие речи. Работа по серии картинок.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9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 19.03</w:t>
            </w:r>
          </w:p>
        </w:tc>
      </w:tr>
      <w:tr w:rsidR="00A84DE7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«Послушай-нарисуй».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пишутся и звучат одинаково.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6D5" w:rsidRPr="009E0A2E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30.03   2</w:t>
            </w:r>
            <w:r w:rsidR="0049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84DE7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стране.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предметов. Дидактическая игра «Доскажи словечко»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6.04   9</w:t>
            </w:r>
            <w:r w:rsidR="0049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84DE7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родной город.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признаков. Дидактическая игра  «Угадай словечко».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13.04   16</w:t>
            </w:r>
            <w:r w:rsidR="0049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84DE7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 встречи, школа!»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4936D5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Default="004936D5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действий. Дидактическая игра «Выполни движение». Праздник «Веселая Грамматика».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6D5" w:rsidRPr="009E0A2E" w:rsidRDefault="005C7B9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 </w:t>
            </w:r>
          </w:p>
        </w:tc>
      </w:tr>
      <w:tr w:rsidR="00A84DE7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Pr="009E0A2E" w:rsidRDefault="00A84DE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DE7" w:rsidRPr="009E0A2E" w:rsidTr="005C7B97">
        <w:trPr>
          <w:tblCellSpacing w:w="0" w:type="dxa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Default="00A84DE7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4DE7" w:rsidRPr="009E0A2E" w:rsidRDefault="00A84DE7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6BEB" w:rsidRPr="009E0A2E" w:rsidRDefault="00CB6BEB" w:rsidP="00CB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A2E" w:rsidRDefault="009E0A2E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E7" w:rsidRDefault="00A84DE7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E7" w:rsidRDefault="00A84DE7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E7" w:rsidRDefault="00A84DE7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DE7" w:rsidRPr="009E0A2E" w:rsidRDefault="00A84DE7" w:rsidP="009E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A2E" w:rsidRDefault="009E0A2E" w:rsidP="00BB6731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CB6BEB" w:rsidRPr="00BB6731" w:rsidRDefault="004F32FE" w:rsidP="00CB6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Математика </w:t>
      </w:r>
      <w:r w:rsidR="00CB6BEB" w:rsidRPr="00BB67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Start"/>
      <w:r w:rsidR="00CB6B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 </w:t>
      </w:r>
      <w:proofErr w:type="gramEnd"/>
      <w:r w:rsidR="00CB6B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50 часов за курс)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6524"/>
        <w:gridCol w:w="1788"/>
      </w:tblGrid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Вверху,  внизу, между, выше, шире, над, под, около, позади, один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много, несколько.</w:t>
            </w:r>
            <w:proofErr w:type="gram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2.10   6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же, поровну. Число и цифра.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9.10   13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понятий: «больше», «меньше», «равно», развитие представлений о геометрических фигурах, их отличительных признаках.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предметов. Стратегия сравнения. Закрепление понятий «один»- «много», счет от 1 до 10 и </w:t>
            </w:r>
            <w:proofErr w:type="spell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</w:t>
            </w:r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знавание</w:t>
            </w:r>
            <w:proofErr w:type="spell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цифр. Игра «Заведем ракету».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23.10   27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 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объектов. Противоположности.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чисел. Приемы сложения и вычитания.  Игры «Где, чей дом?», «Заполни строчку».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13.11   17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и тела. Круг и шар, квадрат и куб.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и конус, овал, ромб.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видоизменении геометрических фигур, составлении целой фигуры из частей.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4.12   8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измерения. Время, как измеряемая категория. Часы, части суток, дни недели. Календарь.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11.12   15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листе бумаги, в пространстве.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18. 12   22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на развитие внимания и логики «Что изменилось?»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A42DB6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25.12   12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CB6BEB"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«Весёлый счёт».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15.01   19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на несколько единиц. Запись и устное проговаривание.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22.01   26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единиц. Запись и устное проговаривание.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«Геометрические фигуры и тела, цифры».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5.02   9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чисел. Приемы сложения и вычитания.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A42DB6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12.02   16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CB6BEB"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 и часть. Дидактическая игра «Догадайся, как разделить».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A42DB6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   26.02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</w:t>
            </w:r>
            <w:proofErr w:type="gramStart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самый….»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A42DB6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5.03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Королевы Математики.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BEB" w:rsidRPr="009E0A2E" w:rsidRDefault="00A42DB6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Pr="009E0A2E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задачи. Игра «Придумай сам».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Pr="009E0A2E" w:rsidRDefault="00A42DB6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19.03  30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Сравнивание фигур по величине  разными способами.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Pr="009E0A2E" w:rsidRDefault="00A42DB6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2.04   6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и групп предметов.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Pr="009E0A2E" w:rsidRDefault="00A42DB6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9.04   13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«Приключения нолика».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Pr="009E0A2E" w:rsidRDefault="00A42DB6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16.04   20</w:t>
            </w:r>
            <w:r w:rsidR="00C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B6BEB" w:rsidRPr="009E0A2E" w:rsidTr="005C7B9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Default="00CB6BEB" w:rsidP="005C7B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Default="00CB6BEB" w:rsidP="005C7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 «Палитра»,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BEB" w:rsidRPr="009E0A2E" w:rsidRDefault="000724B6" w:rsidP="005C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23.04   23.04</w:t>
            </w:r>
          </w:p>
        </w:tc>
      </w:tr>
    </w:tbl>
    <w:p w:rsidR="00CB6BEB" w:rsidRDefault="00CB6BEB" w:rsidP="00CB6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426" w:rsidRPr="00B46155" w:rsidRDefault="00AD4426" w:rsidP="00B4615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sectPr w:rsidR="00AD4426" w:rsidRPr="00B46155" w:rsidSect="00E6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94F"/>
    <w:multiLevelType w:val="multilevel"/>
    <w:tmpl w:val="4E64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15D23"/>
    <w:multiLevelType w:val="multilevel"/>
    <w:tmpl w:val="7F8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45194"/>
    <w:multiLevelType w:val="multilevel"/>
    <w:tmpl w:val="A25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53A4E"/>
    <w:multiLevelType w:val="multilevel"/>
    <w:tmpl w:val="0DA8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82C46"/>
    <w:multiLevelType w:val="multilevel"/>
    <w:tmpl w:val="8FD2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8660A"/>
    <w:multiLevelType w:val="multilevel"/>
    <w:tmpl w:val="D6A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8520C"/>
    <w:multiLevelType w:val="multilevel"/>
    <w:tmpl w:val="CAAC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D6317"/>
    <w:multiLevelType w:val="multilevel"/>
    <w:tmpl w:val="8314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2E"/>
    <w:rsid w:val="000077A4"/>
    <w:rsid w:val="0002578A"/>
    <w:rsid w:val="000724B6"/>
    <w:rsid w:val="000844D7"/>
    <w:rsid w:val="004936D5"/>
    <w:rsid w:val="004F32FE"/>
    <w:rsid w:val="005C7B97"/>
    <w:rsid w:val="007840D7"/>
    <w:rsid w:val="0088333B"/>
    <w:rsid w:val="009A12DC"/>
    <w:rsid w:val="009E0A2E"/>
    <w:rsid w:val="00A42DB6"/>
    <w:rsid w:val="00A53B92"/>
    <w:rsid w:val="00A84DE7"/>
    <w:rsid w:val="00AD4426"/>
    <w:rsid w:val="00B14895"/>
    <w:rsid w:val="00B42F9B"/>
    <w:rsid w:val="00B46155"/>
    <w:rsid w:val="00BB6731"/>
    <w:rsid w:val="00C26DB3"/>
    <w:rsid w:val="00C4585A"/>
    <w:rsid w:val="00C51E4A"/>
    <w:rsid w:val="00CB6BEB"/>
    <w:rsid w:val="00D200D0"/>
    <w:rsid w:val="00D44AD9"/>
    <w:rsid w:val="00E1136A"/>
    <w:rsid w:val="00E6654F"/>
    <w:rsid w:val="00ED1EA7"/>
    <w:rsid w:val="00E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840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7840D7"/>
    <w:rPr>
      <w:rFonts w:ascii="Times New Roman" w:eastAsia="Times New Roman" w:hAnsi="Times New Roman" w:cs="Times New Roman"/>
      <w:b/>
      <w:bCs/>
      <w:i/>
      <w:iCs/>
      <w:sz w:val="40"/>
      <w:szCs w:val="20"/>
      <w:lang w:eastAsia="ru-RU"/>
    </w:rPr>
  </w:style>
  <w:style w:type="character" w:styleId="a4">
    <w:name w:val="Hyperlink"/>
    <w:unhideWhenUsed/>
    <w:rsid w:val="007840D7"/>
    <w:rPr>
      <w:color w:val="0000FF"/>
      <w:u w:val="single"/>
    </w:rPr>
  </w:style>
  <w:style w:type="paragraph" w:styleId="a5">
    <w:name w:val="Title"/>
    <w:basedOn w:val="a"/>
    <w:link w:val="a6"/>
    <w:qFormat/>
    <w:rsid w:val="007840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840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840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7840D7"/>
    <w:rPr>
      <w:rFonts w:ascii="Times New Roman" w:eastAsia="Times New Roman" w:hAnsi="Times New Roman" w:cs="Times New Roman"/>
      <w:b/>
      <w:bCs/>
      <w:i/>
      <w:iCs/>
      <w:sz w:val="40"/>
      <w:szCs w:val="20"/>
      <w:lang w:eastAsia="ru-RU"/>
    </w:rPr>
  </w:style>
  <w:style w:type="character" w:styleId="a4">
    <w:name w:val="Hyperlink"/>
    <w:unhideWhenUsed/>
    <w:rsid w:val="007840D7"/>
    <w:rPr>
      <w:color w:val="0000FF"/>
      <w:u w:val="single"/>
    </w:rPr>
  </w:style>
  <w:style w:type="paragraph" w:styleId="a5">
    <w:name w:val="Title"/>
    <w:basedOn w:val="a"/>
    <w:link w:val="a6"/>
    <w:qFormat/>
    <w:rsid w:val="007840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840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3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3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0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12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45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64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63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6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0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4227-C180-4382-9F49-C4DA9B6B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2014-10-01T08:42:00Z</dcterms:created>
  <dcterms:modified xsi:type="dcterms:W3CDTF">2014-10-15T11:04:00Z</dcterms:modified>
</cp:coreProperties>
</file>