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0" w:rsidRDefault="00A458A0" w:rsidP="0082591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«ПЕДАГОГИКА КАК ЛЮБОВЬ»</w:t>
      </w:r>
    </w:p>
    <w:p w:rsidR="00A458A0" w:rsidRDefault="00A458A0" w:rsidP="00A458A0">
      <w:pPr>
        <w:rPr>
          <w:sz w:val="28"/>
          <w:szCs w:val="28"/>
        </w:rPr>
      </w:pPr>
      <w:r>
        <w:rPr>
          <w:sz w:val="28"/>
          <w:szCs w:val="28"/>
        </w:rPr>
        <w:t>Психологи выделяют у человека       пять уровней эмоций:</w:t>
      </w:r>
    </w:p>
    <w:p w:rsidR="00A458A0" w:rsidRDefault="00A458A0" w:rsidP="00A458A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Злоба, обида,  негодование (самозащита) </w:t>
      </w:r>
    </w:p>
    <w:p w:rsidR="00A458A0" w:rsidRDefault="00A458A0" w:rsidP="00A458A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Боль, грусть, разочарование  (проявление уязвимости)</w:t>
      </w:r>
    </w:p>
    <w:p w:rsidR="00A458A0" w:rsidRDefault="00A458A0" w:rsidP="00A458A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Страх, беспокойство, чувство опасности (проявление одиночества).</w:t>
      </w:r>
    </w:p>
    <w:p w:rsidR="00A458A0" w:rsidRDefault="00A458A0" w:rsidP="00A458A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Раскаяние, сожаление, ответственность (понимание сути происходящего).</w:t>
      </w:r>
    </w:p>
    <w:p w:rsidR="00A458A0" w:rsidRDefault="00A458A0" w:rsidP="00A458A0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Любовь, понимание, признательность (принятие</w:t>
      </w:r>
      <w:r>
        <w:rPr>
          <w:sz w:val="28"/>
          <w:szCs w:val="28"/>
        </w:rPr>
        <w:t>).</w:t>
      </w:r>
    </w:p>
    <w:p w:rsidR="00825916" w:rsidRPr="00825916" w:rsidRDefault="00A458A0" w:rsidP="00825916">
      <w:pPr>
        <w:rPr>
          <w:sz w:val="28"/>
          <w:szCs w:val="28"/>
        </w:rPr>
      </w:pPr>
      <w:r>
        <w:rPr>
          <w:sz w:val="28"/>
          <w:szCs w:val="28"/>
        </w:rPr>
        <w:t>Так вот, надо подняться на «пятый этаж» эмоций, чтобы преодолеть все негативные проявления человека и сделать этот этаж домом, в котором ты живёшь!</w:t>
      </w:r>
    </w:p>
    <w:p w:rsidR="003B7AFE" w:rsidRDefault="003B7AFE" w:rsidP="003B7AFE">
      <w:pPr>
        <w:pStyle w:val="a3"/>
        <w:spacing w:after="240"/>
      </w:pPr>
      <w:r>
        <w:t xml:space="preserve">Шпаргалка для взрослых </w:t>
      </w:r>
    </w:p>
    <w:p w:rsidR="003B7AFE" w:rsidRDefault="003B7AFE" w:rsidP="003B7AFE">
      <w:pPr>
        <w:pStyle w:val="a3"/>
        <w:spacing w:after="240"/>
      </w:pPr>
      <w:r>
        <w:t xml:space="preserve">или правила работы с </w:t>
      </w:r>
      <w:proofErr w:type="spellStart"/>
      <w:r>
        <w:t>гиперактивными</w:t>
      </w:r>
      <w:proofErr w:type="spellEnd"/>
      <w:r>
        <w:t xml:space="preserve"> детьми</w:t>
      </w:r>
    </w:p>
    <w:p w:rsidR="003B7AFE" w:rsidRDefault="003B7AFE" w:rsidP="003B7AFE">
      <w:pPr>
        <w:pStyle w:val="a3"/>
      </w:pP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>
        <w:rPr>
          <w:sz w:val="28"/>
        </w:rPr>
        <w:t>Работать с ребенком в начале урока</w:t>
      </w:r>
      <w:r w:rsidRPr="003756A8">
        <w:rPr>
          <w:sz w:val="28"/>
        </w:rPr>
        <w:t>, а не в</w:t>
      </w:r>
      <w:r>
        <w:rPr>
          <w:sz w:val="28"/>
        </w:rPr>
        <w:t xml:space="preserve"> конце</w:t>
      </w:r>
      <w:r w:rsidRPr="003756A8">
        <w:rPr>
          <w:sz w:val="28"/>
        </w:rPr>
        <w:t>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Уменьшить рабочую нагрузку ребенка.</w:t>
      </w:r>
    </w:p>
    <w:p w:rsidR="003B7AFE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Делить работу на более короткие, но более частые периоды.</w:t>
      </w:r>
    </w:p>
    <w:p w:rsidR="003B7AFE" w:rsidRPr="003756A8" w:rsidRDefault="003B7AFE" w:rsidP="003B7AFE">
      <w:pPr>
        <w:spacing w:after="360"/>
        <w:ind w:left="360"/>
        <w:jc w:val="both"/>
        <w:rPr>
          <w:sz w:val="28"/>
        </w:rPr>
      </w:pPr>
      <w:r w:rsidRPr="003756A8">
        <w:rPr>
          <w:sz w:val="28"/>
        </w:rPr>
        <w:t xml:space="preserve"> Использовать физкультминутки.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Быть драматичным, экспрессивным педагогом.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Снизить требования к аккуратности в начале работы, чтобы сформировать чувство успеха.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Посадить ребенка в</w:t>
      </w:r>
      <w:r>
        <w:rPr>
          <w:sz w:val="28"/>
        </w:rPr>
        <w:t>о время занятий на 1-2 парту</w:t>
      </w:r>
      <w:r w:rsidRPr="003756A8">
        <w:rPr>
          <w:sz w:val="28"/>
        </w:rPr>
        <w:t>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Использовать тактильный контакт (элементы  массажа, прикосновения, поглаживания).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lastRenderedPageBreak/>
        <w:t>Договариваться с ребенком о тех или иных действиях заранее.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Давать короткие, четкие и конкретные инструкции.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Использовать гибкую систему поощрений и наказаний.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Поощрять ребенка сразу же, не откладывая на будущее.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Предоставлять ребенку возможность выбора.</w:t>
      </w:r>
    </w:p>
    <w:p w:rsidR="003B7AFE" w:rsidRPr="003756A8" w:rsidRDefault="003B7AFE" w:rsidP="003B7AFE">
      <w:pPr>
        <w:numPr>
          <w:ilvl w:val="0"/>
          <w:numId w:val="1"/>
        </w:numPr>
        <w:spacing w:after="360" w:line="240" w:lineRule="auto"/>
        <w:jc w:val="both"/>
        <w:rPr>
          <w:sz w:val="28"/>
        </w:rPr>
      </w:pPr>
      <w:r w:rsidRPr="003756A8">
        <w:rPr>
          <w:sz w:val="28"/>
        </w:rPr>
        <w:t>Оставаться спокойным. Нет хладнокровия – нет преимущества!</w:t>
      </w:r>
    </w:p>
    <w:p w:rsidR="00B4613F" w:rsidRDefault="00B4613F"/>
    <w:sectPr w:rsidR="00B4613F" w:rsidSect="0090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3B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AFE"/>
    <w:rsid w:val="003B7AFE"/>
    <w:rsid w:val="003F18D3"/>
    <w:rsid w:val="00825916"/>
    <w:rsid w:val="009077BF"/>
    <w:rsid w:val="00A458A0"/>
    <w:rsid w:val="00B4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B7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B7A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Wg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Hast</cp:lastModifiedBy>
  <cp:revision>6</cp:revision>
  <dcterms:created xsi:type="dcterms:W3CDTF">2003-05-20T21:22:00Z</dcterms:created>
  <dcterms:modified xsi:type="dcterms:W3CDTF">2014-11-28T14:16:00Z</dcterms:modified>
</cp:coreProperties>
</file>