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F" w:rsidRPr="00952B61" w:rsidRDefault="0086698F" w:rsidP="0086698F">
      <w:pPr>
        <w:pStyle w:val="2"/>
        <w:spacing w:before="0" w:beforeAutospacing="0" w:after="0" w:afterAutospacing="0" w:line="360" w:lineRule="auto"/>
        <w:ind w:firstLine="709"/>
        <w:jc w:val="center"/>
        <w:rPr>
          <w:rStyle w:val="font1"/>
          <w:b/>
          <w:sz w:val="32"/>
          <w:szCs w:val="32"/>
        </w:rPr>
      </w:pPr>
      <w:r w:rsidRPr="00952B61">
        <w:rPr>
          <w:rStyle w:val="font1"/>
          <w:sz w:val="32"/>
          <w:szCs w:val="32"/>
        </w:rPr>
        <w:t>Формирование ключевых компетенций младших школьников методом проекта</w:t>
      </w: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1. АКТУАЛЬНОСТЬ ТЕМЫ</w:t>
      </w:r>
    </w:p>
    <w:p w:rsidR="0086698F" w:rsidRPr="007E756A" w:rsidRDefault="0086698F" w:rsidP="0086698F">
      <w:pPr>
        <w:pStyle w:val="a3"/>
        <w:ind w:right="0"/>
        <w:jc w:val="right"/>
        <w:rPr>
          <w:b/>
          <w:color w:val="1F497D" w:themeColor="text2"/>
          <w:lang w:val="ru-RU"/>
        </w:rPr>
      </w:pPr>
    </w:p>
    <w:p w:rsidR="0086698F" w:rsidRPr="007E756A" w:rsidRDefault="0086698F" w:rsidP="0086698F">
      <w:pPr>
        <w:pStyle w:val="a6"/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Система образования ориентирована на формирование базовых знаний и универсальных учебных действий, позволяющих человеку осуществлять осознанный и осмысленный выбор жизненного пути. Все более актуальным становится использование в образовательном процессе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 А это предполагает поиск новых  форм и методов обучения, обновление содержания образования, которые:</w:t>
      </w:r>
    </w:p>
    <w:p w:rsidR="0086698F" w:rsidRPr="007E756A" w:rsidRDefault="0086698F" w:rsidP="0086698F">
      <w:pPr>
        <w:pStyle w:val="a3"/>
        <w:spacing w:line="360" w:lineRule="auto"/>
        <w:ind w:left="567" w:right="0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color w:val="1F497D" w:themeColor="text2"/>
          <w:sz w:val="28"/>
          <w:szCs w:val="28"/>
          <w:lang w:val="ru-RU"/>
        </w:rPr>
        <w:t>- формировали бы активную, самостоятельную и инициативную позицию учащихся в учении;</w:t>
      </w:r>
    </w:p>
    <w:p w:rsidR="0086698F" w:rsidRPr="007E756A" w:rsidRDefault="0086698F" w:rsidP="0086698F">
      <w:pPr>
        <w:pStyle w:val="a3"/>
        <w:spacing w:line="360" w:lineRule="auto"/>
        <w:ind w:left="567" w:right="0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color w:val="1F497D" w:themeColor="text2"/>
          <w:sz w:val="28"/>
          <w:szCs w:val="28"/>
          <w:lang w:val="ru-RU"/>
        </w:rPr>
        <w:t xml:space="preserve">- развивали бы в первую очередь </w:t>
      </w:r>
      <w:proofErr w:type="spellStart"/>
      <w:r w:rsidRPr="007E756A">
        <w:rPr>
          <w:color w:val="1F497D" w:themeColor="text2"/>
          <w:sz w:val="28"/>
          <w:szCs w:val="28"/>
          <w:lang w:val="ru-RU"/>
        </w:rPr>
        <w:t>общеучебные</w:t>
      </w:r>
      <w:proofErr w:type="spellEnd"/>
      <w:r w:rsidRPr="007E756A">
        <w:rPr>
          <w:color w:val="1F497D" w:themeColor="text2"/>
          <w:sz w:val="28"/>
          <w:szCs w:val="28"/>
          <w:lang w:val="ru-RU"/>
        </w:rPr>
        <w:t xml:space="preserve"> умения и навыки: исследовательские, рефлексивные, </w:t>
      </w:r>
      <w:proofErr w:type="spellStart"/>
      <w:r w:rsidRPr="007E756A">
        <w:rPr>
          <w:color w:val="1F497D" w:themeColor="text2"/>
          <w:sz w:val="28"/>
          <w:szCs w:val="28"/>
          <w:lang w:val="ru-RU"/>
        </w:rPr>
        <w:t>самооценочные</w:t>
      </w:r>
      <w:proofErr w:type="spellEnd"/>
      <w:r w:rsidRPr="007E756A">
        <w:rPr>
          <w:color w:val="1F497D" w:themeColor="text2"/>
          <w:sz w:val="28"/>
          <w:szCs w:val="28"/>
          <w:lang w:val="ru-RU"/>
        </w:rPr>
        <w:t>;</w:t>
      </w:r>
    </w:p>
    <w:p w:rsidR="0086698F" w:rsidRPr="007E756A" w:rsidRDefault="0086698F" w:rsidP="0086698F">
      <w:pPr>
        <w:pStyle w:val="a3"/>
        <w:spacing w:line="360" w:lineRule="auto"/>
        <w:ind w:left="567" w:right="0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color w:val="1F497D" w:themeColor="text2"/>
          <w:sz w:val="28"/>
          <w:szCs w:val="28"/>
          <w:lang w:val="ru-RU"/>
        </w:rPr>
        <w:t xml:space="preserve">- формировали бы не просто умения, а </w:t>
      </w:r>
      <w:r w:rsidRPr="007E756A">
        <w:rPr>
          <w:b/>
          <w:i/>
          <w:color w:val="1F497D" w:themeColor="text2"/>
          <w:sz w:val="28"/>
          <w:szCs w:val="28"/>
          <w:lang w:val="ru-RU"/>
        </w:rPr>
        <w:t>компетенции</w:t>
      </w:r>
      <w:r w:rsidRPr="007E756A">
        <w:rPr>
          <w:color w:val="1F497D" w:themeColor="text2"/>
          <w:sz w:val="28"/>
          <w:szCs w:val="28"/>
          <w:lang w:val="ru-RU"/>
        </w:rPr>
        <w:t>, т.е. умения, непосредственно сопряженные с опытом их применения в практической деятельности;</w:t>
      </w:r>
      <w:r w:rsidRPr="007E756A">
        <w:rPr>
          <w:color w:val="1F497D" w:themeColor="text2"/>
          <w:sz w:val="28"/>
          <w:szCs w:val="28"/>
          <w:lang w:val="ru-RU"/>
        </w:rPr>
        <w:br/>
        <w:t>- были бы приоритетно нацелены на развитие познавательного интереса учащихся;</w:t>
      </w:r>
      <w:r w:rsidRPr="007E756A">
        <w:rPr>
          <w:color w:val="1F497D" w:themeColor="text2"/>
          <w:sz w:val="28"/>
          <w:szCs w:val="28"/>
          <w:lang w:val="ru-RU"/>
        </w:rPr>
        <w:br/>
        <w:t>- реализовывали бы принцип связи обучения с жизнью.</w:t>
      </w:r>
    </w:p>
    <w:p w:rsidR="0086698F" w:rsidRPr="007E756A" w:rsidRDefault="0086698F" w:rsidP="0086698F">
      <w:pPr>
        <w:pStyle w:val="a3"/>
        <w:spacing w:line="360" w:lineRule="auto"/>
        <w:ind w:right="0" w:firstLine="708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color w:val="1F497D" w:themeColor="text2"/>
          <w:sz w:val="28"/>
          <w:szCs w:val="28"/>
          <w:lang w:val="ru-RU"/>
        </w:rPr>
        <w:t>Инновационный поиск новых сре</w:t>
      </w:r>
      <w:proofErr w:type="gramStart"/>
      <w:r w:rsidRPr="007E756A">
        <w:rPr>
          <w:color w:val="1F497D" w:themeColor="text2"/>
          <w:sz w:val="28"/>
          <w:szCs w:val="28"/>
          <w:lang w:val="ru-RU"/>
        </w:rPr>
        <w:t>дств  пр</w:t>
      </w:r>
      <w:proofErr w:type="gramEnd"/>
      <w:r w:rsidRPr="007E756A">
        <w:rPr>
          <w:color w:val="1F497D" w:themeColor="text2"/>
          <w:sz w:val="28"/>
          <w:szCs w:val="28"/>
          <w:lang w:val="ru-RU"/>
        </w:rPr>
        <w:t xml:space="preserve">иводит к пониманию того, что нам нужны </w:t>
      </w:r>
      <w:proofErr w:type="spellStart"/>
      <w:r w:rsidRPr="007E756A">
        <w:rPr>
          <w:color w:val="1F497D" w:themeColor="text2"/>
          <w:sz w:val="28"/>
          <w:szCs w:val="28"/>
          <w:lang w:val="ru-RU"/>
        </w:rPr>
        <w:t>деятельностные</w:t>
      </w:r>
      <w:proofErr w:type="spellEnd"/>
      <w:r w:rsidRPr="007E756A">
        <w:rPr>
          <w:color w:val="1F497D" w:themeColor="text2"/>
          <w:sz w:val="28"/>
          <w:szCs w:val="28"/>
          <w:lang w:val="ru-RU"/>
        </w:rPr>
        <w:t xml:space="preserve">, групповые, игровые, ролевые, практико-ориентированные, проблемные, рефлексивные и прочие формы и методы обучения. Ведущее место среди таких методов, обнаруженных в арсенале </w:t>
      </w:r>
      <w:r w:rsidRPr="007E756A">
        <w:rPr>
          <w:color w:val="1F497D" w:themeColor="text2"/>
          <w:sz w:val="28"/>
          <w:szCs w:val="28"/>
          <w:lang w:val="ru-RU"/>
        </w:rPr>
        <w:lastRenderedPageBreak/>
        <w:t>мировой и отечественной педагогической практики, принадлежит сегодня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</w:t>
      </w:r>
      <w:r w:rsidRPr="007E756A">
        <w:rPr>
          <w:bCs/>
          <w:color w:val="1F497D" w:themeColor="text2"/>
          <w:sz w:val="28"/>
          <w:szCs w:val="28"/>
          <w:lang w:val="ru-RU"/>
        </w:rPr>
        <w:t>методу</w:t>
      </w:r>
      <w:r w:rsidRPr="007E756A">
        <w:rPr>
          <w:color w:val="1F497D" w:themeColor="text2"/>
          <w:sz w:val="28"/>
          <w:szCs w:val="28"/>
          <w:lang w:val="ru-RU"/>
        </w:rPr>
        <w:t xml:space="preserve"> </w:t>
      </w:r>
      <w:r w:rsidRPr="007E756A">
        <w:rPr>
          <w:bCs/>
          <w:color w:val="1F497D" w:themeColor="text2"/>
          <w:sz w:val="28"/>
          <w:szCs w:val="28"/>
          <w:lang w:val="ru-RU"/>
        </w:rPr>
        <w:t>проектов.</w:t>
      </w:r>
    </w:p>
    <w:p w:rsidR="0086698F" w:rsidRPr="007E756A" w:rsidRDefault="0086698F" w:rsidP="0086698F">
      <w:pPr>
        <w:ind w:firstLine="426"/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ind w:firstLine="426"/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2. ПОСТАНОВКА ПРОБЛЕМЫ</w:t>
      </w:r>
    </w:p>
    <w:p w:rsidR="0086698F" w:rsidRPr="007E756A" w:rsidRDefault="0086698F" w:rsidP="0086698F">
      <w:pPr>
        <w:tabs>
          <w:tab w:val="left" w:pos="-284"/>
        </w:tabs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Работая над проблемой повыше</w:t>
      </w:r>
      <w:r w:rsidRPr="007E756A">
        <w:rPr>
          <w:color w:val="1F497D" w:themeColor="text2"/>
          <w:sz w:val="28"/>
          <w:szCs w:val="28"/>
        </w:rPr>
        <w:softHyphen/>
        <w:t>ния качества знаний учащихся, развитием их познавательных и творческих способностей, я убедились, что особое внимание надо направлять на формирование положительной  мотивации учащихся, самостоятельное  овладение знаниями, творческий подход  в обучении.</w:t>
      </w:r>
    </w:p>
    <w:p w:rsidR="0086698F" w:rsidRPr="007E756A" w:rsidRDefault="0086698F" w:rsidP="0086698F">
      <w:pPr>
        <w:tabs>
          <w:tab w:val="left" w:pos="-284"/>
        </w:tabs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 Необходимость решать эту проблему в своей педагогической деятельности  подвигла меня к использованию </w:t>
      </w:r>
      <w:r w:rsidRPr="007E756A">
        <w:rPr>
          <w:b/>
          <w:i/>
          <w:color w:val="1F497D" w:themeColor="text2"/>
          <w:sz w:val="28"/>
          <w:szCs w:val="28"/>
        </w:rPr>
        <w:t>проектного метода</w:t>
      </w:r>
      <w:r w:rsidRPr="007E756A">
        <w:rPr>
          <w:color w:val="1F497D" w:themeColor="text2"/>
          <w:sz w:val="28"/>
          <w:szCs w:val="28"/>
        </w:rPr>
        <w:t xml:space="preserve"> обучения как новой современной педагогической технологии, позволяющей развить эффективные средства самостоятельной учебной деятельности, соединяя в систему  теоретические и практические составляющие деятельности учащихся, позволяя каждому раскрыть, развить и реализовать творческий потенциал своей личности. 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В основе метода проектов лежит </w:t>
      </w:r>
      <w:proofErr w:type="spellStart"/>
      <w:r w:rsidRPr="007E756A">
        <w:rPr>
          <w:color w:val="1F497D" w:themeColor="text2"/>
          <w:sz w:val="28"/>
          <w:szCs w:val="28"/>
        </w:rPr>
        <w:t>креативность</w:t>
      </w:r>
      <w:proofErr w:type="spellEnd"/>
      <w:r w:rsidRPr="007E756A">
        <w:rPr>
          <w:color w:val="1F497D" w:themeColor="text2"/>
          <w:sz w:val="28"/>
          <w:szCs w:val="28"/>
        </w:rPr>
        <w:t>,  умение ориентироваться в информационном пространстве  и самостоятельно конструировать свои знания.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rStyle w:val="font1"/>
          <w:color w:val="1F497D" w:themeColor="text2"/>
        </w:rPr>
      </w:pPr>
      <w:r w:rsidRPr="007E756A">
        <w:rPr>
          <w:rStyle w:val="a5"/>
          <w:i/>
          <w:iCs/>
          <w:color w:val="1F497D" w:themeColor="text2"/>
          <w:sz w:val="28"/>
          <w:szCs w:val="28"/>
        </w:rPr>
        <w:t>Проблема:</w:t>
      </w:r>
      <w:r w:rsidRPr="007E756A">
        <w:rPr>
          <w:rStyle w:val="font1"/>
          <w:color w:val="1F497D" w:themeColor="text2"/>
        </w:rPr>
        <w:t xml:space="preserve">  отсутствие навыков самостоятельной творческой проектной деятельности  у младших школьников</w:t>
      </w:r>
    </w:p>
    <w:p w:rsidR="0086698F" w:rsidRPr="007E756A" w:rsidRDefault="0086698F" w:rsidP="0086698F">
      <w:pPr>
        <w:spacing w:line="360" w:lineRule="auto"/>
        <w:ind w:firstLine="709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E756A">
        <w:rPr>
          <w:b/>
          <w:color w:val="1F497D" w:themeColor="text2"/>
          <w:sz w:val="28"/>
          <w:szCs w:val="28"/>
        </w:rPr>
        <w:t>ЦЕЛИ   И ЗАДАЧИ</w:t>
      </w:r>
    </w:p>
    <w:p w:rsidR="0086698F" w:rsidRPr="007E756A" w:rsidRDefault="0086698F" w:rsidP="0086698F">
      <w:pPr>
        <w:pStyle w:val="2"/>
        <w:spacing w:before="0" w:beforeAutospacing="0" w:after="0" w:afterAutospacing="0" w:line="360" w:lineRule="auto"/>
        <w:ind w:firstLine="709"/>
        <w:jc w:val="both"/>
        <w:rPr>
          <w:rStyle w:val="font1"/>
          <w:color w:val="1F497D" w:themeColor="text2"/>
        </w:rPr>
      </w:pPr>
      <w:r w:rsidRPr="007E756A">
        <w:rPr>
          <w:rStyle w:val="a5"/>
          <w:i/>
          <w:iCs/>
          <w:color w:val="1F497D" w:themeColor="text2"/>
          <w:sz w:val="28"/>
          <w:szCs w:val="28"/>
        </w:rPr>
        <w:t>Цель проекта:</w:t>
      </w:r>
      <w:r w:rsidRPr="007E756A">
        <w:rPr>
          <w:rStyle w:val="font1"/>
          <w:color w:val="1F497D" w:themeColor="text2"/>
        </w:rPr>
        <w:t xml:space="preserve"> Создание условий для формирования ключевых компетенций младших школьников методом проекта</w:t>
      </w:r>
    </w:p>
    <w:p w:rsidR="0086698F" w:rsidRPr="007E756A" w:rsidRDefault="0086698F" w:rsidP="0086698F">
      <w:pPr>
        <w:pStyle w:val="a3"/>
        <w:spacing w:after="0" w:line="360" w:lineRule="auto"/>
        <w:ind w:right="0" w:firstLine="709"/>
        <w:rPr>
          <w:color w:val="1F497D" w:themeColor="text2"/>
          <w:lang w:val="ru-RU"/>
        </w:rPr>
      </w:pPr>
      <w:proofErr w:type="spellStart"/>
      <w:r w:rsidRPr="007E756A">
        <w:rPr>
          <w:rStyle w:val="a4"/>
          <w:b/>
          <w:bCs/>
          <w:color w:val="1F497D" w:themeColor="text2"/>
          <w:sz w:val="28"/>
          <w:szCs w:val="28"/>
        </w:rPr>
        <w:t>Задачи</w:t>
      </w:r>
      <w:proofErr w:type="spellEnd"/>
      <w:r w:rsidRPr="007E756A">
        <w:rPr>
          <w:rStyle w:val="a4"/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7E756A">
        <w:rPr>
          <w:rStyle w:val="a4"/>
          <w:b/>
          <w:bCs/>
          <w:color w:val="1F497D" w:themeColor="text2"/>
          <w:sz w:val="28"/>
          <w:szCs w:val="28"/>
        </w:rPr>
        <w:t>проекта</w:t>
      </w:r>
      <w:proofErr w:type="spellEnd"/>
      <w:r w:rsidRPr="007E756A">
        <w:rPr>
          <w:rStyle w:val="a4"/>
          <w:b/>
          <w:bCs/>
          <w:color w:val="1F497D" w:themeColor="text2"/>
          <w:sz w:val="28"/>
          <w:szCs w:val="28"/>
        </w:rPr>
        <w:t>:</w:t>
      </w:r>
      <w:r w:rsidRPr="007E756A">
        <w:rPr>
          <w:rStyle w:val="a5"/>
          <w:i/>
          <w:iCs/>
          <w:color w:val="1F497D" w:themeColor="text2"/>
        </w:rPr>
        <w:t xml:space="preserve"> </w:t>
      </w:r>
      <w:r w:rsidRPr="007E756A">
        <w:rPr>
          <w:b/>
          <w:bCs/>
          <w:i/>
          <w:iCs/>
          <w:color w:val="1F497D" w:themeColor="text2"/>
          <w:lang w:val="ru-RU"/>
        </w:rPr>
        <w:t xml:space="preserve"> </w:t>
      </w:r>
    </w:p>
    <w:p w:rsidR="0086698F" w:rsidRPr="007E756A" w:rsidRDefault="0086698F" w:rsidP="0086698F">
      <w:pPr>
        <w:numPr>
          <w:ilvl w:val="0"/>
          <w:numId w:val="3"/>
        </w:numPr>
        <w:spacing w:after="0" w:line="360" w:lineRule="auto"/>
        <w:ind w:left="0" w:firstLine="709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изучить теоретические основы </w:t>
      </w:r>
      <w:proofErr w:type="spellStart"/>
      <w:r w:rsidRPr="007E756A">
        <w:rPr>
          <w:color w:val="1F497D" w:themeColor="text2"/>
          <w:sz w:val="28"/>
          <w:szCs w:val="28"/>
        </w:rPr>
        <w:t>компетентностного</w:t>
      </w:r>
      <w:proofErr w:type="spellEnd"/>
      <w:r w:rsidRPr="007E756A">
        <w:rPr>
          <w:color w:val="1F497D" w:themeColor="text2"/>
          <w:sz w:val="28"/>
          <w:szCs w:val="28"/>
        </w:rPr>
        <w:t xml:space="preserve"> подхода в образовании и технологии проектов;</w:t>
      </w:r>
    </w:p>
    <w:p w:rsidR="0086698F" w:rsidRPr="007E756A" w:rsidRDefault="0086698F" w:rsidP="0086698F">
      <w:pPr>
        <w:numPr>
          <w:ilvl w:val="0"/>
          <w:numId w:val="3"/>
        </w:numPr>
        <w:spacing w:after="0" w:line="360" w:lineRule="auto"/>
        <w:ind w:left="0" w:firstLine="709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изучить образовательные стандарты и предметные программы первой ступени образования, определить возможности использования технологии проектов в начальных классах;</w:t>
      </w:r>
    </w:p>
    <w:p w:rsidR="0086698F" w:rsidRPr="007E756A" w:rsidRDefault="0086698F" w:rsidP="008669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внедрить метод проектов в педагогическую практику и </w:t>
      </w:r>
      <w:r w:rsidRPr="007E756A">
        <w:rPr>
          <w:rStyle w:val="font1"/>
          <w:color w:val="1F497D" w:themeColor="text2"/>
        </w:rPr>
        <w:t>рассмотреть особенности учебных проектов младших школьников;</w:t>
      </w:r>
    </w:p>
    <w:p w:rsidR="0086698F" w:rsidRPr="007E756A" w:rsidRDefault="0086698F" w:rsidP="0086698F">
      <w:pPr>
        <w:spacing w:line="360" w:lineRule="auto"/>
        <w:ind w:firstLine="709"/>
        <w:rPr>
          <w:rStyle w:val="font1"/>
          <w:color w:val="1F497D" w:themeColor="text2"/>
        </w:rPr>
      </w:pPr>
    </w:p>
    <w:p w:rsidR="0086698F" w:rsidRPr="007E756A" w:rsidRDefault="0086698F" w:rsidP="0086698F">
      <w:pPr>
        <w:spacing w:before="100" w:beforeAutospacing="1" w:after="100" w:afterAutospacing="1"/>
        <w:ind w:left="360"/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pacing w:val="-3"/>
          <w:sz w:val="28"/>
          <w:szCs w:val="28"/>
        </w:rPr>
        <w:t>СТРАТЕГИЯ, МЕТОДЫ И МЕХАНИЗМЫ РЕАЛИЗАЦИИ  ПРОЕКТА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Для того чтобы создать условия для эффективной самостоятельной творческой проектной деятельности обучающимся необходимо:</w:t>
      </w:r>
    </w:p>
    <w:p w:rsidR="0086698F" w:rsidRPr="007E756A" w:rsidRDefault="0086698F" w:rsidP="0086698F">
      <w:pPr>
        <w:spacing w:line="360" w:lineRule="auto"/>
        <w:ind w:firstLine="709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1. Провести подготовительную работу.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</w:rPr>
        <w:t>Приступая к работе, обучающийся должен владеть необходимыми знаниями, умениями и навыками (стартовые ЗУН) в содержательной области проекта.</w:t>
      </w:r>
      <w:proofErr w:type="gramEnd"/>
      <w:r w:rsidRPr="007E756A">
        <w:rPr>
          <w:color w:val="1F497D" w:themeColor="text2"/>
          <w:sz w:val="28"/>
          <w:szCs w:val="28"/>
        </w:rPr>
        <w:t xml:space="preserve"> Новое знание для </w:t>
      </w:r>
      <w:proofErr w:type="gramStart"/>
      <w:r w:rsidRPr="007E756A">
        <w:rPr>
          <w:color w:val="1F497D" w:themeColor="text2"/>
          <w:sz w:val="28"/>
          <w:szCs w:val="28"/>
        </w:rPr>
        <w:t>обучающихся</w:t>
      </w:r>
      <w:proofErr w:type="gramEnd"/>
      <w:r w:rsidRPr="007E756A">
        <w:rPr>
          <w:color w:val="1F497D" w:themeColor="text2"/>
          <w:sz w:val="28"/>
          <w:szCs w:val="28"/>
        </w:rPr>
        <w:t xml:space="preserve"> в ходе проекта учитель может дать, но в очень незначительном объеме и только в момент его </w:t>
      </w:r>
      <w:proofErr w:type="spellStart"/>
      <w:r w:rsidRPr="007E756A">
        <w:rPr>
          <w:color w:val="1F497D" w:themeColor="text2"/>
          <w:sz w:val="28"/>
          <w:szCs w:val="28"/>
        </w:rPr>
        <w:t>востребованности</w:t>
      </w:r>
      <w:proofErr w:type="spellEnd"/>
      <w:r w:rsidRPr="007E756A">
        <w:rPr>
          <w:color w:val="1F497D" w:themeColor="text2"/>
          <w:sz w:val="28"/>
          <w:szCs w:val="28"/>
        </w:rPr>
        <w:t xml:space="preserve"> обучающимися. Учащемуся понадобятся до определённой </w:t>
      </w:r>
      <w:proofErr w:type="gramStart"/>
      <w:r w:rsidRPr="007E756A">
        <w:rPr>
          <w:color w:val="1F497D" w:themeColor="text2"/>
          <w:sz w:val="28"/>
          <w:szCs w:val="28"/>
        </w:rPr>
        <w:t>степени</w:t>
      </w:r>
      <w:proofErr w:type="gramEnd"/>
      <w:r w:rsidRPr="007E756A">
        <w:rPr>
          <w:color w:val="1F497D" w:themeColor="text2"/>
          <w:sz w:val="28"/>
          <w:szCs w:val="28"/>
        </w:rPr>
        <w:t xml:space="preserve"> сформированные специфические умения и навыки проектирования для самостоятельной работы.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Формирование специфических умений и навыков самостоятельной проектной деятельности целесообразно проводить не только в процессе работы над проектом, но и в рамках традиционных занятий, когда они осваиваются поэтапно как общешкольные (</w:t>
      </w:r>
      <w:proofErr w:type="spellStart"/>
      <w:r w:rsidRPr="007E756A">
        <w:rPr>
          <w:color w:val="1F497D" w:themeColor="text2"/>
          <w:sz w:val="28"/>
          <w:szCs w:val="28"/>
        </w:rPr>
        <w:t>надпредметные</w:t>
      </w:r>
      <w:proofErr w:type="spellEnd"/>
      <w:r w:rsidRPr="007E756A">
        <w:rPr>
          <w:color w:val="1F497D" w:themeColor="text2"/>
          <w:sz w:val="28"/>
          <w:szCs w:val="28"/>
        </w:rPr>
        <w:t>).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Следующие умения и навыки проектной деятельности нужно формировать в процессе работы над проектом или </w:t>
      </w:r>
      <w:proofErr w:type="gramStart"/>
      <w:r w:rsidRPr="007E756A">
        <w:rPr>
          <w:color w:val="1F497D" w:themeColor="text2"/>
          <w:sz w:val="28"/>
          <w:szCs w:val="28"/>
        </w:rPr>
        <w:t>вне</w:t>
      </w:r>
      <w:proofErr w:type="gramEnd"/>
      <w:r w:rsidRPr="007E756A">
        <w:rPr>
          <w:color w:val="1F497D" w:themeColor="text2"/>
          <w:sz w:val="28"/>
          <w:szCs w:val="28"/>
        </w:rPr>
        <w:t xml:space="preserve"> </w:t>
      </w:r>
      <w:proofErr w:type="gramStart"/>
      <w:r w:rsidRPr="007E756A">
        <w:rPr>
          <w:color w:val="1F497D" w:themeColor="text2"/>
          <w:sz w:val="28"/>
          <w:szCs w:val="28"/>
        </w:rPr>
        <w:t>его</w:t>
      </w:r>
      <w:proofErr w:type="gramEnd"/>
      <w:r w:rsidRPr="007E756A">
        <w:rPr>
          <w:color w:val="1F497D" w:themeColor="text2"/>
          <w:sz w:val="28"/>
          <w:szCs w:val="28"/>
        </w:rPr>
        <w:t>: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а) </w:t>
      </w:r>
      <w:proofErr w:type="spellStart"/>
      <w:r w:rsidRPr="007E756A">
        <w:rPr>
          <w:i/>
          <w:color w:val="1F497D" w:themeColor="text2"/>
          <w:sz w:val="28"/>
          <w:szCs w:val="28"/>
          <w:u w:val="single"/>
        </w:rPr>
        <w:t>мыследеятельностные</w:t>
      </w:r>
      <w:proofErr w:type="spellEnd"/>
      <w:r w:rsidRPr="007E756A">
        <w:rPr>
          <w:color w:val="1F497D" w:themeColor="text2"/>
          <w:sz w:val="28"/>
          <w:szCs w:val="28"/>
        </w:rPr>
        <w:t xml:space="preserve">: выдвижение идеи (мозговой штурм), </w:t>
      </w:r>
      <w:proofErr w:type="spellStart"/>
      <w:r w:rsidRPr="007E756A">
        <w:rPr>
          <w:color w:val="1F497D" w:themeColor="text2"/>
          <w:sz w:val="28"/>
          <w:szCs w:val="28"/>
        </w:rPr>
        <w:t>проблематизация</w:t>
      </w:r>
      <w:proofErr w:type="spellEnd"/>
      <w:r w:rsidRPr="007E756A">
        <w:rPr>
          <w:color w:val="1F497D" w:themeColor="text2"/>
          <w:sz w:val="28"/>
          <w:szCs w:val="28"/>
        </w:rPr>
        <w:t xml:space="preserve">, </w:t>
      </w:r>
      <w:proofErr w:type="spellStart"/>
      <w:r w:rsidRPr="007E756A">
        <w:rPr>
          <w:color w:val="1F497D" w:themeColor="text2"/>
          <w:sz w:val="28"/>
          <w:szCs w:val="28"/>
        </w:rPr>
        <w:t>целеполагание</w:t>
      </w:r>
      <w:proofErr w:type="spellEnd"/>
      <w:r w:rsidRPr="007E756A">
        <w:rPr>
          <w:color w:val="1F497D" w:themeColor="text2"/>
          <w:sz w:val="28"/>
          <w:szCs w:val="28"/>
        </w:rPr>
        <w:t xml:space="preserve"> и 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 деятельности, планирование своей деятельности, самоанализ и рефлексия;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б) </w:t>
      </w:r>
      <w:r w:rsidRPr="007E756A">
        <w:rPr>
          <w:i/>
          <w:color w:val="1F497D" w:themeColor="text2"/>
          <w:sz w:val="28"/>
          <w:szCs w:val="28"/>
          <w:u w:val="single"/>
        </w:rPr>
        <w:t>презентационные:</w:t>
      </w:r>
      <w:r w:rsidRPr="007E756A">
        <w:rPr>
          <w:color w:val="1F497D" w:themeColor="text2"/>
          <w:sz w:val="28"/>
          <w:szCs w:val="28"/>
        </w:rPr>
        <w:t xml:space="preserve">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в) </w:t>
      </w:r>
      <w:r w:rsidRPr="007E756A">
        <w:rPr>
          <w:i/>
          <w:color w:val="1F497D" w:themeColor="text2"/>
          <w:sz w:val="28"/>
          <w:szCs w:val="28"/>
          <w:u w:val="single"/>
        </w:rPr>
        <w:t>коммуникативные:</w:t>
      </w:r>
      <w:r w:rsidRPr="007E756A">
        <w:rPr>
          <w:color w:val="1F497D" w:themeColor="text2"/>
          <w:sz w:val="28"/>
          <w:szCs w:val="28"/>
        </w:rPr>
        <w:t xml:space="preserve"> слушать и понимать других, выражать себя, находить компромисс, взаимодействовать внутри группы, находить консенсус;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г) </w:t>
      </w:r>
      <w:proofErr w:type="gramStart"/>
      <w:r w:rsidRPr="007E756A">
        <w:rPr>
          <w:i/>
          <w:color w:val="1F497D" w:themeColor="text2"/>
          <w:sz w:val="28"/>
          <w:szCs w:val="28"/>
          <w:u w:val="single"/>
        </w:rPr>
        <w:t>поисковые</w:t>
      </w:r>
      <w:proofErr w:type="gramEnd"/>
      <w:r w:rsidRPr="007E756A">
        <w:rPr>
          <w:i/>
          <w:color w:val="1F497D" w:themeColor="text2"/>
          <w:sz w:val="28"/>
          <w:szCs w:val="28"/>
          <w:u w:val="single"/>
        </w:rPr>
        <w:t>:</w:t>
      </w:r>
      <w:r w:rsidRPr="007E756A">
        <w:rPr>
          <w:color w:val="1F497D" w:themeColor="text2"/>
          <w:sz w:val="28"/>
          <w:szCs w:val="28"/>
        </w:rPr>
        <w:t xml:space="preserve"> находить информацию по каталогам, контекстный поиск, в гипертексте, в Интернет, формулирование ключевых слов;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proofErr w:type="spellStart"/>
      <w:r w:rsidRPr="007E756A">
        <w:rPr>
          <w:color w:val="1F497D" w:themeColor="text2"/>
          <w:sz w:val="28"/>
          <w:szCs w:val="28"/>
        </w:rPr>
        <w:t>д</w:t>
      </w:r>
      <w:proofErr w:type="spellEnd"/>
      <w:r w:rsidRPr="007E756A">
        <w:rPr>
          <w:color w:val="1F497D" w:themeColor="text2"/>
          <w:sz w:val="28"/>
          <w:szCs w:val="28"/>
        </w:rPr>
        <w:t xml:space="preserve">) </w:t>
      </w:r>
      <w:r w:rsidRPr="007E756A">
        <w:rPr>
          <w:i/>
          <w:color w:val="1F497D" w:themeColor="text2"/>
          <w:sz w:val="28"/>
          <w:szCs w:val="28"/>
          <w:u w:val="single"/>
        </w:rPr>
        <w:t>информационные:</w:t>
      </w:r>
      <w:r w:rsidRPr="007E756A">
        <w:rPr>
          <w:color w:val="1F497D" w:themeColor="text2"/>
          <w:sz w:val="28"/>
          <w:szCs w:val="28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хранение и поиск;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е) </w:t>
      </w:r>
      <w:r w:rsidRPr="007E756A">
        <w:rPr>
          <w:i/>
          <w:color w:val="1F497D" w:themeColor="text2"/>
          <w:sz w:val="28"/>
          <w:szCs w:val="28"/>
          <w:u w:val="single"/>
        </w:rPr>
        <w:t>проведение инструментального эксперимента</w:t>
      </w:r>
      <w:r w:rsidRPr="007E756A">
        <w:rPr>
          <w:color w:val="1F497D" w:themeColor="text2"/>
          <w:sz w:val="28"/>
          <w:szCs w:val="28"/>
        </w:rPr>
        <w:t>: организация рабочего места, подбор необходимого оборудования, подбор и приготовление материалов,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2. Учитывать возрастные и индивидуальные особенности </w:t>
      </w:r>
      <w:proofErr w:type="gramStart"/>
      <w:r w:rsidRPr="007E756A">
        <w:rPr>
          <w:b/>
          <w:color w:val="1F497D" w:themeColor="text2"/>
          <w:sz w:val="28"/>
          <w:szCs w:val="28"/>
        </w:rPr>
        <w:t>обучающихся</w:t>
      </w:r>
      <w:proofErr w:type="gramEnd"/>
      <w:r w:rsidRPr="007E756A">
        <w:rPr>
          <w:b/>
          <w:color w:val="1F497D" w:themeColor="text2"/>
          <w:sz w:val="28"/>
          <w:szCs w:val="28"/>
        </w:rPr>
        <w:t>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Важно помнить, интерес к работе и посильность во многом определяют успех. В рамках проектной деятельности предполагается, что </w:t>
      </w:r>
      <w:r w:rsidRPr="007E756A">
        <w:rPr>
          <w:color w:val="1F497D" w:themeColor="text2"/>
          <w:sz w:val="28"/>
          <w:szCs w:val="28"/>
        </w:rPr>
        <w:lastRenderedPageBreak/>
        <w:t xml:space="preserve">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 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3. Обеспечить заинтересованность детей в работе над проектом — мотивацию.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Мотивация является незатухающим источником энергии для самостоятельной деятельности и творческой активности. Для этого нужно еще на старте педагогически грамотно сделать погружение в проект, заинтересовать проблемой, перспективой практической и социальной пользы. В ходе работы включаются заложенные в </w:t>
      </w:r>
      <w:proofErr w:type="gramStart"/>
      <w:r w:rsidRPr="007E756A">
        <w:rPr>
          <w:color w:val="1F497D" w:themeColor="text2"/>
          <w:sz w:val="28"/>
          <w:szCs w:val="28"/>
        </w:rPr>
        <w:t>проектную</w:t>
      </w:r>
      <w:proofErr w:type="gramEnd"/>
      <w:r w:rsidRPr="007E756A">
        <w:rPr>
          <w:color w:val="1F497D" w:themeColor="text2"/>
          <w:sz w:val="28"/>
          <w:szCs w:val="28"/>
        </w:rPr>
        <w:t xml:space="preserve"> мотивационные механизмы.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4. Внимательно относиться к выбору основополагающего вопроса проекта.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7E756A">
        <w:rPr>
          <w:color w:val="1F497D" w:themeColor="text2"/>
          <w:sz w:val="28"/>
          <w:szCs w:val="28"/>
        </w:rPr>
        <w:t>обучающихся</w:t>
      </w:r>
      <w:proofErr w:type="gramEnd"/>
      <w:r w:rsidRPr="007E756A">
        <w:rPr>
          <w:color w:val="1F497D" w:themeColor="text2"/>
          <w:sz w:val="28"/>
          <w:szCs w:val="28"/>
        </w:rPr>
        <w:t xml:space="preserve">. При необходимости его нужно корректировать. 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5. Создавать группу не более 5 человек.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Для работы над проектом класс разбивается на группы. Оптимально создавать группу не более 5 человек. Каждая из этих групп будет работать над одним из </w:t>
      </w:r>
      <w:proofErr w:type="spellStart"/>
      <w:r w:rsidRPr="007E756A">
        <w:rPr>
          <w:color w:val="1F497D" w:themeColor="text2"/>
          <w:sz w:val="28"/>
          <w:szCs w:val="28"/>
        </w:rPr>
        <w:t>подвопросов</w:t>
      </w:r>
      <w:proofErr w:type="spellEnd"/>
      <w:r w:rsidRPr="007E756A">
        <w:rPr>
          <w:color w:val="1F497D" w:themeColor="text2"/>
          <w:sz w:val="28"/>
          <w:szCs w:val="28"/>
        </w:rPr>
        <w:t xml:space="preserve">, так называемым «проблемным вопросом». Этот вопрос словно гипотеза, только в отличие от гипотезы он имеет другую структуру. Гипотеза имеет вид «если… то», а проблемный вопрос не может содержать в себе предполагаемого ответа или новых терминов. Но он сужает рамки проекта для данной группы до размеров их части работы. </w:t>
      </w:r>
    </w:p>
    <w:p w:rsidR="0086698F" w:rsidRPr="007E756A" w:rsidRDefault="0086698F" w:rsidP="0086698F">
      <w:pPr>
        <w:spacing w:line="360" w:lineRule="auto"/>
        <w:ind w:firstLine="709"/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6.Учитывать возможность учебных предметов для реализации</w:t>
      </w:r>
    </w:p>
    <w:p w:rsidR="0086698F" w:rsidRPr="007E756A" w:rsidRDefault="0086698F" w:rsidP="0086698F">
      <w:pPr>
        <w:spacing w:line="360" w:lineRule="auto"/>
        <w:ind w:firstLine="709"/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lastRenderedPageBreak/>
        <w:t>проектной деятельности.</w:t>
      </w:r>
    </w:p>
    <w:p w:rsidR="0086698F" w:rsidRPr="007E756A" w:rsidRDefault="0086698F" w:rsidP="0086698F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Относительно низкую эффективность реализации проектной деятельности учащихся имеют такие предметы, как  русский язык, литературное чтение, математика. Поскольку систематическое построение учебной программы – условие высокого качества знаний «на выходе» – диктует жесткий отбор форм и методов обучения.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 w:rsidRPr="007E756A">
        <w:rPr>
          <w:color w:val="1F497D" w:themeColor="text2"/>
          <w:sz w:val="28"/>
          <w:szCs w:val="28"/>
        </w:rPr>
        <w:t>межпредметных</w:t>
      </w:r>
      <w:proofErr w:type="spellEnd"/>
      <w:r w:rsidRPr="007E756A">
        <w:rPr>
          <w:color w:val="1F497D" w:themeColor="text2"/>
          <w:sz w:val="28"/>
          <w:szCs w:val="28"/>
        </w:rPr>
        <w:t xml:space="preserve"> проектов.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Наибольшую эффективность имеют такие учебные предметы, как окружающий мир (природоведение), иностранные языки, информатика,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7. Учитывать и избегать «подводных камней».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i/>
          <w:color w:val="1F497D" w:themeColor="text2"/>
          <w:sz w:val="28"/>
          <w:szCs w:val="28"/>
          <w:u w:val="single"/>
        </w:rPr>
        <w:t>Первая опасность</w:t>
      </w:r>
      <w:r w:rsidRPr="007E756A">
        <w:rPr>
          <w:color w:val="1F497D" w:themeColor="text2"/>
          <w:sz w:val="28"/>
          <w:szCs w:val="28"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i/>
          <w:color w:val="1F497D" w:themeColor="text2"/>
          <w:sz w:val="28"/>
          <w:szCs w:val="28"/>
          <w:u w:val="single"/>
        </w:rPr>
        <w:t>Вторая опасность</w:t>
      </w:r>
      <w:r w:rsidRPr="007E756A">
        <w:rPr>
          <w:color w:val="1F497D" w:themeColor="text2"/>
          <w:sz w:val="28"/>
          <w:szCs w:val="28"/>
        </w:rPr>
        <w:t xml:space="preserve"> – при выполнении исследовательского проекта не превратить проект в реферат.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i/>
          <w:color w:val="1F497D" w:themeColor="text2"/>
          <w:sz w:val="28"/>
          <w:szCs w:val="28"/>
          <w:u w:val="single"/>
        </w:rPr>
        <w:t>Третья опасность</w:t>
      </w:r>
      <w:r w:rsidRPr="007E756A">
        <w:rPr>
          <w:color w:val="1F497D" w:themeColor="text2"/>
          <w:sz w:val="28"/>
          <w:szCs w:val="28"/>
        </w:rPr>
        <w:t xml:space="preserve"> – переоценка результата проекта и недооценка его процесса.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Это связано с тем, что оценка дается по результатам презентации, а презентуется именно результат проекта. Чтобы оценка балы максимально объективной и разносторонней, необходимо внимательно отнестись к составлению и последующему анализу отчета учащегося или </w:t>
      </w:r>
      <w:proofErr w:type="spellStart"/>
      <w:r w:rsidRPr="007E756A">
        <w:rPr>
          <w:color w:val="1F497D" w:themeColor="text2"/>
          <w:sz w:val="28"/>
          <w:szCs w:val="28"/>
        </w:rPr>
        <w:t>портфолио</w:t>
      </w:r>
      <w:proofErr w:type="spellEnd"/>
      <w:r w:rsidRPr="007E756A">
        <w:rPr>
          <w:color w:val="1F497D" w:themeColor="text2"/>
          <w:sz w:val="28"/>
          <w:szCs w:val="28"/>
        </w:rPr>
        <w:t xml:space="preserve"> проекта («проектной папке»). Грамотно составленный отчет (</w:t>
      </w:r>
      <w:proofErr w:type="spellStart"/>
      <w:r w:rsidRPr="007E756A">
        <w:rPr>
          <w:color w:val="1F497D" w:themeColor="text2"/>
          <w:sz w:val="28"/>
          <w:szCs w:val="28"/>
        </w:rPr>
        <w:t>портфолио</w:t>
      </w:r>
      <w:proofErr w:type="spellEnd"/>
      <w:r w:rsidRPr="007E756A">
        <w:rPr>
          <w:color w:val="1F497D" w:themeColor="text2"/>
          <w:sz w:val="28"/>
          <w:szCs w:val="28"/>
        </w:rPr>
        <w:t>) характеризует ход проекта, когда сам проект уже завершен.</w:t>
      </w:r>
    </w:p>
    <w:p w:rsidR="0086698F" w:rsidRPr="007E756A" w:rsidRDefault="0086698F" w:rsidP="0086698F">
      <w:pPr>
        <w:pStyle w:val="3"/>
        <w:spacing w:before="0" w:beforeAutospacing="0" w:after="0" w:afterAutospacing="0"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</w:rPr>
        <w:t xml:space="preserve">8. </w:t>
      </w:r>
      <w:r w:rsidRPr="007E756A">
        <w:rPr>
          <w:color w:val="1F497D" w:themeColor="text2"/>
          <w:sz w:val="28"/>
          <w:szCs w:val="28"/>
        </w:rPr>
        <w:t xml:space="preserve">Определить </w:t>
      </w:r>
      <w:r w:rsidRPr="007E756A">
        <w:rPr>
          <w:color w:val="1F497D" w:themeColor="text2"/>
        </w:rPr>
        <w:t>г</w:t>
      </w:r>
      <w:r w:rsidRPr="007E756A">
        <w:rPr>
          <w:color w:val="1F497D" w:themeColor="text2"/>
          <w:sz w:val="28"/>
          <w:szCs w:val="28"/>
        </w:rPr>
        <w:t>отовность младших школьников к проектно-исследовательской деятельности.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Необходимо отметить, что перед детьми младшего школьного возраста, учитывая их психологические особенности, нельзя ставить слишком сложные задачи, требовать охватить одновременно несколько направлений деятельности. Следует включать в работу различный вспомогательный дидактический материал (памятки, инструкции, шаблоны), обращаться за помощью к родителям.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Для продуктивной проектно-учебной деятельности младшим школьникам необходима еще и особая готовность, “зрелость”, заключающаяся в следующем: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1) наличие у детей ряда коммуникативных умений,</w:t>
      </w:r>
      <w:r w:rsidRPr="007E756A">
        <w:rPr>
          <w:color w:val="1F497D" w:themeColor="text2"/>
          <w:sz w:val="28"/>
          <w:szCs w:val="28"/>
        </w:rPr>
        <w:t xml:space="preserve"> лежащих в основе эффективных социально-интеллектуальных взаимодействий в процессе обучения, к которым относится:</w:t>
      </w:r>
    </w:p>
    <w:p w:rsidR="0086698F" w:rsidRPr="007E756A" w:rsidRDefault="0086698F" w:rsidP="0086698F">
      <w:pPr>
        <w:spacing w:line="360" w:lineRule="auto"/>
        <w:ind w:firstLine="709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 умение спрашивать, то есть выяснять точки зрения других учеников, делать запрос учителю в ситуации “дефицита” информации или способов действий;</w:t>
      </w:r>
      <w:r w:rsidRPr="007E756A">
        <w:rPr>
          <w:color w:val="1F497D" w:themeColor="text2"/>
          <w:sz w:val="28"/>
          <w:szCs w:val="28"/>
        </w:rPr>
        <w:br/>
        <w:t>- умение управлять голосом (говорить четко, регулируя громкость голоса в зависимости от ситуации, чтобы все слышали);</w:t>
      </w:r>
      <w:r w:rsidRPr="007E756A">
        <w:rPr>
          <w:color w:val="1F497D" w:themeColor="text2"/>
          <w:sz w:val="28"/>
          <w:szCs w:val="28"/>
        </w:rPr>
        <w:br/>
        <w:t xml:space="preserve">- умение выражать свою точку зрения (понятно для всех формулировать свое мнение и аргументировано его </w:t>
      </w:r>
      <w:proofErr w:type="gramStart"/>
      <w:r w:rsidRPr="007E756A">
        <w:rPr>
          <w:color w:val="1F497D" w:themeColor="text2"/>
          <w:sz w:val="28"/>
          <w:szCs w:val="28"/>
        </w:rPr>
        <w:t>доказывать</w:t>
      </w:r>
      <w:proofErr w:type="gramEnd"/>
      <w:r w:rsidRPr="007E756A">
        <w:rPr>
          <w:color w:val="1F497D" w:themeColor="text2"/>
          <w:sz w:val="28"/>
          <w:szCs w:val="28"/>
        </w:rPr>
        <w:t>);</w:t>
      </w:r>
      <w:r w:rsidRPr="007E756A">
        <w:rPr>
          <w:color w:val="1F497D" w:themeColor="text2"/>
          <w:sz w:val="28"/>
          <w:szCs w:val="28"/>
        </w:rPr>
        <w:br/>
      </w:r>
      <w:r w:rsidRPr="007E756A">
        <w:rPr>
          <w:color w:val="1F497D" w:themeColor="text2"/>
          <w:sz w:val="28"/>
          <w:szCs w:val="28"/>
        </w:rPr>
        <w:lastRenderedPageBreak/>
        <w:t>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2) развитие мышления учащихся, определенная “интеллектуальная зрелость”.</w:t>
      </w:r>
      <w:r w:rsidRPr="007E756A">
        <w:rPr>
          <w:color w:val="1F497D" w:themeColor="text2"/>
          <w:sz w:val="28"/>
          <w:szCs w:val="28"/>
        </w:rPr>
        <w:t xml:space="preserve"> Прежде всего, имеется в виду формирование обобщенности умственных действий как интерактивной характеристики, включающей в себя:</w:t>
      </w:r>
    </w:p>
    <w:p w:rsidR="0086698F" w:rsidRPr="007E756A" w:rsidRDefault="0086698F" w:rsidP="0086698F">
      <w:pPr>
        <w:spacing w:line="360" w:lineRule="auto"/>
        <w:ind w:firstLine="709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 развитие аналитико-синтетических действий;</w:t>
      </w:r>
      <w:r w:rsidRPr="007E756A">
        <w:rPr>
          <w:color w:val="1F497D" w:themeColor="text2"/>
          <w:sz w:val="28"/>
          <w:szCs w:val="28"/>
        </w:rPr>
        <w:br/>
        <w:t>- сформирование алгоритма сравнительного анализа;</w:t>
      </w:r>
      <w:r w:rsidRPr="007E756A">
        <w:rPr>
          <w:color w:val="1F497D" w:themeColor="text2"/>
          <w:sz w:val="28"/>
          <w:szCs w:val="28"/>
        </w:rPr>
        <w:br/>
        <w:t>- умение вычленять существенный признак, соотношение данных, составляющих условие задачи;</w:t>
      </w:r>
      <w:r w:rsidRPr="007E756A">
        <w:rPr>
          <w:color w:val="1F497D" w:themeColor="text2"/>
          <w:sz w:val="28"/>
          <w:szCs w:val="28"/>
        </w:rPr>
        <w:br/>
        <w:t>- возможность выделять общий способ действий;</w:t>
      </w:r>
      <w:r w:rsidRPr="007E756A">
        <w:rPr>
          <w:color w:val="1F497D" w:themeColor="text2"/>
          <w:sz w:val="28"/>
          <w:szCs w:val="28"/>
        </w:rPr>
        <w:br/>
        <w:t>- перенос общего способа действий на другие учебные задачи.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 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3) опыт развернутой, содержательной, дифференцированной и оценочной деятельности</w:t>
      </w:r>
      <w:r w:rsidRPr="007E756A">
        <w:rPr>
          <w:color w:val="1F497D" w:themeColor="text2"/>
          <w:sz w:val="28"/>
          <w:szCs w:val="28"/>
        </w:rPr>
        <w:t>, которая способствует формированию у детей следующих необходимых умений:</w:t>
      </w:r>
    </w:p>
    <w:p w:rsidR="0086698F" w:rsidRPr="007E756A" w:rsidRDefault="0086698F" w:rsidP="0086698F">
      <w:pPr>
        <w:spacing w:line="360" w:lineRule="auto"/>
        <w:ind w:firstLine="709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>- адекватно оценивать свою работу и работу одноклассников;</w:t>
      </w:r>
      <w:r w:rsidRPr="007E756A">
        <w:rPr>
          <w:color w:val="1F497D" w:themeColor="text2"/>
          <w:sz w:val="28"/>
          <w:szCs w:val="28"/>
        </w:rPr>
        <w:br/>
        <w:t>- обоснованно и доброжелательно оценивать как результат, так и процесс решения учебной задачи с акцентом на позитив;</w:t>
      </w:r>
      <w:r w:rsidRPr="007E756A">
        <w:rPr>
          <w:color w:val="1F497D" w:themeColor="text2"/>
          <w:sz w:val="28"/>
          <w:szCs w:val="28"/>
        </w:rPr>
        <w:br/>
        <w:t>- выделяя недостатки, делать конструктивные пожелания, замечания.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86698F" w:rsidRPr="007E756A" w:rsidRDefault="0086698F" w:rsidP="0086698F">
      <w:pPr>
        <w:spacing w:line="360" w:lineRule="auto"/>
        <w:ind w:firstLine="709"/>
        <w:jc w:val="both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5. ПЛАН РЕАЛИЗАЦИИ ПРОЕКТА</w:t>
      </w:r>
    </w:p>
    <w:p w:rsidR="0086698F" w:rsidRPr="007E756A" w:rsidRDefault="0086698F" w:rsidP="0086698F">
      <w:pPr>
        <w:pStyle w:val="a3"/>
        <w:spacing w:line="276" w:lineRule="auto"/>
        <w:ind w:right="76"/>
        <w:jc w:val="center"/>
        <w:rPr>
          <w:b/>
          <w:color w:val="1F497D" w:themeColor="text2"/>
          <w:sz w:val="28"/>
          <w:szCs w:val="28"/>
          <w:lang w:val="ru-RU"/>
        </w:rPr>
      </w:pPr>
      <w:r w:rsidRPr="007E756A">
        <w:rPr>
          <w:b/>
          <w:color w:val="1F497D" w:themeColor="text2"/>
          <w:sz w:val="28"/>
          <w:szCs w:val="28"/>
          <w:lang w:val="ru-RU"/>
        </w:rPr>
        <w:t>5.1. Этапы реализации метода проектов.</w:t>
      </w:r>
    </w:p>
    <w:p w:rsidR="0086698F" w:rsidRPr="007E756A" w:rsidRDefault="0086698F" w:rsidP="0086698F">
      <w:pPr>
        <w:jc w:val="center"/>
        <w:rPr>
          <w:b/>
          <w:color w:val="1F497D" w:themeColor="text2"/>
        </w:rPr>
      </w:pPr>
    </w:p>
    <w:p w:rsidR="0086698F" w:rsidRPr="007E756A" w:rsidRDefault="0086698F" w:rsidP="0086698F">
      <w:pPr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Понятия, сущность </w:t>
      </w:r>
      <w:proofErr w:type="spellStart"/>
      <w:r w:rsidRPr="007E756A">
        <w:rPr>
          <w:color w:val="1F497D" w:themeColor="text2"/>
          <w:sz w:val="28"/>
          <w:szCs w:val="28"/>
        </w:rPr>
        <w:t>компетентностного</w:t>
      </w:r>
      <w:proofErr w:type="spellEnd"/>
      <w:r w:rsidRPr="007E756A">
        <w:rPr>
          <w:color w:val="1F497D" w:themeColor="text2"/>
          <w:sz w:val="28"/>
          <w:szCs w:val="28"/>
        </w:rPr>
        <w:t xml:space="preserve"> подхода, проблемы формирования ключевых компетенций освещаются во многих работах современных ученых. </w:t>
      </w:r>
    </w:p>
    <w:p w:rsidR="0086698F" w:rsidRPr="007E756A" w:rsidRDefault="0086698F" w:rsidP="0086698F">
      <w:pPr>
        <w:jc w:val="both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</w:rPr>
        <w:t xml:space="preserve">По мнению А.В. Хуторского, 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 </w:t>
      </w:r>
      <w:proofErr w:type="gramEnd"/>
    </w:p>
    <w:p w:rsidR="0086698F" w:rsidRPr="007E756A" w:rsidRDefault="0086698F" w:rsidP="0086698F">
      <w:p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Составляющие элементы понятия "компетенция":</w:t>
      </w:r>
      <w:r w:rsidRPr="007E756A">
        <w:rPr>
          <w:color w:val="1F497D" w:themeColor="text2"/>
          <w:sz w:val="28"/>
          <w:szCs w:val="28"/>
        </w:rPr>
        <w:t xml:space="preserve">       </w:t>
      </w:r>
    </w:p>
    <w:p w:rsidR="0086698F" w:rsidRPr="007E756A" w:rsidRDefault="0086698F" w:rsidP="008669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знания - это набор фактов, требуемых для выполнения работы. Знания - более широкое понятие, чем навыки. Знания представляют интеллектуальный контекст, в котором работает человек.      </w:t>
      </w:r>
    </w:p>
    <w:p w:rsidR="0086698F" w:rsidRPr="007E756A" w:rsidRDefault="0086698F" w:rsidP="008669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</w:rPr>
        <w:t>н</w:t>
      </w:r>
      <w:proofErr w:type="gramEnd"/>
      <w:r w:rsidRPr="007E756A">
        <w:rPr>
          <w:color w:val="1F497D" w:themeColor="text2"/>
          <w:sz w:val="28"/>
          <w:szCs w:val="28"/>
        </w:rPr>
        <w:t xml:space="preserve">авыки - это владение средствами и методами выполнения определенной задачи. Навыки проявляются в широком диапазоне; от физической силы и сноровки до специализированного обучения. Общим для навыков является их конкретность.       </w:t>
      </w:r>
    </w:p>
    <w:p w:rsidR="0086698F" w:rsidRPr="007E756A" w:rsidRDefault="0086698F" w:rsidP="008669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</w:rPr>
        <w:t>с</w:t>
      </w:r>
      <w:proofErr w:type="gramEnd"/>
      <w:r w:rsidRPr="007E756A">
        <w:rPr>
          <w:color w:val="1F497D" w:themeColor="text2"/>
          <w:sz w:val="28"/>
          <w:szCs w:val="28"/>
        </w:rPr>
        <w:t xml:space="preserve">пособность - врожденная предрасположенность выполнять определенную задачу. Способность также является приблизительным синонимом одаренности.       </w:t>
      </w:r>
    </w:p>
    <w:p w:rsidR="0086698F" w:rsidRPr="007E756A" w:rsidRDefault="0086698F" w:rsidP="008669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стереотипы поведения означает видимые формы действий, предпринимаемых для выполнения задачи. Поведение включает в себя наследованные и приобретенные реакции на ситуации, и ситуационные раздражители. Наше поведение проявляет наши ценности, этику, убеждения и реакцию на окружающий мир. Когда человек демонстрирует уверенность в себе, формирует из коллег команду, или проявляет склонность к действиям, его поведение соответствует требованиям организации. Ключевым аспектом является возможность наблюдать это поведение.       </w:t>
      </w:r>
    </w:p>
    <w:p w:rsidR="0086698F" w:rsidRPr="007E756A" w:rsidRDefault="0086698F" w:rsidP="008669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 </w:t>
      </w:r>
      <w:proofErr w:type="gramStart"/>
      <w:r w:rsidRPr="007E756A">
        <w:rPr>
          <w:color w:val="1F497D" w:themeColor="text2"/>
          <w:sz w:val="28"/>
          <w:szCs w:val="28"/>
        </w:rPr>
        <w:t>у</w:t>
      </w:r>
      <w:proofErr w:type="gramEnd"/>
      <w:r w:rsidRPr="007E756A">
        <w:rPr>
          <w:color w:val="1F497D" w:themeColor="text2"/>
          <w:sz w:val="28"/>
          <w:szCs w:val="28"/>
        </w:rPr>
        <w:t xml:space="preserve">силия - это сознательное приложение в определенном направлении ментальных и физических ресурсов. Усилия составляют ядро рабочей этики. Любому человеку можно простить нехватку таланта или средние способности, но никогда - недостаточные усилия. Без усилий человек напоминает вагоны без локомотива, которые также полны способностей, однако безжизненно стоят на рельсах. </w:t>
      </w:r>
    </w:p>
    <w:p w:rsidR="0086698F" w:rsidRPr="007E756A" w:rsidRDefault="0086698F" w:rsidP="0086698F">
      <w:p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i/>
          <w:iCs/>
          <w:color w:val="1F497D" w:themeColor="text2"/>
          <w:sz w:val="28"/>
          <w:szCs w:val="28"/>
        </w:rPr>
        <w:t xml:space="preserve">Компетентность </w:t>
      </w:r>
      <w:r w:rsidRPr="007E756A">
        <w:rPr>
          <w:color w:val="1F497D" w:themeColor="text2"/>
          <w:sz w:val="28"/>
          <w:szCs w:val="28"/>
        </w:rPr>
        <w:t>– совокупность личностных качеств ученика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:rsidR="0086698F" w:rsidRPr="007E756A" w:rsidRDefault="0086698F" w:rsidP="0086698F">
      <w:pPr>
        <w:pStyle w:val="a3"/>
        <w:spacing w:line="276" w:lineRule="auto"/>
        <w:ind w:right="-49" w:firstLine="708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color w:val="1F497D" w:themeColor="text2"/>
          <w:sz w:val="28"/>
          <w:szCs w:val="28"/>
          <w:lang w:val="ru-RU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86698F" w:rsidRPr="007E756A" w:rsidRDefault="0086698F" w:rsidP="0086698F">
      <w:pPr>
        <w:pStyle w:val="a3"/>
        <w:spacing w:line="276" w:lineRule="auto"/>
        <w:ind w:right="-49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i/>
          <w:iCs/>
          <w:color w:val="1F497D" w:themeColor="text2"/>
          <w:sz w:val="28"/>
          <w:szCs w:val="28"/>
          <w:lang w:val="ru-RU"/>
        </w:rPr>
        <w:t>Внешний результат</w:t>
      </w:r>
      <w:r w:rsidRPr="007E756A">
        <w:rPr>
          <w:color w:val="1F497D" w:themeColor="text2"/>
          <w:sz w:val="28"/>
          <w:szCs w:val="28"/>
          <w:lang w:val="ru-RU"/>
        </w:rPr>
        <w:t xml:space="preserve"> можно увидеть, осмыслить, применить в реальной практической деятельности.</w:t>
      </w:r>
    </w:p>
    <w:p w:rsidR="0086698F" w:rsidRPr="007E756A" w:rsidRDefault="0086698F" w:rsidP="0086698F">
      <w:pPr>
        <w:pStyle w:val="a3"/>
        <w:spacing w:line="276" w:lineRule="auto"/>
        <w:ind w:right="-49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i/>
          <w:iCs/>
          <w:color w:val="1F497D" w:themeColor="text2"/>
          <w:sz w:val="28"/>
          <w:szCs w:val="28"/>
          <w:lang w:val="ru-RU"/>
        </w:rPr>
        <w:t>Внутренний результат</w:t>
      </w:r>
      <w:r w:rsidRPr="007E756A">
        <w:rPr>
          <w:color w:val="1F497D" w:themeColor="text2"/>
          <w:sz w:val="28"/>
          <w:szCs w:val="28"/>
          <w:lang w:val="ru-RU"/>
        </w:rPr>
        <w:t xml:space="preserve"> – опыт деятельности – становится бесценным достоянием учащегося, соединяя в себе знания и умения, компетенции и ценности.</w:t>
      </w:r>
    </w:p>
    <w:p w:rsidR="0086698F" w:rsidRPr="007E756A" w:rsidRDefault="0086698F" w:rsidP="0086698F">
      <w:pPr>
        <w:pStyle w:val="a3"/>
        <w:spacing w:line="276" w:lineRule="auto"/>
        <w:ind w:right="-49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i/>
          <w:iCs/>
          <w:color w:val="1F497D" w:themeColor="text2"/>
          <w:sz w:val="28"/>
          <w:szCs w:val="28"/>
          <w:lang w:val="ru-RU"/>
        </w:rPr>
        <w:t xml:space="preserve">Метод проекта – это одна из личностно-ориентированных технологий, в </w:t>
      </w:r>
      <w:proofErr w:type="gramStart"/>
      <w:r w:rsidRPr="007E756A">
        <w:rPr>
          <w:b/>
          <w:bCs/>
          <w:i/>
          <w:iCs/>
          <w:color w:val="1F497D" w:themeColor="text2"/>
          <w:sz w:val="28"/>
          <w:szCs w:val="28"/>
          <w:lang w:val="ru-RU"/>
        </w:rPr>
        <w:t>основе</w:t>
      </w:r>
      <w:proofErr w:type="gramEnd"/>
      <w:r w:rsidRPr="007E756A">
        <w:rPr>
          <w:b/>
          <w:bCs/>
          <w:i/>
          <w:iCs/>
          <w:color w:val="1F497D" w:themeColor="text2"/>
          <w:sz w:val="28"/>
          <w:szCs w:val="28"/>
          <w:lang w:val="ru-RU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86698F" w:rsidRPr="007E756A" w:rsidRDefault="0086698F" w:rsidP="0086698F">
      <w:pPr>
        <w:pStyle w:val="a3"/>
        <w:spacing w:line="276" w:lineRule="auto"/>
        <w:jc w:val="center"/>
        <w:rPr>
          <w:color w:val="1F497D" w:themeColor="text2"/>
        </w:rPr>
      </w:pPr>
      <w:r w:rsidRPr="007E756A">
        <w:rPr>
          <w:noProof/>
          <w:color w:val="1F497D" w:themeColor="text2"/>
          <w:lang w:val="ru-RU"/>
        </w:rPr>
        <w:lastRenderedPageBreak/>
        <w:drawing>
          <wp:inline distT="0" distB="0" distL="0" distR="0">
            <wp:extent cx="4552950" cy="125730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8F" w:rsidRPr="007E756A" w:rsidRDefault="0086698F" w:rsidP="0086698F">
      <w:pPr>
        <w:pStyle w:val="a3"/>
        <w:spacing w:line="276" w:lineRule="auto"/>
        <w:jc w:val="center"/>
        <w:rPr>
          <w:b/>
          <w:bCs/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Этапы работы над проектом: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I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 </w:t>
      </w:r>
      <w:r w:rsidRPr="007E756A">
        <w:rPr>
          <w:color w:val="1F497D" w:themeColor="text2"/>
          <w:sz w:val="28"/>
          <w:szCs w:val="28"/>
          <w:lang w:val="ru-RU"/>
        </w:rPr>
        <w:t xml:space="preserve">«Погружение» в проблему (выбор и осознание проблемы)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II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 </w:t>
      </w:r>
      <w:r w:rsidRPr="007E756A">
        <w:rPr>
          <w:color w:val="1F497D" w:themeColor="text2"/>
          <w:sz w:val="28"/>
          <w:szCs w:val="28"/>
          <w:lang w:val="ru-RU"/>
        </w:rPr>
        <w:t xml:space="preserve">Сбор и обработка информации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III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</w:t>
      </w:r>
      <w:r w:rsidRPr="007E756A">
        <w:rPr>
          <w:color w:val="1F497D" w:themeColor="text2"/>
          <w:sz w:val="28"/>
          <w:szCs w:val="28"/>
          <w:lang w:val="ru-RU"/>
        </w:rPr>
        <w:t xml:space="preserve"> Разработка собственного варианта решения проблемы: </w:t>
      </w:r>
    </w:p>
    <w:p w:rsidR="0086698F" w:rsidRPr="007E756A" w:rsidRDefault="0086698F" w:rsidP="008669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актуальность и важность данной проблемы; </w:t>
      </w:r>
    </w:p>
    <w:p w:rsidR="0086698F" w:rsidRPr="007E756A" w:rsidRDefault="0086698F" w:rsidP="008669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анализ разнообразной информации;</w:t>
      </w:r>
    </w:p>
    <w:p w:rsidR="0086698F" w:rsidRPr="007E756A" w:rsidRDefault="0086698F" w:rsidP="008669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программа действий;</w:t>
      </w:r>
    </w:p>
    <w:p w:rsidR="0086698F" w:rsidRPr="007E756A" w:rsidRDefault="0086698F" w:rsidP="0086698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разработка варианта реализации своей программы.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IV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 </w:t>
      </w:r>
      <w:r w:rsidRPr="007E756A">
        <w:rPr>
          <w:color w:val="1F497D" w:themeColor="text2"/>
          <w:sz w:val="28"/>
          <w:szCs w:val="28"/>
          <w:lang w:val="ru-RU"/>
        </w:rPr>
        <w:t xml:space="preserve">Реализация плана действий (проекта)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V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 </w:t>
      </w:r>
      <w:r w:rsidRPr="007E756A">
        <w:rPr>
          <w:color w:val="1F497D" w:themeColor="text2"/>
          <w:sz w:val="28"/>
          <w:szCs w:val="28"/>
          <w:lang w:val="ru-RU"/>
        </w:rPr>
        <w:t>Подготовка к защите проекта (учащиеся делятся на группы)</w:t>
      </w:r>
    </w:p>
    <w:p w:rsidR="0086698F" w:rsidRPr="007E756A" w:rsidRDefault="0086698F" w:rsidP="0086698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представляют проект на конференции </w:t>
      </w:r>
    </w:p>
    <w:p w:rsidR="0086698F" w:rsidRPr="007E756A" w:rsidRDefault="0086698F" w:rsidP="0086698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оформляют </w:t>
      </w:r>
      <w:proofErr w:type="spellStart"/>
      <w:r w:rsidRPr="007E756A">
        <w:rPr>
          <w:color w:val="1F497D" w:themeColor="text2"/>
          <w:sz w:val="28"/>
          <w:szCs w:val="28"/>
        </w:rPr>
        <w:t>портфолио</w:t>
      </w:r>
      <w:proofErr w:type="spellEnd"/>
      <w:r w:rsidRPr="007E756A">
        <w:rPr>
          <w:color w:val="1F497D" w:themeColor="text2"/>
          <w:sz w:val="28"/>
          <w:szCs w:val="28"/>
        </w:rPr>
        <w:t xml:space="preserve"> </w:t>
      </w:r>
    </w:p>
    <w:p w:rsidR="0086698F" w:rsidRPr="007E756A" w:rsidRDefault="0086698F" w:rsidP="0086698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готовят стендовую защиту</w:t>
      </w:r>
    </w:p>
    <w:p w:rsidR="0086698F" w:rsidRPr="007E756A" w:rsidRDefault="0086698F" w:rsidP="0086698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разрабатывают электронную презентацию и т.д.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VI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</w:t>
      </w:r>
      <w:r w:rsidRPr="007E756A">
        <w:rPr>
          <w:color w:val="1F497D" w:themeColor="text2"/>
          <w:sz w:val="28"/>
          <w:szCs w:val="28"/>
          <w:lang w:val="ru-RU"/>
        </w:rPr>
        <w:t xml:space="preserve"> Презентация проекта (для младших школьников применимы все виды представления проекта: доклад-защита, инсценировка, электронная презентация и т.д.)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</w:rPr>
        <w:t>VII</w:t>
      </w:r>
      <w:r w:rsidRPr="007E756A">
        <w:rPr>
          <w:b/>
          <w:bCs/>
          <w:color w:val="1F497D" w:themeColor="text2"/>
          <w:sz w:val="28"/>
          <w:szCs w:val="28"/>
          <w:lang w:val="ru-RU"/>
        </w:rPr>
        <w:t xml:space="preserve"> этап:</w:t>
      </w:r>
      <w:r w:rsidRPr="007E756A">
        <w:rPr>
          <w:color w:val="1F497D" w:themeColor="text2"/>
          <w:sz w:val="28"/>
          <w:szCs w:val="28"/>
          <w:lang w:val="ru-RU"/>
        </w:rPr>
        <w:t xml:space="preserve"> Рефлексия (самоанализ и самооценка проделанной работы, свои впечатления).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</w:p>
    <w:p w:rsidR="0086698F" w:rsidRPr="007E756A" w:rsidRDefault="0086698F" w:rsidP="0086698F">
      <w:pPr>
        <w:pStyle w:val="4"/>
        <w:spacing w:line="276" w:lineRule="auto"/>
        <w:jc w:val="center"/>
        <w:rPr>
          <w:color w:val="1F497D" w:themeColor="text2"/>
        </w:rPr>
      </w:pPr>
      <w:r w:rsidRPr="007E756A">
        <w:rPr>
          <w:color w:val="1F497D" w:themeColor="text2"/>
        </w:rPr>
        <w:t xml:space="preserve">5.2. Урок в режиме проектного обучения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Этапы работы методом проектов: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Мотивационный</w:t>
      </w:r>
      <w:r w:rsidRPr="007E756A">
        <w:rPr>
          <w:color w:val="1F497D" w:themeColor="text2"/>
          <w:sz w:val="28"/>
          <w:szCs w:val="28"/>
          <w:lang w:val="ru-RU"/>
        </w:rPr>
        <w:t xml:space="preserve"> (учитель: заявляет общий замысел, создает положительный мотивационный настрой; ученики: обсуждают, предлагают собственные идеи);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Планирующий</w:t>
      </w:r>
      <w:r w:rsidRPr="007E756A">
        <w:rPr>
          <w:color w:val="1F497D" w:themeColor="text2"/>
          <w:sz w:val="28"/>
          <w:szCs w:val="28"/>
          <w:lang w:val="ru-RU"/>
        </w:rPr>
        <w:t xml:space="preserve">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</w:t>
      </w:r>
      <w:r w:rsidRPr="007E756A">
        <w:rPr>
          <w:color w:val="1F497D" w:themeColor="text2"/>
          <w:sz w:val="28"/>
          <w:szCs w:val="28"/>
          <w:lang w:val="ru-RU"/>
        </w:rPr>
        <w:lastRenderedPageBreak/>
        <w:t xml:space="preserve">совместной деятельности сначала с максимальной помощью учителя, позднее с нарастанием ученической самостоятельности); </w:t>
      </w:r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proofErr w:type="gramStart"/>
      <w:r w:rsidRPr="007E756A">
        <w:rPr>
          <w:b/>
          <w:bCs/>
          <w:color w:val="1F497D" w:themeColor="text2"/>
          <w:sz w:val="28"/>
          <w:szCs w:val="28"/>
          <w:lang w:val="ru-RU"/>
        </w:rPr>
        <w:t>Информационно-операционный</w:t>
      </w:r>
      <w:r w:rsidRPr="007E756A">
        <w:rPr>
          <w:color w:val="1F497D" w:themeColor="text2"/>
          <w:sz w:val="28"/>
          <w:szCs w:val="28"/>
          <w:lang w:val="ru-RU"/>
        </w:rPr>
        <w:t xml:space="preserve">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 </w:t>
      </w:r>
      <w:proofErr w:type="gramEnd"/>
    </w:p>
    <w:p w:rsidR="0086698F" w:rsidRPr="007E756A" w:rsidRDefault="0086698F" w:rsidP="0086698F">
      <w:pPr>
        <w:pStyle w:val="a3"/>
        <w:spacing w:line="276" w:lineRule="auto"/>
        <w:jc w:val="both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Рефлексивно-оценочный</w:t>
      </w:r>
      <w:r w:rsidRPr="007E756A">
        <w:rPr>
          <w:color w:val="1F497D" w:themeColor="text2"/>
          <w:sz w:val="28"/>
          <w:szCs w:val="28"/>
          <w:lang w:val="ru-RU"/>
        </w:rPr>
        <w:t xml:space="preserve"> (ученики: представляют проекты, участвуют в коллективном обсуждении и содержательной оценке результатов и процесса работы, осуществляют устную и письменную самооценку, учитель выступает участником коллективной оценочной деятельности). </w:t>
      </w:r>
    </w:p>
    <w:p w:rsidR="0086698F" w:rsidRPr="007E756A" w:rsidRDefault="0086698F" w:rsidP="0086698F">
      <w:pPr>
        <w:tabs>
          <w:tab w:val="left" w:pos="0"/>
        </w:tabs>
        <w:ind w:right="76"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ab/>
      </w:r>
    </w:p>
    <w:p w:rsidR="0086698F" w:rsidRPr="007E756A" w:rsidRDefault="0086698F" w:rsidP="0086698F">
      <w:pPr>
        <w:tabs>
          <w:tab w:val="left" w:pos="0"/>
        </w:tabs>
        <w:ind w:right="76" w:firstLine="708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>5.3. Проектные задачи как прообраз проектного метода  обучения.</w:t>
      </w:r>
    </w:p>
    <w:p w:rsidR="0086698F" w:rsidRPr="007E756A" w:rsidRDefault="0086698F" w:rsidP="0086698F">
      <w:pPr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Прообразом проектной деятельности основной школы для младших школьников могут стать проектные задачи. А.Б.Воронцов в своей статье («Начальная школа» № 6 за 2007 год – приложение к «Первому сентября») «Проектная задача как инструмент мониторинга способов действия школьников в нестандартной ситуации учения» пишет: «Проектная задача 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приближенных к </w:t>
      </w:r>
      <w:proofErr w:type="gramStart"/>
      <w:r w:rsidRPr="007E756A">
        <w:rPr>
          <w:color w:val="1F497D" w:themeColor="text2"/>
          <w:sz w:val="28"/>
          <w:szCs w:val="28"/>
        </w:rPr>
        <w:t>реальным</w:t>
      </w:r>
      <w:proofErr w:type="gramEnd"/>
      <w:r w:rsidRPr="007E756A">
        <w:rPr>
          <w:color w:val="1F497D" w:themeColor="text2"/>
          <w:sz w:val="28"/>
          <w:szCs w:val="28"/>
        </w:rPr>
        <w:t xml:space="preserve">. … Проектная задача имеет свои особенности. Она может состоять из нескольких заданий, которые связаны между собой общим сюжетом и служат ориентирами при решении поставленной задачи в целом. Перед собственно постановкой задачи обязательно должна быть описана конкретно-практическая проблемная ситуация, которая фиксируется в формулировке задачи и реализуется в системе заданий». </w:t>
      </w:r>
    </w:p>
    <w:p w:rsidR="0086698F" w:rsidRPr="007E756A" w:rsidRDefault="0086698F" w:rsidP="0086698F">
      <w:pPr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    Процесс решения проектной задачи детьми – процесс творческий, но и составление проектной задачи педагогом – ещё более творческий и увлекательный процесс. Проектную задачу можно использовать в качестве введения в новую тему, в качестве закрепления пройденного материала или в качестве проверки знаний учащихся. Я применяю проектные задачи на разных уроках, но особенно на уроках окружающего мира. Применение проектной задачи в учебном процессе, как показывает практика, вызывает огромный интерес у учащихся, т.к. в задаче детям предлагается захватывающий сюжет, который объединяет все задания. Ребята очень </w:t>
      </w:r>
      <w:r w:rsidRPr="007E756A">
        <w:rPr>
          <w:color w:val="1F497D" w:themeColor="text2"/>
          <w:sz w:val="28"/>
          <w:szCs w:val="28"/>
        </w:rPr>
        <w:lastRenderedPageBreak/>
        <w:t xml:space="preserve">увлекаются такими задачами, маленькими шагами они идут к поставленной цели, не чувствуя при этом усталости. Мне самой очень нравится составлять такие задачи. Это как вдохновение, идея приходит неожиданно, и начинается детальная проработка сюжета с включением разнообразных заданий. </w:t>
      </w:r>
    </w:p>
    <w:p w:rsidR="0086698F" w:rsidRPr="007E756A" w:rsidRDefault="0086698F" w:rsidP="0086698F">
      <w:pPr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    </w:t>
      </w:r>
    </w:p>
    <w:p w:rsidR="0086698F" w:rsidRPr="007E756A" w:rsidRDefault="0086698F" w:rsidP="0086698F">
      <w:pPr>
        <w:pStyle w:val="a6"/>
        <w:spacing w:line="276" w:lineRule="auto"/>
        <w:ind w:left="720"/>
        <w:jc w:val="both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5.4. Основные виды и формы деятельности с младшими школьниками </w:t>
      </w:r>
    </w:p>
    <w:p w:rsidR="0086698F" w:rsidRPr="007E756A" w:rsidRDefault="0086698F" w:rsidP="0086698F">
      <w:pPr>
        <w:pStyle w:val="a6"/>
        <w:spacing w:line="276" w:lineRule="auto"/>
        <w:jc w:val="both"/>
        <w:rPr>
          <w:color w:val="1F497D" w:themeColor="text2"/>
          <w:sz w:val="28"/>
          <w:szCs w:val="28"/>
        </w:rPr>
      </w:pPr>
      <w:r w:rsidRPr="007E756A">
        <w:rPr>
          <w:i/>
          <w:color w:val="1F497D" w:themeColor="text2"/>
          <w:sz w:val="28"/>
          <w:szCs w:val="28"/>
        </w:rPr>
        <w:t>Основные виды  деятельности</w:t>
      </w:r>
      <w:r w:rsidRPr="007E756A">
        <w:rPr>
          <w:color w:val="1F497D" w:themeColor="text2"/>
          <w:sz w:val="28"/>
          <w:szCs w:val="28"/>
        </w:rPr>
        <w:t>:  познавательная, игровая, творческая,  коммуникативная, досуг.</w:t>
      </w:r>
    </w:p>
    <w:p w:rsidR="0086698F" w:rsidRPr="007E756A" w:rsidRDefault="0086698F" w:rsidP="0086698F">
      <w:pPr>
        <w:pStyle w:val="a6"/>
        <w:spacing w:line="276" w:lineRule="auto"/>
        <w:jc w:val="both"/>
        <w:rPr>
          <w:color w:val="1F497D" w:themeColor="text2"/>
          <w:sz w:val="28"/>
          <w:szCs w:val="28"/>
        </w:rPr>
      </w:pPr>
      <w:proofErr w:type="gramStart"/>
      <w:r w:rsidRPr="007E756A">
        <w:rPr>
          <w:i/>
          <w:color w:val="1F497D" w:themeColor="text2"/>
          <w:sz w:val="28"/>
          <w:szCs w:val="28"/>
        </w:rPr>
        <w:t>Основные формы деятельности</w:t>
      </w:r>
      <w:r w:rsidRPr="007E756A">
        <w:rPr>
          <w:color w:val="1F497D" w:themeColor="text2"/>
          <w:sz w:val="28"/>
          <w:szCs w:val="28"/>
        </w:rPr>
        <w:t>: классные часы, экскурсии, ролевые игры, конкурсы, походы, благотворительные мероприятия, проекты.</w:t>
      </w:r>
      <w:proofErr w:type="gramEnd"/>
    </w:p>
    <w:p w:rsidR="0086698F" w:rsidRPr="007E756A" w:rsidRDefault="0086698F" w:rsidP="0086698F">
      <w:pPr>
        <w:jc w:val="center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both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5.5. Структура реализации  работы над проектом  по классам </w:t>
      </w:r>
    </w:p>
    <w:p w:rsidR="0086698F" w:rsidRPr="007E756A" w:rsidRDefault="0086698F" w:rsidP="0086698F">
      <w:pPr>
        <w:spacing w:line="360" w:lineRule="auto"/>
        <w:jc w:val="center"/>
        <w:rPr>
          <w:b/>
          <w:bCs/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1 КЛАСС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 первом классе исследовательская работа по полной структуре невозможна, так как дети не умеют читать, писать, анализировать. 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Поэтому в первом полугодии  целесообразно провести подготовительный этап, в который включаются  творческие работы учащихся (рисунки), устные рассказы, в которых дети с помощью учителя постепенно учатся анализировать, рассуждать, выделять главное. 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Во втором полугодии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сбор информации по плану, составленному совместно с учителем.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Учитывая особенности развития младших школьников,  первокласснику необходимо предлагать темы, которые наиболее близки и </w:t>
      </w:r>
      <w:r w:rsidRPr="007E756A">
        <w:rPr>
          <w:color w:val="1F497D" w:themeColor="text2"/>
          <w:sz w:val="28"/>
          <w:szCs w:val="28"/>
        </w:rPr>
        <w:lastRenderedPageBreak/>
        <w:t>значимы для него, для его «маленького мира». Варианты тем: «Моё имя», «Моя семья», «Моя родословная», «Моя любимая игрушка».</w:t>
      </w:r>
    </w:p>
    <w:p w:rsidR="0086698F" w:rsidRPr="007E756A" w:rsidRDefault="0086698F" w:rsidP="0086698F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2 КЛАСС</w:t>
      </w:r>
    </w:p>
    <w:p w:rsidR="0086698F" w:rsidRPr="007E756A" w:rsidRDefault="0086698F" w:rsidP="0086698F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На втором году обучения дети уже способны собирать информацию не только из устных источников, но и пользоваться дополнительной ненаучной литературой, изготавливать некоторые детали проекта самостоятельно, но всё это ещё происходит под руководством учителя. На этом этапе дети могут выбрать тему самостоятельно (по заранее предложенным проблемам), в рисунках передать эскиз модели, макета, сделать выводы о значимости проекта. Эта работа проводится в первой четверти второго класса.</w:t>
      </w:r>
    </w:p>
    <w:p w:rsidR="0086698F" w:rsidRPr="007E756A" w:rsidRDefault="0086698F" w:rsidP="0086698F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3 КЛАСС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 третьем классе работа - исследование более расширена и  начинается с первой четверти. </w:t>
      </w:r>
      <w:proofErr w:type="gramStart"/>
      <w:r w:rsidRPr="007E756A">
        <w:rPr>
          <w:color w:val="1F497D" w:themeColor="text2"/>
          <w:sz w:val="28"/>
          <w:szCs w:val="28"/>
        </w:rPr>
        <w:t>Дети могут работать с научной дополнительной литературой (справочники, энциклопедии, сборники),  устную информацию преобразовывать в письменную и делать первоначальный анализ полученной информации.</w:t>
      </w:r>
      <w:proofErr w:type="gramEnd"/>
      <w:r w:rsidRPr="007E756A">
        <w:rPr>
          <w:color w:val="1F497D" w:themeColor="text2"/>
          <w:sz w:val="28"/>
          <w:szCs w:val="28"/>
        </w:rPr>
        <w:t xml:space="preserve"> Например,  исследовательский «семейный» проект «Страничка энциклопедии».</w:t>
      </w:r>
    </w:p>
    <w:p w:rsidR="0086698F" w:rsidRPr="007E756A" w:rsidRDefault="0086698F" w:rsidP="0086698F">
      <w:pPr>
        <w:spacing w:line="360" w:lineRule="auto"/>
        <w:jc w:val="center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4 КЛАСС</w:t>
      </w:r>
    </w:p>
    <w:p w:rsidR="0086698F" w:rsidRPr="007E756A" w:rsidRDefault="0086698F" w:rsidP="0086698F">
      <w:pPr>
        <w:spacing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В четвёртом классе исследование выходит на новый уровень, становится более аналитическим. Ребята уже могут сделать анализ, выбрать главное из общего потока информации  и оформить работу  самостоятельно. </w:t>
      </w:r>
    </w:p>
    <w:p w:rsidR="0086698F" w:rsidRPr="007E756A" w:rsidRDefault="0086698F" w:rsidP="0086698F">
      <w:pPr>
        <w:tabs>
          <w:tab w:val="left" w:pos="2205"/>
        </w:tabs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bCs/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86698F" w:rsidRPr="007E756A" w:rsidRDefault="0086698F" w:rsidP="0086698F">
      <w:pPr>
        <w:jc w:val="center"/>
        <w:rPr>
          <w:b/>
          <w:bCs/>
          <w:color w:val="1F497D" w:themeColor="text2"/>
          <w:sz w:val="28"/>
          <w:szCs w:val="28"/>
        </w:rPr>
      </w:pPr>
    </w:p>
    <w:tbl>
      <w:tblPr>
        <w:tblW w:w="0" w:type="auto"/>
        <w:tblLook w:val="04A0"/>
      </w:tblPr>
      <w:tblGrid>
        <w:gridCol w:w="4788"/>
        <w:gridCol w:w="4783"/>
      </w:tblGrid>
      <w:tr w:rsidR="0086698F" w:rsidRPr="007E756A" w:rsidTr="00FF35B2">
        <w:tc>
          <w:tcPr>
            <w:tcW w:w="5257" w:type="dxa"/>
          </w:tcPr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альбом,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>газета,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гербарий,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журнал, книжка-раскладушка,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коллаж,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коллекция,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>костюм,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макет,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модель,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>музыкальная подборка,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наглядные пособия, </w:t>
            </w:r>
          </w:p>
          <w:p w:rsidR="0086698F" w:rsidRPr="007E756A" w:rsidRDefault="0086698F" w:rsidP="00FF35B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258" w:type="dxa"/>
          </w:tcPr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паспарту,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плакат,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план,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серия иллюстраций,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сказка,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справочник,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стенгазета,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>сувенир-поделка,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сценарий праздника,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учебное пособие,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 xml:space="preserve">фотоальбом, </w:t>
            </w:r>
          </w:p>
          <w:p w:rsidR="0086698F" w:rsidRPr="007E756A" w:rsidRDefault="0086698F" w:rsidP="0086698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E756A">
              <w:rPr>
                <w:bCs/>
                <w:color w:val="1F497D" w:themeColor="text2"/>
                <w:sz w:val="28"/>
                <w:szCs w:val="28"/>
              </w:rPr>
              <w:t>экскурсия.</w:t>
            </w:r>
          </w:p>
        </w:tc>
      </w:tr>
    </w:tbl>
    <w:p w:rsidR="0086698F" w:rsidRPr="007E756A" w:rsidRDefault="0086698F" w:rsidP="0086698F">
      <w:pPr>
        <w:jc w:val="center"/>
        <w:rPr>
          <w:b/>
          <w:bCs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rPr>
          <w:b/>
          <w:color w:val="1F497D" w:themeColor="text2"/>
        </w:rPr>
      </w:pPr>
    </w:p>
    <w:p w:rsidR="0086698F" w:rsidRPr="007E756A" w:rsidRDefault="0086698F" w:rsidP="0086698F">
      <w:pPr>
        <w:spacing w:before="100" w:beforeAutospacing="1"/>
        <w:jc w:val="center"/>
        <w:rPr>
          <w:color w:val="1F497D" w:themeColor="text2"/>
        </w:rPr>
      </w:pPr>
      <w:r w:rsidRPr="007E756A">
        <w:rPr>
          <w:b/>
          <w:color w:val="1F497D" w:themeColor="text2"/>
          <w:sz w:val="28"/>
          <w:szCs w:val="28"/>
        </w:rPr>
        <w:t xml:space="preserve">5.6. </w:t>
      </w:r>
      <w:r w:rsidRPr="007E756A">
        <w:rPr>
          <w:b/>
          <w:bCs/>
          <w:color w:val="1F497D" w:themeColor="text2"/>
          <w:sz w:val="28"/>
          <w:szCs w:val="28"/>
        </w:rPr>
        <w:t xml:space="preserve">Примерные критерии оценок проектной деятельности. 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1.Самостоятельность работы над проектом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2.Актуальность и значимость темы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3.Полнота раскрытия темы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4.Оригинальность решения проблемы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5.Артистизм и выразительность выступления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6.Как раскрыто содержание проекта в презентации</w:t>
      </w:r>
    </w:p>
    <w:p w:rsidR="0086698F" w:rsidRPr="007E756A" w:rsidRDefault="0086698F" w:rsidP="0086698F">
      <w:pPr>
        <w:spacing w:before="100" w:beforeAutospacing="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7.Использование средств наглядности, технических средств</w:t>
      </w:r>
    </w:p>
    <w:p w:rsidR="0086698F" w:rsidRPr="007E756A" w:rsidRDefault="0086698F" w:rsidP="0086698F">
      <w:pPr>
        <w:jc w:val="center"/>
        <w:rPr>
          <w:rStyle w:val="a5"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6. ПРОГНОЗИРУЕМЫЙ РЕЗУЛЬТАТ </w:t>
      </w:r>
    </w:p>
    <w:p w:rsidR="0086698F" w:rsidRPr="007E756A" w:rsidRDefault="0086698F" w:rsidP="0086698F">
      <w:pPr>
        <w:pStyle w:val="a6"/>
        <w:spacing w:line="276" w:lineRule="auto"/>
        <w:ind w:firstLine="709"/>
        <w:jc w:val="both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spacing w:line="360" w:lineRule="auto"/>
        <w:jc w:val="both"/>
        <w:rPr>
          <w:color w:val="1F497D" w:themeColor="text2"/>
          <w:sz w:val="28"/>
          <w:szCs w:val="28"/>
          <w:u w:val="single"/>
        </w:rPr>
      </w:pPr>
      <w:r w:rsidRPr="007E756A">
        <w:rPr>
          <w:color w:val="1F497D" w:themeColor="text2"/>
          <w:sz w:val="28"/>
          <w:szCs w:val="28"/>
        </w:rPr>
        <w:t xml:space="preserve">      </w:t>
      </w:r>
      <w:r w:rsidRPr="007E756A">
        <w:rPr>
          <w:b/>
          <w:bCs/>
          <w:color w:val="1F497D" w:themeColor="text2"/>
          <w:sz w:val="28"/>
          <w:szCs w:val="28"/>
          <w:u w:val="single"/>
        </w:rPr>
        <w:t xml:space="preserve">Прогнозируемый личностный результат: </w:t>
      </w:r>
      <w:r w:rsidRPr="007E756A">
        <w:rPr>
          <w:color w:val="1F497D" w:themeColor="text2"/>
          <w:sz w:val="28"/>
          <w:szCs w:val="28"/>
          <w:u w:val="single"/>
        </w:rPr>
        <w:t xml:space="preserve"> </w:t>
      </w:r>
    </w:p>
    <w:p w:rsidR="0086698F" w:rsidRPr="007E756A" w:rsidRDefault="0086698F" w:rsidP="0086698F">
      <w:pPr>
        <w:numPr>
          <w:ilvl w:val="2"/>
          <w:numId w:val="6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учебно-познавательный интерес к новому учебному материалу и способам решения новой задачи; </w:t>
      </w:r>
    </w:p>
    <w:p w:rsidR="0086698F" w:rsidRPr="007E756A" w:rsidRDefault="0086698F" w:rsidP="0086698F">
      <w:pPr>
        <w:numPr>
          <w:ilvl w:val="2"/>
          <w:numId w:val="6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ориентация на понимание причин успеха, на самоанализ и самоконтроль результата, на анализ соответствия результатов требованиям конкретной задачи; </w:t>
      </w:r>
    </w:p>
    <w:p w:rsidR="0086698F" w:rsidRPr="007E756A" w:rsidRDefault="0086698F" w:rsidP="0086698F">
      <w:pPr>
        <w:numPr>
          <w:ilvl w:val="2"/>
          <w:numId w:val="6"/>
        </w:numPr>
        <w:spacing w:after="0"/>
        <w:ind w:left="993" w:firstLine="141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способность к самооценке на основе критериев успешности учебной деятельности; </w:t>
      </w:r>
    </w:p>
    <w:p w:rsidR="0086698F" w:rsidRPr="007E756A" w:rsidRDefault="0086698F" w:rsidP="0086698F">
      <w:pPr>
        <w:ind w:firstLine="36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  </w:t>
      </w:r>
    </w:p>
    <w:p w:rsidR="0086698F" w:rsidRPr="007E756A" w:rsidRDefault="0086698F" w:rsidP="0086698F">
      <w:pPr>
        <w:jc w:val="both"/>
        <w:rPr>
          <w:b/>
          <w:bCs/>
          <w:color w:val="1F497D" w:themeColor="text2"/>
          <w:sz w:val="28"/>
          <w:szCs w:val="28"/>
        </w:rPr>
      </w:pPr>
      <w:proofErr w:type="spellStart"/>
      <w:r w:rsidRPr="007E756A">
        <w:rPr>
          <w:b/>
          <w:bCs/>
          <w:color w:val="1F497D" w:themeColor="text2"/>
          <w:sz w:val="28"/>
          <w:szCs w:val="28"/>
          <w:u w:val="single"/>
        </w:rPr>
        <w:t>Метапредметный</w:t>
      </w:r>
      <w:proofErr w:type="spellEnd"/>
      <w:r w:rsidRPr="007E756A">
        <w:rPr>
          <w:b/>
          <w:bCs/>
          <w:color w:val="1F497D" w:themeColor="text2"/>
          <w:sz w:val="28"/>
          <w:szCs w:val="28"/>
          <w:u w:val="single"/>
        </w:rPr>
        <w:t xml:space="preserve"> результат</w:t>
      </w:r>
      <w:r w:rsidRPr="007E756A">
        <w:rPr>
          <w:b/>
          <w:bCs/>
          <w:color w:val="1F497D" w:themeColor="text2"/>
          <w:sz w:val="28"/>
          <w:szCs w:val="28"/>
        </w:rPr>
        <w:t>:</w:t>
      </w:r>
    </w:p>
    <w:p w:rsidR="0086698F" w:rsidRPr="007E756A" w:rsidRDefault="0086698F" w:rsidP="0086698F">
      <w:pPr>
        <w:numPr>
          <w:ilvl w:val="1"/>
          <w:numId w:val="3"/>
        </w:numPr>
        <w:spacing w:after="0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Регулятивные универсальные учебные действия</w:t>
      </w:r>
      <w:r w:rsidRPr="007E756A">
        <w:rPr>
          <w:color w:val="1F497D" w:themeColor="text2"/>
          <w:sz w:val="28"/>
          <w:szCs w:val="28"/>
        </w:rPr>
        <w:t xml:space="preserve"> </w:t>
      </w:r>
    </w:p>
    <w:p w:rsidR="0086698F" w:rsidRPr="007E756A" w:rsidRDefault="0086698F" w:rsidP="0086698F">
      <w:pPr>
        <w:numPr>
          <w:ilvl w:val="2"/>
          <w:numId w:val="7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умение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6698F" w:rsidRPr="007E756A" w:rsidRDefault="0086698F" w:rsidP="0086698F">
      <w:pPr>
        <w:numPr>
          <w:ilvl w:val="2"/>
          <w:numId w:val="7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умение учитывать установленные правила в планировании и контроле способа решения; </w:t>
      </w:r>
    </w:p>
    <w:p w:rsidR="0086698F" w:rsidRPr="007E756A" w:rsidRDefault="0086698F" w:rsidP="0086698F">
      <w:pPr>
        <w:numPr>
          <w:ilvl w:val="2"/>
          <w:numId w:val="7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умение осуществлять итоговый и пошаговый контроль по результату; </w:t>
      </w:r>
    </w:p>
    <w:p w:rsidR="0086698F" w:rsidRPr="007E756A" w:rsidRDefault="0086698F" w:rsidP="0086698F">
      <w:pPr>
        <w:numPr>
          <w:ilvl w:val="2"/>
          <w:numId w:val="7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умение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86698F" w:rsidRPr="007E756A" w:rsidRDefault="0086698F" w:rsidP="0086698F">
      <w:pPr>
        <w:numPr>
          <w:ilvl w:val="2"/>
          <w:numId w:val="7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 </w:t>
      </w:r>
    </w:p>
    <w:p w:rsidR="0086698F" w:rsidRPr="007E756A" w:rsidRDefault="0086698F" w:rsidP="0086698F">
      <w:pPr>
        <w:ind w:left="1134"/>
        <w:jc w:val="both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numPr>
          <w:ilvl w:val="1"/>
          <w:numId w:val="3"/>
        </w:numPr>
        <w:spacing w:after="0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Познавательные универсальные учебные действия</w:t>
      </w:r>
      <w:r w:rsidRPr="007E756A">
        <w:rPr>
          <w:color w:val="1F497D" w:themeColor="text2"/>
          <w:sz w:val="28"/>
          <w:szCs w:val="28"/>
        </w:rPr>
        <w:t xml:space="preserve">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7E756A">
        <w:rPr>
          <w:color w:val="1F497D" w:themeColor="text2"/>
          <w:sz w:val="28"/>
          <w:szCs w:val="28"/>
        </w:rPr>
        <w:t>внеучебных</w:t>
      </w:r>
      <w:proofErr w:type="spellEnd"/>
      <w:r w:rsidRPr="007E756A">
        <w:rPr>
          <w:color w:val="1F497D" w:themeColor="text2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строить сообщения, проекты  в устной и письменной форме;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проводить сравнение и классификацию по заданным критериям;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устанавливать причинно-следственные связи в изучаемом круге явлений; </w:t>
      </w:r>
    </w:p>
    <w:p w:rsidR="0086698F" w:rsidRPr="007E756A" w:rsidRDefault="0086698F" w:rsidP="0086698F">
      <w:pPr>
        <w:numPr>
          <w:ilvl w:val="2"/>
          <w:numId w:val="8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86698F" w:rsidRPr="007E756A" w:rsidRDefault="0086698F" w:rsidP="0086698F">
      <w:pPr>
        <w:ind w:left="1134"/>
        <w:jc w:val="both"/>
        <w:rPr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numPr>
          <w:ilvl w:val="1"/>
          <w:numId w:val="3"/>
        </w:numPr>
        <w:spacing w:after="0"/>
        <w:jc w:val="both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Коммуникативные универсальные учебные действия</w:t>
      </w:r>
      <w:r w:rsidRPr="007E756A">
        <w:rPr>
          <w:color w:val="1F497D" w:themeColor="text2"/>
          <w:sz w:val="28"/>
          <w:szCs w:val="28"/>
        </w:rPr>
        <w:t xml:space="preserve">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  в том числе средства и инструменты ИКТ и дистанционного общения;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E756A">
        <w:rPr>
          <w:color w:val="1F497D" w:themeColor="text2"/>
          <w:sz w:val="28"/>
          <w:szCs w:val="28"/>
        </w:rPr>
        <w:t>собственной</w:t>
      </w:r>
      <w:proofErr w:type="gramEnd"/>
      <w:r w:rsidRPr="007E756A">
        <w:rPr>
          <w:color w:val="1F497D" w:themeColor="text2"/>
          <w:sz w:val="28"/>
          <w:szCs w:val="28"/>
        </w:rPr>
        <w:t xml:space="preserve">,  и ориентироваться на позицию партнера в общении и взаимодействии;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формулировать собственное мнение и позицию;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задавать вопросы;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использовать речь для регуляции своего действия; </w:t>
      </w:r>
    </w:p>
    <w:p w:rsidR="0086698F" w:rsidRPr="007E756A" w:rsidRDefault="0086698F" w:rsidP="0086698F">
      <w:pPr>
        <w:numPr>
          <w:ilvl w:val="2"/>
          <w:numId w:val="9"/>
        </w:numPr>
        <w:spacing w:after="0"/>
        <w:ind w:left="1134" w:firstLine="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7. МЕХАНИЗМ ОЦЕНКИ РЕЗУЛЬТАТОВ </w:t>
      </w:r>
    </w:p>
    <w:p w:rsidR="0086698F" w:rsidRPr="007E756A" w:rsidRDefault="0086698F" w:rsidP="0086698F">
      <w:pPr>
        <w:tabs>
          <w:tab w:val="left" w:pos="843"/>
        </w:tabs>
        <w:ind w:firstLine="845"/>
        <w:jc w:val="both"/>
        <w:rPr>
          <w:color w:val="1F497D" w:themeColor="text2"/>
          <w:sz w:val="28"/>
          <w:szCs w:val="28"/>
        </w:rPr>
      </w:pPr>
      <w:bookmarkStart w:id="0" w:name="_GoBack"/>
      <w:r w:rsidRPr="007E756A">
        <w:rPr>
          <w:color w:val="1F497D" w:themeColor="text2"/>
          <w:sz w:val="28"/>
          <w:szCs w:val="28"/>
        </w:rPr>
        <w:t xml:space="preserve">Основными документами, которые позволяют нам определить место, роль, особенности и функции </w:t>
      </w:r>
      <w:r w:rsidRPr="007E756A">
        <w:rPr>
          <w:b/>
          <w:bCs/>
          <w:color w:val="1F497D" w:themeColor="text2"/>
          <w:sz w:val="28"/>
          <w:szCs w:val="28"/>
        </w:rPr>
        <w:t xml:space="preserve">оценки и мониторинга </w:t>
      </w:r>
      <w:proofErr w:type="spellStart"/>
      <w:r w:rsidRPr="007E756A">
        <w:rPr>
          <w:b/>
          <w:bCs/>
          <w:color w:val="1F497D" w:themeColor="text2"/>
          <w:sz w:val="28"/>
          <w:szCs w:val="28"/>
        </w:rPr>
        <w:t>сформированности</w:t>
      </w:r>
      <w:proofErr w:type="spellEnd"/>
      <w:r w:rsidRPr="007E756A">
        <w:rPr>
          <w:b/>
          <w:bCs/>
          <w:color w:val="1F497D" w:themeColor="text2"/>
          <w:sz w:val="28"/>
          <w:szCs w:val="28"/>
        </w:rPr>
        <w:t xml:space="preserve"> УУД</w:t>
      </w:r>
      <w:r w:rsidRPr="007E756A">
        <w:rPr>
          <w:color w:val="1F497D" w:themeColor="text2"/>
          <w:sz w:val="28"/>
          <w:szCs w:val="28"/>
        </w:rPr>
        <w:t xml:space="preserve">, являются: ФГОС, Примерная ООП НОО раздел «СИСТЕМА </w:t>
      </w:r>
      <w:proofErr w:type="gramStart"/>
      <w:r w:rsidRPr="007E756A">
        <w:rPr>
          <w:color w:val="1F497D" w:themeColor="text2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7E756A">
        <w:rPr>
          <w:color w:val="1F497D" w:themeColor="text2"/>
          <w:sz w:val="28"/>
          <w:szCs w:val="28"/>
        </w:rPr>
        <w:t xml:space="preserve"> ОБРАЗОВАНИЯ» (Научные руководители – А. М. Кондаков, А.П. </w:t>
      </w:r>
      <w:proofErr w:type="spellStart"/>
      <w:r w:rsidRPr="007E756A">
        <w:rPr>
          <w:color w:val="1F497D" w:themeColor="text2"/>
          <w:sz w:val="28"/>
          <w:szCs w:val="28"/>
        </w:rPr>
        <w:t>Кезина</w:t>
      </w:r>
      <w:proofErr w:type="spellEnd"/>
      <w:r w:rsidRPr="007E756A">
        <w:rPr>
          <w:color w:val="1F497D" w:themeColor="text2"/>
          <w:sz w:val="28"/>
          <w:szCs w:val="28"/>
        </w:rPr>
        <w:t>), методическое пособие «Оценка достижения планируемых результатов в начальной школе» (Под ред. Г.С. Ковалевой, О.Б. Логиновой)</w:t>
      </w:r>
    </w:p>
    <w:bookmarkEnd w:id="0"/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 xml:space="preserve">Для диагностики и формирования </w:t>
      </w:r>
      <w:r w:rsidRPr="007E756A">
        <w:rPr>
          <w:i/>
          <w:iCs/>
          <w:color w:val="1F497D" w:themeColor="text2"/>
          <w:sz w:val="28"/>
          <w:szCs w:val="28"/>
        </w:rPr>
        <w:t>познавательных</w:t>
      </w:r>
      <w:r w:rsidRPr="007E756A">
        <w:rPr>
          <w:color w:val="1F497D" w:themeColor="text2"/>
          <w:sz w:val="28"/>
          <w:szCs w:val="28"/>
        </w:rPr>
        <w:t xml:space="preserve"> универсальных учебных действий целесообразны следующие виды заданий: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«найди отличия» (можно задать их количество);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«на что похоже?»;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поиск лишнего;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«лабиринты»;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упорядочивание;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«цепочки»;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хитроумные решения;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составление схем-опор;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работа с разного вида таблицами;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составление и распознавание диаграмм;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работа со словарями;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Для диагностики и формирования </w:t>
      </w:r>
      <w:r w:rsidRPr="007E756A">
        <w:rPr>
          <w:i/>
          <w:iCs/>
          <w:color w:val="1F497D" w:themeColor="text2"/>
          <w:sz w:val="28"/>
          <w:szCs w:val="28"/>
        </w:rPr>
        <w:t xml:space="preserve">регулятивных </w:t>
      </w:r>
      <w:r w:rsidRPr="007E756A">
        <w:rPr>
          <w:color w:val="1F497D" w:themeColor="text2"/>
          <w:sz w:val="28"/>
          <w:szCs w:val="28"/>
        </w:rPr>
        <w:t>универсальных учебных действий возможны следующие виды заданий: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«преднамеренные ошибки»;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поиск информации в предложенных источниках;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взаимоконтроль;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«ищу ошибки»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КОНОП (контрольный опрос на определенную проблему).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Для диагностики и формирования </w:t>
      </w:r>
      <w:r w:rsidRPr="007E756A">
        <w:rPr>
          <w:i/>
          <w:iCs/>
          <w:color w:val="1F497D" w:themeColor="text2"/>
          <w:sz w:val="28"/>
          <w:szCs w:val="28"/>
        </w:rPr>
        <w:t xml:space="preserve">коммуникативных </w:t>
      </w:r>
      <w:r w:rsidRPr="007E756A">
        <w:rPr>
          <w:color w:val="1F497D" w:themeColor="text2"/>
          <w:sz w:val="28"/>
          <w:szCs w:val="28"/>
        </w:rPr>
        <w:t>универсальных учебных действий можно предложить следующие виды заданий: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составь задание партнеру;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отзыв на работу товарища;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групповая работа по составлению кроссворда;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«отгадай, о ком говорим»;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-         диалоговое слушание (формулировка вопросов для обратной связи);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>-         «подготовь рассказ...», «опиши устно...», «объясни...» и т. д.</w:t>
      </w:r>
    </w:p>
    <w:p w:rsidR="0086698F" w:rsidRPr="007E756A" w:rsidRDefault="0086698F" w:rsidP="0086698F">
      <w:pPr>
        <w:spacing w:line="240" w:lineRule="atLeast"/>
        <w:ind w:firstLine="845"/>
        <w:jc w:val="both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ind w:firstLine="845"/>
        <w:jc w:val="both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ind w:firstLine="845"/>
        <w:rPr>
          <w:color w:val="1F497D" w:themeColor="text2"/>
          <w:sz w:val="28"/>
          <w:szCs w:val="28"/>
        </w:rPr>
      </w:pPr>
      <w:r w:rsidRPr="007E756A">
        <w:rPr>
          <w:b/>
          <w:bCs/>
          <w:color w:val="1F497D" w:themeColor="text2"/>
          <w:sz w:val="28"/>
          <w:szCs w:val="28"/>
        </w:rPr>
        <w:t>Критерии оценки коммуникативного компонента универсальных учебных действий детей:</w:t>
      </w:r>
      <w:r w:rsidRPr="007E756A">
        <w:rPr>
          <w:b/>
          <w:bCs/>
          <w:color w:val="1F497D" w:themeColor="text2"/>
          <w:sz w:val="28"/>
          <w:szCs w:val="28"/>
        </w:rPr>
        <w:br/>
      </w:r>
      <w:r w:rsidRPr="007E756A">
        <w:rPr>
          <w:color w:val="1F497D" w:themeColor="text2"/>
          <w:sz w:val="28"/>
          <w:szCs w:val="28"/>
        </w:rPr>
        <w:t xml:space="preserve"> -  </w:t>
      </w:r>
      <w:r w:rsidRPr="007E756A">
        <w:rPr>
          <w:b/>
          <w:bCs/>
          <w:color w:val="1F497D" w:themeColor="text2"/>
          <w:sz w:val="32"/>
          <w:szCs w:val="32"/>
        </w:rPr>
        <w:t>Задание "Левая и правая стороны"</w:t>
      </w:r>
      <w:r w:rsidRPr="007E756A">
        <w:rPr>
          <w:color w:val="1F497D" w:themeColor="text2"/>
          <w:sz w:val="32"/>
          <w:szCs w:val="32"/>
        </w:rPr>
        <w:t xml:space="preserve"> </w:t>
      </w:r>
      <w:r w:rsidRPr="007E756A">
        <w:rPr>
          <w:i/>
          <w:iCs/>
          <w:color w:val="1F497D" w:themeColor="text2"/>
          <w:sz w:val="32"/>
          <w:szCs w:val="32"/>
        </w:rPr>
        <w:t>(Ж. Пиаже)</w:t>
      </w:r>
      <w:r w:rsidRPr="007E756A">
        <w:rPr>
          <w:color w:val="1F497D" w:themeColor="text2"/>
          <w:sz w:val="32"/>
          <w:szCs w:val="32"/>
        </w:rPr>
        <w:br/>
      </w:r>
      <w:r w:rsidRPr="007E756A">
        <w:rPr>
          <w:b/>
          <w:bCs/>
          <w:i/>
          <w:iCs/>
          <w:color w:val="1F497D" w:themeColor="text2"/>
          <w:sz w:val="28"/>
          <w:szCs w:val="28"/>
        </w:rPr>
        <w:t>Цель:</w:t>
      </w:r>
      <w:r w:rsidRPr="007E756A">
        <w:rPr>
          <w:color w:val="1F497D" w:themeColor="text2"/>
          <w:sz w:val="28"/>
          <w:szCs w:val="28"/>
        </w:rPr>
        <w:t xml:space="preserve"> выявление уровня </w:t>
      </w:r>
      <w:proofErr w:type="spellStart"/>
      <w:r w:rsidRPr="007E756A">
        <w:rPr>
          <w:color w:val="1F497D" w:themeColor="text2"/>
          <w:sz w:val="28"/>
          <w:szCs w:val="28"/>
        </w:rPr>
        <w:t>сформированности</w:t>
      </w:r>
      <w:proofErr w:type="spellEnd"/>
      <w:r w:rsidRPr="007E756A">
        <w:rPr>
          <w:color w:val="1F497D" w:themeColor="text2"/>
          <w:sz w:val="28"/>
          <w:szCs w:val="28"/>
        </w:rPr>
        <w:t xml:space="preserve"> действий, направленных на учет позиции собеседника (партнера)</w:t>
      </w:r>
      <w:proofErr w:type="gramStart"/>
      <w:r w:rsidRPr="007E756A">
        <w:rPr>
          <w:color w:val="1F497D" w:themeColor="text2"/>
          <w:sz w:val="28"/>
          <w:szCs w:val="28"/>
        </w:rPr>
        <w:t>.</w:t>
      </w:r>
      <w:r w:rsidRPr="007E756A">
        <w:rPr>
          <w:i/>
          <w:iCs/>
          <w:color w:val="1F497D" w:themeColor="text2"/>
          <w:sz w:val="28"/>
          <w:szCs w:val="28"/>
        </w:rPr>
        <w:t>О</w:t>
      </w:r>
      <w:proofErr w:type="gramEnd"/>
      <w:r w:rsidRPr="007E756A">
        <w:rPr>
          <w:i/>
          <w:iCs/>
          <w:color w:val="1F497D" w:themeColor="text2"/>
          <w:sz w:val="28"/>
          <w:szCs w:val="28"/>
        </w:rPr>
        <w:t>цениваемые универсальные учебные действия:</w:t>
      </w:r>
      <w:r w:rsidRPr="007E756A">
        <w:rPr>
          <w:color w:val="1F497D" w:themeColor="text2"/>
          <w:sz w:val="28"/>
          <w:szCs w:val="28"/>
        </w:rPr>
        <w:t xml:space="preserve"> коммуникативные действия.</w:t>
      </w:r>
    </w:p>
    <w:p w:rsidR="0086698F" w:rsidRPr="007E756A" w:rsidRDefault="0086698F" w:rsidP="0086698F">
      <w:pPr>
        <w:ind w:firstLine="845"/>
        <w:rPr>
          <w:b/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br/>
        <w:t xml:space="preserve">-     </w:t>
      </w:r>
      <w:r w:rsidRPr="007E756A">
        <w:rPr>
          <w:b/>
          <w:color w:val="1F497D" w:themeColor="text2"/>
          <w:sz w:val="28"/>
          <w:szCs w:val="28"/>
        </w:rPr>
        <w:t xml:space="preserve">Проба на внимание (П. Я. Гальперин и С. Л. </w:t>
      </w:r>
      <w:proofErr w:type="spellStart"/>
      <w:r w:rsidRPr="007E756A">
        <w:rPr>
          <w:b/>
          <w:color w:val="1F497D" w:themeColor="text2"/>
          <w:sz w:val="28"/>
          <w:szCs w:val="28"/>
        </w:rPr>
        <w:t>Кабыльницкая</w:t>
      </w:r>
      <w:proofErr w:type="spellEnd"/>
      <w:r w:rsidRPr="007E756A">
        <w:rPr>
          <w:b/>
          <w:color w:val="1F497D" w:themeColor="text2"/>
          <w:sz w:val="28"/>
          <w:szCs w:val="28"/>
        </w:rPr>
        <w:t>)</w:t>
      </w:r>
    </w:p>
    <w:p w:rsidR="0086698F" w:rsidRPr="007E756A" w:rsidRDefault="0086698F" w:rsidP="0086698F">
      <w:pPr>
        <w:ind w:firstLine="845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Цель: выявление уровня </w:t>
      </w:r>
      <w:proofErr w:type="spellStart"/>
      <w:r w:rsidRPr="007E756A">
        <w:rPr>
          <w:color w:val="1F497D" w:themeColor="text2"/>
          <w:sz w:val="28"/>
          <w:szCs w:val="28"/>
        </w:rPr>
        <w:t>сформированности</w:t>
      </w:r>
      <w:proofErr w:type="spellEnd"/>
      <w:r w:rsidRPr="007E756A">
        <w:rPr>
          <w:color w:val="1F497D" w:themeColor="text2"/>
          <w:sz w:val="28"/>
          <w:szCs w:val="28"/>
        </w:rPr>
        <w:t xml:space="preserve"> внимания и самоконтроля.</w:t>
      </w:r>
    </w:p>
    <w:p w:rsidR="0086698F" w:rsidRPr="007E756A" w:rsidRDefault="0086698F" w:rsidP="0086698F">
      <w:pPr>
        <w:ind w:firstLine="845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</w:rPr>
        <w:t>Оцениваемые</w:t>
      </w:r>
      <w:proofErr w:type="gramEnd"/>
      <w:r w:rsidRPr="007E756A">
        <w:rPr>
          <w:color w:val="1F497D" w:themeColor="text2"/>
          <w:sz w:val="28"/>
          <w:szCs w:val="28"/>
        </w:rPr>
        <w:t xml:space="preserve"> УУД:  регулятивное действие контроля</w:t>
      </w:r>
    </w:p>
    <w:p w:rsidR="0086698F" w:rsidRPr="007E756A" w:rsidRDefault="0086698F" w:rsidP="0086698F">
      <w:pPr>
        <w:ind w:firstLine="845"/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tabs>
          <w:tab w:val="left" w:pos="7095"/>
        </w:tabs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ab/>
      </w:r>
    </w:p>
    <w:p w:rsidR="0086698F" w:rsidRPr="007E756A" w:rsidRDefault="0086698F" w:rsidP="0086698F">
      <w:pPr>
        <w:jc w:val="center"/>
        <w:rPr>
          <w:b/>
          <w:color w:val="1F497D" w:themeColor="text2"/>
          <w:sz w:val="32"/>
          <w:szCs w:val="32"/>
        </w:rPr>
      </w:pPr>
      <w:r w:rsidRPr="007E756A">
        <w:rPr>
          <w:b/>
          <w:color w:val="1F497D" w:themeColor="text2"/>
          <w:sz w:val="28"/>
          <w:szCs w:val="28"/>
        </w:rPr>
        <w:t>8. ДАЛЬНЕЙШЕЕ РАЗВИТИЕ ПРОЕКТА.</w:t>
      </w:r>
    </w:p>
    <w:p w:rsidR="0086698F" w:rsidRPr="007E756A" w:rsidRDefault="0086698F" w:rsidP="0086698F">
      <w:pPr>
        <w:spacing w:line="360" w:lineRule="auto"/>
        <w:jc w:val="both"/>
        <w:rPr>
          <w:color w:val="1F497D" w:themeColor="text2"/>
          <w:sz w:val="28"/>
        </w:rPr>
      </w:pPr>
      <w:r w:rsidRPr="007E756A">
        <w:rPr>
          <w:b/>
          <w:color w:val="1F497D" w:themeColor="text2"/>
          <w:sz w:val="28"/>
        </w:rPr>
        <w:t xml:space="preserve">   </w:t>
      </w:r>
      <w:r w:rsidRPr="007E756A">
        <w:rPr>
          <w:color w:val="1F497D" w:themeColor="text2"/>
          <w:sz w:val="28"/>
        </w:rPr>
        <w:t>Проект рассчитан на 4 года, прописаны цели и задачи для реализации данного проекта. Продолжение работы с детьми над реализацией технологии проектного метода в среднем и старшем звене школы.</w:t>
      </w: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t xml:space="preserve">9.  СПИСОК ИСПОЛЬЗУЕМЫХ ИСТОЧНИКОВ  </w:t>
      </w:r>
    </w:p>
    <w:p w:rsidR="0086698F" w:rsidRPr="007E756A" w:rsidRDefault="0086698F" w:rsidP="0086698F">
      <w:pPr>
        <w:spacing w:before="100" w:beforeAutospacing="1" w:after="100" w:afterAutospacing="1"/>
        <w:ind w:left="360" w:hanging="360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1. В.Я. Потанина Введение проектной деятельности в начальной школе: - В.Я. Потанина, М.: Академия, 2009 - 12с.</w:t>
      </w:r>
      <w:r w:rsidRPr="007E756A">
        <w:rPr>
          <w:color w:val="1F497D" w:themeColor="text2"/>
          <w:sz w:val="24"/>
          <w:szCs w:val="24"/>
        </w:rPr>
        <w:t xml:space="preserve"> </w:t>
      </w:r>
    </w:p>
    <w:p w:rsidR="0086698F" w:rsidRPr="007E756A" w:rsidRDefault="0086698F" w:rsidP="0086698F">
      <w:pPr>
        <w:spacing w:before="100" w:beforeAutospacing="1" w:after="100" w:afterAutospacing="1"/>
        <w:rPr>
          <w:color w:val="1F497D" w:themeColor="text2"/>
          <w:sz w:val="24"/>
          <w:szCs w:val="24"/>
        </w:rPr>
      </w:pPr>
      <w:r w:rsidRPr="007E756A">
        <w:rPr>
          <w:color w:val="1F497D" w:themeColor="text2"/>
          <w:sz w:val="28"/>
          <w:szCs w:val="28"/>
        </w:rPr>
        <w:t>2.</w:t>
      </w:r>
      <w:r w:rsidRPr="007E756A">
        <w:rPr>
          <w:rFonts w:ascii="Times  New Roman" w:hAnsi="Times  New Roman"/>
          <w:color w:val="1F497D" w:themeColor="text2"/>
          <w:sz w:val="14"/>
          <w:szCs w:val="14"/>
        </w:rPr>
        <w:t xml:space="preserve"> </w:t>
      </w:r>
      <w:r w:rsidRPr="007E756A">
        <w:rPr>
          <w:color w:val="1F497D" w:themeColor="text2"/>
          <w:sz w:val="28"/>
          <w:szCs w:val="28"/>
        </w:rPr>
        <w:t xml:space="preserve">  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7E756A">
        <w:rPr>
          <w:color w:val="1F497D" w:themeColor="text2"/>
          <w:sz w:val="28"/>
          <w:szCs w:val="28"/>
        </w:rPr>
        <w:t>Асмолов</w:t>
      </w:r>
      <w:proofErr w:type="spellEnd"/>
      <w:r w:rsidRPr="007E756A">
        <w:rPr>
          <w:color w:val="1F497D" w:themeColor="text2"/>
          <w:sz w:val="28"/>
          <w:szCs w:val="28"/>
        </w:rPr>
        <w:t xml:space="preserve">, Г.В. </w:t>
      </w:r>
      <w:proofErr w:type="spellStart"/>
      <w:r w:rsidRPr="007E756A">
        <w:rPr>
          <w:color w:val="1F497D" w:themeColor="text2"/>
          <w:sz w:val="28"/>
          <w:szCs w:val="28"/>
        </w:rPr>
        <w:t>Бурменская</w:t>
      </w:r>
      <w:proofErr w:type="spellEnd"/>
      <w:r w:rsidRPr="007E756A">
        <w:rPr>
          <w:color w:val="1F497D" w:themeColor="text2"/>
          <w:sz w:val="28"/>
          <w:szCs w:val="28"/>
        </w:rPr>
        <w:t xml:space="preserve">, И.А. Володарская и др.]; под ред. А.Г. </w:t>
      </w:r>
      <w:proofErr w:type="spellStart"/>
      <w:r w:rsidRPr="007E756A">
        <w:rPr>
          <w:color w:val="1F497D" w:themeColor="text2"/>
          <w:sz w:val="28"/>
          <w:szCs w:val="28"/>
        </w:rPr>
        <w:t>Асмолова</w:t>
      </w:r>
      <w:proofErr w:type="spellEnd"/>
      <w:r w:rsidRPr="007E756A">
        <w:rPr>
          <w:color w:val="1F497D" w:themeColor="text2"/>
          <w:sz w:val="28"/>
          <w:szCs w:val="28"/>
        </w:rPr>
        <w:t>, 2-ое изд. – М.: Просвещение, 2010 – 152с.</w:t>
      </w:r>
      <w:r w:rsidRPr="007E756A">
        <w:rPr>
          <w:color w:val="1F497D" w:themeColor="text2"/>
          <w:sz w:val="24"/>
          <w:szCs w:val="24"/>
        </w:rPr>
        <w:t xml:space="preserve"> </w:t>
      </w:r>
    </w:p>
    <w:p w:rsidR="0086698F" w:rsidRPr="007E756A" w:rsidRDefault="0086698F" w:rsidP="0086698F">
      <w:pPr>
        <w:spacing w:before="100" w:beforeAutospacing="1" w:after="100" w:afterAutospacing="1"/>
        <w:ind w:left="360" w:hanging="36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lastRenderedPageBreak/>
        <w:t>3. Проектные технологии на уроках и во внеурочной деятельности. – М.: «Народное образование». - 2010, №7</w:t>
      </w:r>
    </w:p>
    <w:p w:rsidR="0086698F" w:rsidRPr="007E756A" w:rsidRDefault="0086698F" w:rsidP="0086698F">
      <w:pPr>
        <w:spacing w:before="100" w:beforeAutospacing="1" w:after="100" w:afterAutospacing="1"/>
        <w:ind w:left="360" w:hanging="36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>4. «Начальная школа» № 6 за 2008 год – приложение к «Первому сентября»</w:t>
      </w:r>
    </w:p>
    <w:p w:rsidR="0086698F" w:rsidRPr="007E756A" w:rsidRDefault="0086698F" w:rsidP="0086698F">
      <w:pPr>
        <w:spacing w:after="225"/>
        <w:rPr>
          <w:color w:val="1F497D" w:themeColor="text2"/>
          <w:sz w:val="28"/>
          <w:szCs w:val="28"/>
        </w:rPr>
      </w:pPr>
      <w:proofErr w:type="gramStart"/>
      <w:r w:rsidRPr="007E756A">
        <w:rPr>
          <w:color w:val="1F497D" w:themeColor="text2"/>
          <w:sz w:val="28"/>
          <w:szCs w:val="28"/>
          <w:lang w:val="en-US"/>
        </w:rPr>
        <w:t xml:space="preserve">5. </w:t>
      </w:r>
      <w:hyperlink r:id="rId6" w:tgtFrame="_blank" w:history="1">
        <w:r w:rsidRPr="007E756A">
          <w:rPr>
            <w:color w:val="1F497D" w:themeColor="text2"/>
            <w:sz w:val="28"/>
            <w:szCs w:val="28"/>
            <w:lang w:val="en-US"/>
          </w:rPr>
          <w:t>nsportal.ru/</w:t>
        </w:r>
        <w:proofErr w:type="spellStart"/>
        <w:r w:rsidRPr="007E756A">
          <w:rPr>
            <w:color w:val="1F497D" w:themeColor="text2"/>
            <w:sz w:val="28"/>
            <w:szCs w:val="28"/>
            <w:lang w:val="en-US"/>
          </w:rPr>
          <w:t>nachalnaya-shkola</w:t>
        </w:r>
        <w:proofErr w:type="spellEnd"/>
        <w:r w:rsidRPr="007E756A">
          <w:rPr>
            <w:color w:val="1F497D" w:themeColor="text2"/>
            <w:sz w:val="28"/>
            <w:szCs w:val="28"/>
            <w:lang w:val="en-US"/>
          </w:rPr>
          <w:t>/</w:t>
        </w:r>
        <w:proofErr w:type="spellStart"/>
        <w:r w:rsidRPr="007E756A">
          <w:rPr>
            <w:color w:val="1F497D" w:themeColor="text2"/>
            <w:sz w:val="28"/>
            <w:szCs w:val="28"/>
            <w:lang w:val="en-US"/>
          </w:rPr>
          <w:t>obshc</w:t>
        </w:r>
        <w:proofErr w:type="spellEnd"/>
        <w:r w:rsidRPr="007E756A">
          <w:rPr>
            <w:color w:val="1F497D" w:themeColor="text2"/>
            <w:sz w:val="28"/>
            <w:szCs w:val="28"/>
            <w:lang w:val="en-US"/>
          </w:rPr>
          <w:t>...</w:t>
        </w:r>
      </w:hyperlink>
      <w:r w:rsidRPr="007E756A">
        <w:rPr>
          <w:color w:val="1F497D" w:themeColor="text2"/>
          <w:sz w:val="28"/>
          <w:szCs w:val="28"/>
          <w:lang w:val="en-US"/>
        </w:rPr>
        <w:t xml:space="preserve">  </w:t>
      </w:r>
      <w:r w:rsidRPr="007E756A">
        <w:rPr>
          <w:color w:val="1F497D" w:themeColor="text2"/>
          <w:sz w:val="28"/>
          <w:szCs w:val="28"/>
        </w:rPr>
        <w:t xml:space="preserve">24 ноя 2012 </w:t>
      </w:r>
      <w:r w:rsidRPr="007E756A">
        <w:rPr>
          <w:b/>
          <w:bCs/>
          <w:color w:val="1F497D" w:themeColor="text2"/>
          <w:sz w:val="28"/>
          <w:szCs w:val="28"/>
        </w:rPr>
        <w:t>...</w:t>
      </w:r>
      <w:r w:rsidRPr="007E756A">
        <w:rPr>
          <w:color w:val="1F497D" w:themeColor="text2"/>
          <w:sz w:val="28"/>
          <w:szCs w:val="28"/>
        </w:rPr>
        <w:t xml:space="preserve"> </w:t>
      </w:r>
      <w:r w:rsidRPr="007E756A">
        <w:rPr>
          <w:bCs/>
          <w:color w:val="1F497D" w:themeColor="text2"/>
          <w:sz w:val="28"/>
          <w:szCs w:val="28"/>
        </w:rPr>
        <w:t>Педагогический проект</w:t>
      </w:r>
      <w:r w:rsidRPr="007E756A">
        <w:rPr>
          <w:color w:val="1F497D" w:themeColor="text2"/>
          <w:sz w:val="28"/>
          <w:szCs w:val="28"/>
        </w:rPr>
        <w:t>.</w:t>
      </w:r>
      <w:proofErr w:type="gramEnd"/>
    </w:p>
    <w:p w:rsidR="0086698F" w:rsidRPr="007E756A" w:rsidRDefault="0086698F" w:rsidP="0086698F">
      <w:pPr>
        <w:spacing w:before="100" w:beforeAutospacing="1" w:after="100" w:afterAutospacing="1"/>
        <w:ind w:left="360" w:hanging="360"/>
        <w:jc w:val="both"/>
        <w:rPr>
          <w:color w:val="1F497D" w:themeColor="text2"/>
          <w:sz w:val="28"/>
          <w:szCs w:val="28"/>
        </w:rPr>
      </w:pPr>
      <w:r w:rsidRPr="007E756A">
        <w:rPr>
          <w:color w:val="1F497D" w:themeColor="text2"/>
          <w:sz w:val="28"/>
          <w:szCs w:val="28"/>
        </w:rPr>
        <w:t xml:space="preserve"> </w:t>
      </w:r>
    </w:p>
    <w:p w:rsidR="0086698F" w:rsidRPr="007E756A" w:rsidRDefault="0086698F" w:rsidP="0086698F">
      <w:pPr>
        <w:spacing w:before="100" w:beforeAutospacing="1" w:after="100" w:afterAutospacing="1"/>
        <w:ind w:left="360" w:hanging="360"/>
        <w:jc w:val="both"/>
        <w:rPr>
          <w:b/>
          <w:color w:val="1F497D" w:themeColor="text2"/>
          <w:sz w:val="24"/>
          <w:szCs w:val="24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jc w:val="center"/>
        <w:rPr>
          <w:b/>
          <w:color w:val="1F497D" w:themeColor="text2"/>
          <w:sz w:val="28"/>
          <w:szCs w:val="28"/>
        </w:rPr>
      </w:pPr>
    </w:p>
    <w:p w:rsidR="0086698F" w:rsidRPr="007E756A" w:rsidRDefault="0086698F" w:rsidP="0086698F">
      <w:pPr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br w:type="page"/>
      </w:r>
    </w:p>
    <w:p w:rsidR="0086698F" w:rsidRPr="007E756A" w:rsidRDefault="0086698F" w:rsidP="0086698F">
      <w:pPr>
        <w:jc w:val="right"/>
        <w:rPr>
          <w:b/>
          <w:color w:val="1F497D" w:themeColor="text2"/>
          <w:sz w:val="28"/>
          <w:szCs w:val="28"/>
        </w:rPr>
      </w:pPr>
      <w:r w:rsidRPr="007E756A">
        <w:rPr>
          <w:b/>
          <w:color w:val="1F497D" w:themeColor="text2"/>
          <w:sz w:val="28"/>
          <w:szCs w:val="28"/>
        </w:rPr>
        <w:lastRenderedPageBreak/>
        <w:t xml:space="preserve">ПРИЛОЖЕНИЕ </w:t>
      </w:r>
    </w:p>
    <w:p w:rsidR="0086698F" w:rsidRPr="007E756A" w:rsidRDefault="0086698F" w:rsidP="0086698F">
      <w:pPr>
        <w:pStyle w:val="a3"/>
        <w:spacing w:before="278" w:after="278"/>
        <w:ind w:right="-49"/>
        <w:jc w:val="center"/>
        <w:rPr>
          <w:color w:val="1F497D" w:themeColor="text2"/>
          <w:sz w:val="28"/>
          <w:szCs w:val="28"/>
          <w:lang w:val="ru-RU"/>
        </w:rPr>
      </w:pPr>
      <w:r w:rsidRPr="007E756A">
        <w:rPr>
          <w:b/>
          <w:bCs/>
          <w:color w:val="1F497D" w:themeColor="text2"/>
          <w:sz w:val="28"/>
          <w:szCs w:val="28"/>
          <w:lang w:val="ru-RU"/>
        </w:rPr>
        <w:t>Модель реализации исследовательских проектов в начальной школе</w:t>
      </w:r>
    </w:p>
    <w:tbl>
      <w:tblPr>
        <w:tblW w:w="8950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183"/>
        <w:gridCol w:w="4982"/>
      </w:tblGrid>
      <w:tr w:rsidR="0086698F" w:rsidRPr="007E756A" w:rsidTr="00FF35B2">
        <w:trPr>
          <w:tblCellSpacing w:w="30" w:type="dxa"/>
        </w:trPr>
        <w:tc>
          <w:tcPr>
            <w:tcW w:w="3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spacing w:before="100" w:beforeAutospacing="1" w:after="100" w:afterAutospacing="1"/>
              <w:jc w:val="center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Этапы проектной деятельности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spacing w:before="100" w:beforeAutospacing="1" w:after="100" w:afterAutospacing="1"/>
              <w:jc w:val="center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Примерные виды проектной деятельности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jc w:val="center"/>
              <w:rPr>
                <w:color w:val="1F497D" w:themeColor="text2"/>
                <w:sz w:val="26"/>
                <w:szCs w:val="26"/>
              </w:rPr>
            </w:pPr>
            <w:proofErr w:type="spellStart"/>
            <w:r w:rsidRPr="007E756A">
              <w:rPr>
                <w:color w:val="1F497D" w:themeColor="text2"/>
                <w:sz w:val="26"/>
                <w:szCs w:val="26"/>
              </w:rPr>
              <w:t>Подгото</w:t>
            </w:r>
            <w:proofErr w:type="spellEnd"/>
            <w:r w:rsidRPr="007E756A">
              <w:rPr>
                <w:color w:val="1F497D" w:themeColor="text2"/>
                <w:sz w:val="26"/>
                <w:szCs w:val="26"/>
              </w:rPr>
              <w:t>-</w:t>
            </w:r>
          </w:p>
          <w:p w:rsidR="0086698F" w:rsidRPr="007E756A" w:rsidRDefault="0086698F" w:rsidP="00FF35B2">
            <w:pPr>
              <w:jc w:val="center"/>
              <w:rPr>
                <w:color w:val="1F497D" w:themeColor="text2"/>
                <w:sz w:val="26"/>
                <w:szCs w:val="26"/>
              </w:rPr>
            </w:pPr>
            <w:proofErr w:type="spellStart"/>
            <w:r w:rsidRPr="007E756A">
              <w:rPr>
                <w:color w:val="1F497D" w:themeColor="text2"/>
                <w:sz w:val="26"/>
                <w:szCs w:val="26"/>
              </w:rPr>
              <w:t>вительный</w:t>
            </w:r>
            <w:proofErr w:type="spellEnd"/>
            <w:r w:rsidRPr="007E756A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86698F" w:rsidRPr="007E756A" w:rsidRDefault="0086698F" w:rsidP="00FF35B2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 xml:space="preserve">этап </w:t>
            </w:r>
          </w:p>
          <w:p w:rsidR="0086698F" w:rsidRPr="007E756A" w:rsidRDefault="0086698F" w:rsidP="00FF35B2">
            <w:pPr>
              <w:jc w:val="center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проекта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ind w:left="47" w:firstLine="14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Создание замысла проекта и разработка структуры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ind w:right="477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Заполнение шаблона разработки проекта (идея, тема, цель проекта, основополагающий и проблемные вопросы, ход проекта)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Разработка и создание организационного материала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Разработка маршрута исследования;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Разработка и создание дидактического материала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Разработка: контролирующих материалов; шаблонов, дневника проектной деятельности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Разработка и создание методического материала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Создание учебной презентации по теме исследования, определение критериев оценивания проектов учащимися, родителями, педагогами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spacing w:before="100" w:beforeAutospacing="1" w:after="100" w:afterAutospacing="1"/>
              <w:jc w:val="center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Этап реализации проекта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proofErr w:type="gramStart"/>
            <w:r w:rsidRPr="007E756A">
              <w:rPr>
                <w:color w:val="1F497D" w:themeColor="text2"/>
                <w:sz w:val="26"/>
                <w:szCs w:val="26"/>
              </w:rPr>
              <w:t>Организационный</w:t>
            </w:r>
            <w:proofErr w:type="gramEnd"/>
            <w:r w:rsidRPr="007E756A">
              <w:rPr>
                <w:color w:val="1F497D" w:themeColor="text2"/>
                <w:sz w:val="26"/>
                <w:szCs w:val="26"/>
              </w:rPr>
              <w:t xml:space="preserve"> (подготовка)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Демонстрация на уроке презентации проекта; проведение первичного среза знаний по теме исследования</w:t>
            </w:r>
          </w:p>
        </w:tc>
      </w:tr>
      <w:tr w:rsidR="0086698F" w:rsidRPr="007E756A" w:rsidTr="00FF35B2">
        <w:trPr>
          <w:trHeight w:val="355"/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Рефлексия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Заполнение шаблонов рефлексии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Планирование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Корректировка маршрута исследования учителем совместно с учащимися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Поиск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 xml:space="preserve">Поиск информации в </w:t>
            </w:r>
            <w:proofErr w:type="spellStart"/>
            <w:r w:rsidRPr="007E756A">
              <w:rPr>
                <w:color w:val="1F497D" w:themeColor="text2"/>
                <w:sz w:val="26"/>
                <w:szCs w:val="26"/>
              </w:rPr>
              <w:t>мультимедийной</w:t>
            </w:r>
            <w:proofErr w:type="spellEnd"/>
            <w:r w:rsidRPr="007E756A">
              <w:rPr>
                <w:color w:val="1F497D" w:themeColor="text2"/>
                <w:sz w:val="26"/>
                <w:szCs w:val="26"/>
              </w:rPr>
              <w:t xml:space="preserve"> энциклопедии, справочнике, сети Интернет, электронном каталоге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Промежуточные результаты и выводы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 xml:space="preserve">Обработка информации, полученных данных 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Рефлексия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Заполнение шаблонов рефлексии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F" w:rsidRPr="007E756A" w:rsidRDefault="0086698F" w:rsidP="00FF35B2">
            <w:pPr>
              <w:rPr>
                <w:color w:val="1F497D" w:themeColor="text2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Защита проекта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Демонстрация отчета о проделанной работе; вручение грамот, дипломов</w:t>
            </w:r>
          </w:p>
        </w:tc>
      </w:tr>
      <w:tr w:rsidR="0086698F" w:rsidRPr="007E756A" w:rsidTr="00FF35B2">
        <w:trPr>
          <w:tblCellSpacing w:w="30" w:type="dxa"/>
        </w:trPr>
        <w:tc>
          <w:tcPr>
            <w:tcW w:w="3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lastRenderedPageBreak/>
              <w:t>Рефлексия результатов проекта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F" w:rsidRPr="007E756A" w:rsidRDefault="0086698F" w:rsidP="00FF35B2">
            <w:pPr>
              <w:spacing w:before="100" w:beforeAutospacing="1" w:after="100" w:afterAutospacing="1"/>
              <w:rPr>
                <w:color w:val="1F497D" w:themeColor="text2"/>
                <w:sz w:val="26"/>
                <w:szCs w:val="26"/>
              </w:rPr>
            </w:pPr>
            <w:r w:rsidRPr="007E756A">
              <w:rPr>
                <w:color w:val="1F497D" w:themeColor="text2"/>
                <w:sz w:val="26"/>
                <w:szCs w:val="26"/>
              </w:rPr>
              <w:t>Заполнение шаблонов рефлексии</w:t>
            </w:r>
          </w:p>
        </w:tc>
      </w:tr>
    </w:tbl>
    <w:p w:rsidR="0086698F" w:rsidRPr="007E756A" w:rsidRDefault="0086698F" w:rsidP="0086698F">
      <w:pPr>
        <w:jc w:val="center"/>
        <w:rPr>
          <w:color w:val="1F497D" w:themeColor="text2"/>
          <w:sz w:val="32"/>
          <w:szCs w:val="32"/>
        </w:rPr>
      </w:pPr>
    </w:p>
    <w:p w:rsidR="0086698F" w:rsidRPr="007E756A" w:rsidRDefault="0086698F" w:rsidP="0086698F">
      <w:pPr>
        <w:rPr>
          <w:color w:val="1F497D" w:themeColor="text2"/>
        </w:rPr>
      </w:pPr>
    </w:p>
    <w:p w:rsidR="00E203AA" w:rsidRDefault="00E203AA"/>
    <w:sectPr w:rsidR="00E203AA" w:rsidSect="00E2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503"/>
    <w:multiLevelType w:val="multilevel"/>
    <w:tmpl w:val="83FA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775" w:hanging="975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855F9"/>
    <w:multiLevelType w:val="multilevel"/>
    <w:tmpl w:val="17A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307F5"/>
    <w:multiLevelType w:val="multilevel"/>
    <w:tmpl w:val="D27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63FF0"/>
    <w:multiLevelType w:val="multilevel"/>
    <w:tmpl w:val="DF2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numFmt w:val="bullet"/>
      <w:lvlText w:val="·"/>
      <w:lvlJc w:val="left"/>
      <w:pPr>
        <w:ind w:left="2775" w:hanging="97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4454D"/>
    <w:multiLevelType w:val="multilevel"/>
    <w:tmpl w:val="A64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775" w:hanging="975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92989"/>
    <w:multiLevelType w:val="hybridMultilevel"/>
    <w:tmpl w:val="69B0F3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C60A35"/>
    <w:multiLevelType w:val="multilevel"/>
    <w:tmpl w:val="AD5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81A44"/>
    <w:multiLevelType w:val="hybridMultilevel"/>
    <w:tmpl w:val="9BBAD9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98F"/>
    <w:rsid w:val="0086698F"/>
    <w:rsid w:val="00E2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A"/>
  </w:style>
  <w:style w:type="paragraph" w:styleId="3">
    <w:name w:val="heading 3"/>
    <w:basedOn w:val="a"/>
    <w:link w:val="30"/>
    <w:uiPriority w:val="9"/>
    <w:qFormat/>
    <w:rsid w:val="00866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8669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86698F"/>
  </w:style>
  <w:style w:type="paragraph" w:customStyle="1" w:styleId="2">
    <w:name w:val="стиль2"/>
    <w:basedOn w:val="a"/>
    <w:rsid w:val="0086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669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6698F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4">
    <w:name w:val="Emphasis"/>
    <w:qFormat/>
    <w:rsid w:val="0086698F"/>
    <w:rPr>
      <w:i/>
      <w:iCs/>
    </w:rPr>
  </w:style>
  <w:style w:type="character" w:styleId="a5">
    <w:name w:val="Strong"/>
    <w:uiPriority w:val="22"/>
    <w:qFormat/>
    <w:rsid w:val="0086698F"/>
    <w:rPr>
      <w:b/>
      <w:bCs/>
    </w:rPr>
  </w:style>
  <w:style w:type="paragraph" w:styleId="a6">
    <w:name w:val="Body Text"/>
    <w:basedOn w:val="a"/>
    <w:link w:val="a7"/>
    <w:unhideWhenUsed/>
    <w:rsid w:val="0086698F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6698F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obshchepedagogicheskie-tekhnologii/dlya-konkursa-uchitel-goda-saytk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4330</Words>
  <Characters>24683</Characters>
  <Application>Microsoft Office Word</Application>
  <DocSecurity>0</DocSecurity>
  <Lines>205</Lines>
  <Paragraphs>57</Paragraphs>
  <ScaleCrop>false</ScaleCrop>
  <Company>Microsoft</Company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2014-01-04T15:31:00Z</dcterms:created>
  <dcterms:modified xsi:type="dcterms:W3CDTF">2014-01-04T15:32:00Z</dcterms:modified>
</cp:coreProperties>
</file>