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96" w:rsidRPr="00C22CA3" w:rsidRDefault="00FC74D4" w:rsidP="00EA021C">
      <w:pPr>
        <w:spacing w:line="240" w:lineRule="auto"/>
        <w:rPr>
          <w:rFonts w:ascii="Times New Roman" w:hAnsi="Times New Roman"/>
          <w:b/>
          <w:sz w:val="24"/>
        </w:rPr>
      </w:pPr>
      <w:r w:rsidRPr="00C22CA3">
        <w:rPr>
          <w:rFonts w:ascii="Times New Roman" w:hAnsi="Times New Roman"/>
          <w:sz w:val="24"/>
        </w:rPr>
        <w:t xml:space="preserve">    </w:t>
      </w:r>
      <w:r w:rsidR="00582B96" w:rsidRPr="00C22CA3">
        <w:rPr>
          <w:rFonts w:ascii="Times New Roman" w:hAnsi="Times New Roman"/>
          <w:sz w:val="24"/>
        </w:rPr>
        <w:t xml:space="preserve">            </w:t>
      </w:r>
      <w:r w:rsidR="006C51D4">
        <w:rPr>
          <w:rFonts w:ascii="Times New Roman" w:hAnsi="Times New Roman"/>
          <w:sz w:val="24"/>
        </w:rPr>
        <w:t xml:space="preserve">    </w:t>
      </w:r>
      <w:r w:rsidR="00582B96" w:rsidRPr="00C22CA3">
        <w:rPr>
          <w:rFonts w:ascii="Times New Roman" w:hAnsi="Times New Roman"/>
          <w:sz w:val="24"/>
        </w:rPr>
        <w:t xml:space="preserve">  </w:t>
      </w:r>
      <w:r w:rsidR="00AA28A8" w:rsidRPr="00C22CA3">
        <w:rPr>
          <w:rFonts w:ascii="Times New Roman" w:hAnsi="Times New Roman"/>
          <w:sz w:val="24"/>
        </w:rPr>
        <w:t xml:space="preserve"> </w:t>
      </w:r>
      <w:r w:rsidR="003B0287" w:rsidRPr="00C22CA3">
        <w:rPr>
          <w:rFonts w:ascii="Times New Roman" w:hAnsi="Times New Roman"/>
          <w:b/>
          <w:sz w:val="24"/>
        </w:rPr>
        <w:t>Развит</w:t>
      </w:r>
      <w:r w:rsidR="00AA28A8" w:rsidRPr="00C22CA3">
        <w:rPr>
          <w:rFonts w:ascii="Times New Roman" w:hAnsi="Times New Roman"/>
          <w:b/>
          <w:sz w:val="24"/>
        </w:rPr>
        <w:t xml:space="preserve">ие познавательных способностей учащихся </w:t>
      </w:r>
    </w:p>
    <w:p w:rsidR="00BE7FFD" w:rsidRPr="00C22CA3" w:rsidRDefault="00582B96" w:rsidP="00EA021C">
      <w:pPr>
        <w:spacing w:line="240" w:lineRule="auto"/>
        <w:rPr>
          <w:rFonts w:ascii="Times New Roman" w:hAnsi="Times New Roman"/>
          <w:b/>
          <w:sz w:val="24"/>
        </w:rPr>
      </w:pPr>
      <w:r w:rsidRPr="00C22CA3">
        <w:rPr>
          <w:rFonts w:ascii="Times New Roman" w:hAnsi="Times New Roman"/>
          <w:b/>
          <w:sz w:val="24"/>
        </w:rPr>
        <w:t xml:space="preserve">           </w:t>
      </w:r>
      <w:r w:rsidR="00C22CA3">
        <w:rPr>
          <w:rFonts w:ascii="Times New Roman" w:hAnsi="Times New Roman"/>
          <w:b/>
          <w:sz w:val="24"/>
        </w:rPr>
        <w:t xml:space="preserve">         </w:t>
      </w:r>
      <w:r w:rsidRPr="00C22CA3">
        <w:rPr>
          <w:rFonts w:ascii="Times New Roman" w:hAnsi="Times New Roman"/>
          <w:b/>
          <w:sz w:val="24"/>
        </w:rPr>
        <w:t xml:space="preserve"> </w:t>
      </w:r>
      <w:r w:rsidR="00AA28A8" w:rsidRPr="00C22CA3">
        <w:rPr>
          <w:rFonts w:ascii="Times New Roman" w:hAnsi="Times New Roman"/>
          <w:b/>
          <w:sz w:val="24"/>
        </w:rPr>
        <w:t>младших классов в условиях современной школы.</w:t>
      </w:r>
    </w:p>
    <w:p w:rsidR="003B0287" w:rsidRPr="00C22CA3" w:rsidRDefault="003B0287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ребенок является абсолютной ценностью личностно-ориентированного обучения. Успешное формирование личности школьника во многом определяется тем, насколько педагог, родитель учитывает его индивидуальность. Существенной стороной индивидуальности любого ребенка является своеобразие е</w:t>
      </w:r>
      <w:r w:rsidR="00582B96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мыслительной деятельности. Ш</w:t>
      </w: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способностей не развивает в том случае, если для детей не создается ситуация успеха, а следовательно самооценка становится низкой и не обеспечивает развитие. </w:t>
      </w:r>
    </w:p>
    <w:p w:rsidR="00582B96" w:rsidRPr="00C22CA3" w:rsidRDefault="00582B96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Одна из проблем, которая в настоящее время стоит перед образованием - это переход от функционального обучения к развивающему, которое давало бы возможность ребенку стать не просто исполнителем каких- либо ролей в обществе, а полноценным участником различных форм общественной жизни.  Стратегическая задача развивающего обучения - научить ребенка учиться, сформировать у него способность мыслить, оценивать собственные знания и умения, выстраивать стратегию своего развития «кем я был» и «кем я стал».  </w:t>
      </w:r>
    </w:p>
    <w:p w:rsidR="003B0287" w:rsidRPr="00C22CA3" w:rsidRDefault="00CC3F39" w:rsidP="00EA02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идеей  статьи </w:t>
      </w:r>
      <w:r w:rsidR="00AA28A8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желание </w:t>
      </w:r>
      <w:r w:rsidR="00EA021C" w:rsidRPr="00EA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накопленным опытом, сделать его достояние</w:t>
      </w:r>
      <w:r w:rsidR="00EA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педагогической общественности. </w:t>
      </w:r>
      <w:r w:rsidR="003B0287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способности разделяются на две группы: общие и специальные.</w:t>
      </w:r>
      <w:r w:rsidR="0085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0287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B0287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способности есть у каждого ребенка, но развиты в разной степени. Общие способности почти полностью складываются к 13-летнему возрасту. Следовательно, максимум усилий для развития способностей детей надо прилагать во время нахождения ребенка в дошкольном учреждении и во</w:t>
      </w: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287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обучения в начальной школе.</w:t>
      </w:r>
    </w:p>
    <w:p w:rsidR="00180625" w:rsidRPr="00C22CA3" w:rsidRDefault="003B0287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способности есть далеко не у каждого. К ним относятся художественные, музыкальные, литературные, математические способности. Очень многое в их развитии зависит от задатков. Но, создавая условия, предоставляя каждому ребенку возможности для развития специальных способностей, можно получить положительные результаты.</w:t>
      </w:r>
      <w:r w:rsidR="00582B96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течение нескольких лет я иссле</w:t>
      </w:r>
      <w:r w:rsidR="00582B96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довала теорию развития способностей</w:t>
      </w: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младших школьников. Для себя раскрыла понятие </w:t>
      </w:r>
      <w:r w:rsidR="00582B96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познавательные способности, рассмотрела стадии</w:t>
      </w: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, изучила способы</w:t>
      </w:r>
      <w:proofErr w:type="gramStart"/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психолого-педагоги</w:t>
      </w:r>
      <w:r w:rsidR="00582B96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ческие принципы их</w:t>
      </w: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развития. </w:t>
      </w:r>
      <w:r w:rsidR="003F7754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течение многих лет я подбирала такие задания, создав для</w:t>
      </w:r>
      <w:r w:rsidR="00E9372F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себя копилку «Сундучок для школьника</w:t>
      </w:r>
      <w:r w:rsidR="003F7754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180625" w:rsidRPr="00C22CA3" w:rsidRDefault="00180625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успешного развития </w:t>
      </w:r>
      <w:r w:rsidR="00CF1212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познавательных способностей </w:t>
      </w: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 использовать следующие</w:t>
      </w:r>
      <w:r w:rsidR="00172463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172463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деятельностные</w:t>
      </w:r>
      <w:proofErr w:type="spellEnd"/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72463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технологии обучения:</w:t>
      </w:r>
    </w:p>
    <w:p w:rsidR="001518F2" w:rsidRPr="00C22CA3" w:rsidRDefault="00172463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обучения в сотрудничестве</w:t>
      </w:r>
    </w:p>
    <w:p w:rsidR="001518F2" w:rsidRPr="00C22CA3" w:rsidRDefault="00172463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роектные технологии</w:t>
      </w:r>
    </w:p>
    <w:p w:rsidR="001518F2" w:rsidRPr="00C22CA3" w:rsidRDefault="00172463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ехнология </w:t>
      </w:r>
      <w:proofErr w:type="spellStart"/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p w:rsidR="001518F2" w:rsidRPr="00C22CA3" w:rsidRDefault="00172463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контекстного обучения</w:t>
      </w:r>
    </w:p>
    <w:p w:rsidR="001518F2" w:rsidRPr="00C22CA3" w:rsidRDefault="00172463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гровые технологии</w:t>
      </w:r>
    </w:p>
    <w:p w:rsidR="001518F2" w:rsidRPr="00C22CA3" w:rsidRDefault="00172463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развития критического мышления</w:t>
      </w:r>
    </w:p>
    <w:p w:rsidR="001518F2" w:rsidRPr="00C22CA3" w:rsidRDefault="00172463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«</w:t>
      </w:r>
      <w:proofErr w:type="spellStart"/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Кейс-стади</w:t>
      </w:r>
      <w:proofErr w:type="spellEnd"/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18F2" w:rsidRPr="00C22CA3" w:rsidRDefault="00172463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«Дебаты»</w:t>
      </w:r>
    </w:p>
    <w:p w:rsidR="001518F2" w:rsidRPr="00C22CA3" w:rsidRDefault="00172463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474C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«6 шляп мышления»</w:t>
      </w:r>
    </w:p>
    <w:p w:rsidR="00172463" w:rsidRPr="00C22CA3" w:rsidRDefault="00172463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дальтон-технология</w:t>
      </w:r>
    </w:p>
    <w:p w:rsidR="00172463" w:rsidRPr="00C22CA3" w:rsidRDefault="00172463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</w:t>
      </w: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технологии такие как:</w:t>
      </w:r>
    </w:p>
    <w:p w:rsidR="001518F2" w:rsidRPr="00C22CA3" w:rsidRDefault="00F6474C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деятельности;</w:t>
      </w:r>
    </w:p>
    <w:p w:rsidR="001518F2" w:rsidRPr="00C22CA3" w:rsidRDefault="00F6474C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поиска;</w:t>
      </w:r>
    </w:p>
    <w:p w:rsidR="001518F2" w:rsidRPr="00C22CA3" w:rsidRDefault="00F6474C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практического применения знаний;</w:t>
      </w:r>
    </w:p>
    <w:p w:rsidR="00180625" w:rsidRPr="00C22CA3" w:rsidRDefault="00C22CA3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172463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анные технологии</w:t>
      </w:r>
      <w:r w:rsidR="00180625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предполагают особую структуру уроков, это позволяет не только развивать детей, но и формировать у них способность к саморазвитию. Принципиально </w:t>
      </w:r>
      <w:r w:rsidR="00180625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важно, чтобы ребенок на каждом уроке переживал радость открытия, чтобы у него формировалась вера в свои силы и познавательный интерес. Интерес и успешность обучени</w:t>
      </w:r>
      <w:proofErr w:type="gramStart"/>
      <w:r w:rsidR="00180625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я-</w:t>
      </w:r>
      <w:proofErr w:type="gramEnd"/>
      <w:r w:rsidR="00180625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вот те основные параметры, которые определяют полноценное интеллектуальное и физиологическое развитие ребенка, </w:t>
      </w:r>
      <w:r w:rsidR="007A5EDE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а значит и качество нашей работы с детьми.</w:t>
      </w:r>
    </w:p>
    <w:p w:rsidR="00310010" w:rsidRPr="00C22CA3" w:rsidRDefault="00FC74D4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Не</w:t>
      </w:r>
      <w:r w:rsidR="00CC3F39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</w:t>
      </w:r>
      <w:r w:rsidR="00310010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важную роль в развитии </w:t>
      </w:r>
      <w:r w:rsidR="00CC3F39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познавательных способностей </w:t>
      </w:r>
      <w:r w:rsidR="00310010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играют принципы обучения:</w:t>
      </w:r>
    </w:p>
    <w:p w:rsidR="00180625" w:rsidRPr="00C22CA3" w:rsidRDefault="00180625" w:rsidP="00EA02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возрастно-психологических и индивидуальных особенностей;</w:t>
      </w:r>
    </w:p>
    <w:p w:rsidR="00180625" w:rsidRPr="00C22CA3" w:rsidRDefault="00180625" w:rsidP="00EA02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вариативность: свобода выбора решений и самостоятельность в их реализации;</w:t>
      </w:r>
    </w:p>
    <w:p w:rsidR="00180625" w:rsidRPr="00C22CA3" w:rsidRDefault="00180625" w:rsidP="00EA02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системность, последовательность, преемственность в обучении;</w:t>
      </w:r>
    </w:p>
    <w:p w:rsidR="00180625" w:rsidRPr="00C22CA3" w:rsidRDefault="00180625" w:rsidP="00EA02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</w:t>
      </w:r>
      <w:r w:rsidR="009F010A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доступность;</w:t>
      </w:r>
    </w:p>
    <w:p w:rsidR="00180625" w:rsidRPr="00C22CA3" w:rsidRDefault="009F010A" w:rsidP="00EA02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творчества </w:t>
      </w:r>
    </w:p>
    <w:p w:rsidR="00180625" w:rsidRPr="00C22CA3" w:rsidRDefault="00180625" w:rsidP="00EA02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и ответственность;</w:t>
      </w:r>
    </w:p>
    <w:p w:rsidR="00180625" w:rsidRPr="00C22CA3" w:rsidRDefault="00180625" w:rsidP="00EA02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усвоение материала;</w:t>
      </w:r>
    </w:p>
    <w:p w:rsidR="00180625" w:rsidRPr="00C22CA3" w:rsidRDefault="009F010A" w:rsidP="00EA02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целостного представления о мире</w:t>
      </w:r>
    </w:p>
    <w:p w:rsidR="00180625" w:rsidRPr="00C22CA3" w:rsidRDefault="00180625" w:rsidP="00EA02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минимакса;</w:t>
      </w:r>
    </w:p>
    <w:p w:rsidR="000340F7" w:rsidRPr="00C22CA3" w:rsidRDefault="000340F7" w:rsidP="00EA02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психологической комфортности;</w:t>
      </w:r>
    </w:p>
    <w:p w:rsidR="00180625" w:rsidRPr="00C22CA3" w:rsidRDefault="00180625" w:rsidP="00EA02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деятельности;</w:t>
      </w:r>
    </w:p>
    <w:p w:rsidR="000340F7" w:rsidRPr="00C22CA3" w:rsidRDefault="00310010" w:rsidP="00EA02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подход;  </w:t>
      </w:r>
    </w:p>
    <w:p w:rsidR="007D242B" w:rsidRPr="00C22CA3" w:rsidRDefault="007D242B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поподробнее остановиться на некоторых принципах обучения, используемых в работе. Принцип минимакса заключается в том, что все дети разные, и каждый из них развивается своим темпом. Учитель должен предложить учащимся содержание образования по максимальному уровню. Слабый ученик ограничится минимумом, а сильный возьмет все и пойдет дальше. Все остальные разместятся в промежутке между этими двумя уровнями в соответствии со своими способностями и возможностями. Необходимо отметить, что работа на уроке ведется на высоком уровне трудности, но оценивается лишь обязательный резуль</w:t>
      </w:r>
      <w:r w:rsidR="000340F7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 и успех.</w:t>
      </w:r>
    </w:p>
    <w:p w:rsidR="009F010A" w:rsidRPr="00C22CA3" w:rsidRDefault="000340F7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психологической комфортности так же является важным фактором в развитии познавательных способностей учащихся. Если ребенок не будет чувствовать себя в школе «как дома», он никогда не </w:t>
      </w:r>
      <w:proofErr w:type="spellStart"/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раскроется</w:t>
      </w:r>
      <w:proofErr w:type="gramStart"/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</w:t>
      </w:r>
      <w:proofErr w:type="spellEnd"/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вариативности заключается в том, что учитель учит воспринимать неудачу не как трагедию, а как сигнал для ее исправления.</w:t>
      </w:r>
      <w:r w:rsidR="009F010A" w:rsidRPr="00C22CA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                    </w:t>
      </w:r>
      <w:r w:rsidR="009F010A" w:rsidRPr="00C22CA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Принцип творчества</w:t>
      </w:r>
      <w:r w:rsidR="009F010A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  <w:r w:rsidR="009F010A" w:rsidRPr="00C22CA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</w:p>
    <w:p w:rsidR="000340F7" w:rsidRPr="00C22CA3" w:rsidRDefault="000340F7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Огромную роль в развитии познавательных способностей играют еще и </w:t>
      </w:r>
      <w:r w:rsidR="00CC378A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 и формы работы учащихся на этих занятиях. Вот некоторые из них:</w:t>
      </w:r>
    </w:p>
    <w:p w:rsidR="00180625" w:rsidRPr="00C22CA3" w:rsidRDefault="00180625" w:rsidP="00EA02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освоенные на нетрадиционной организации учебного материала: уроки – мудрости, урок – блок и т.п.</w:t>
      </w:r>
    </w:p>
    <w:p w:rsidR="00180625" w:rsidRPr="00C22CA3" w:rsidRDefault="00180625" w:rsidP="00EA02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освоенные на формах, жанрах и методах работы, известных в общественной практике: исследование, изобретательство, мозговая атака, интервью, репортаж и т. д</w:t>
      </w:r>
      <w:proofErr w:type="gramEnd"/>
    </w:p>
    <w:p w:rsidR="00180625" w:rsidRPr="00C22CA3" w:rsidRDefault="00180625" w:rsidP="00EA02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освоенные на имитации деятельности учреждений и организаций: суд, следствие, цирк, ученый совет;</w:t>
      </w:r>
    </w:p>
    <w:p w:rsidR="00180625" w:rsidRPr="00C22CA3" w:rsidRDefault="00180625" w:rsidP="00EA02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напоминающие публичные формы общения: пресс – конференция, аукцион, бенефис, телепередача,</w:t>
      </w:r>
    </w:p>
    <w:p w:rsidR="00CC378A" w:rsidRPr="00C22CA3" w:rsidRDefault="00CC378A" w:rsidP="00EA02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форме соревнований и игр: конкурс, турнир, эстафета, дуэль, деловая игра, кроссворд, тренинг, викторина, интеллектуальная игра;</w:t>
      </w:r>
      <w:r w:rsid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proofErr w:type="gramEnd"/>
    </w:p>
    <w:p w:rsidR="00D405DE" w:rsidRPr="00C22CA3" w:rsidRDefault="00D405DE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DE" w:rsidRPr="00C22CA3" w:rsidRDefault="009F010A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405DE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405DE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625" w:rsidRPr="00C22CA3" w:rsidRDefault="00C822D6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80625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работы учащихся на занятиях.</w:t>
      </w:r>
    </w:p>
    <w:p w:rsidR="00F6474C" w:rsidRDefault="00C822D6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Коллективные.</w:t>
      </w:r>
      <w:r w:rsid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</w:t>
      </w:r>
      <w:r w:rsidR="00F647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0625" w:rsidRPr="00C22CA3" w:rsidRDefault="00F6474C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2D6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</w:t>
      </w:r>
      <w:proofErr w:type="gramStart"/>
      <w:r w:rsidR="00C822D6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3)</w:t>
      </w:r>
    </w:p>
    <w:p w:rsidR="00180625" w:rsidRPr="00F6474C" w:rsidRDefault="00F6474C" w:rsidP="00EA021C">
      <w:pPr>
        <w:spacing w:after="0" w:line="240" w:lineRule="auto"/>
        <w:jc w:val="both"/>
        <w:rPr>
          <w:rFonts w:ascii="Times New Roman" w:hAnsi="Times New Roman"/>
          <w:noProof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22D6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в парах</w:t>
      </w:r>
      <w:proofErr w:type="gramStart"/>
      <w:r w:rsidR="00C822D6" w:rsidRPr="00C2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4)</w:t>
      </w:r>
    </w:p>
    <w:p w:rsidR="00E9372F" w:rsidRPr="00F6474C" w:rsidRDefault="00E9372F" w:rsidP="00E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Исходя из всего, могу сделать вывод: развивать способности младших школьников можно  при условии</w:t>
      </w:r>
      <w:r w:rsidR="0090311E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системно - </w:t>
      </w:r>
      <w:proofErr w:type="spellStart"/>
      <w:r w:rsidR="0090311E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деятельностного</w:t>
      </w:r>
      <w:proofErr w:type="spellEnd"/>
      <w:r w:rsidR="0090311E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подхода, исследовательского обучения,</w:t>
      </w:r>
      <w:r w:rsidR="00172463"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использования системы заданий с разной степенью  </w:t>
      </w:r>
      <w:proofErr w:type="spellStart"/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проблемности</w:t>
      </w:r>
      <w:proofErr w:type="spellEnd"/>
      <w:r w:rsidRPr="00C22CA3">
        <w:rPr>
          <w:rFonts w:ascii="Times New Roman" w:eastAsia="Times New Roman" w:hAnsi="Times New Roman" w:cs="Times New Roman"/>
          <w:sz w:val="24"/>
          <w:szCs w:val="28"/>
          <w:lang w:eastAsia="ru-RU"/>
        </w:rPr>
        <w:t>, требующих независимости мышления, здравого смысла, оригинальности и изобретательности. А так же</w:t>
      </w:r>
      <w:r w:rsidR="00684E2D" w:rsidRPr="00C22CA3">
        <w:rPr>
          <w:rFonts w:ascii="Times New Roman" w:hAnsi="Times New Roman" w:cs="Arial"/>
          <w:color w:val="333333"/>
          <w:sz w:val="24"/>
          <w:szCs w:val="20"/>
        </w:rPr>
        <w:t xml:space="preserve"> </w:t>
      </w:r>
      <w:r w:rsidR="00684E2D" w:rsidRPr="00C22CA3">
        <w:rPr>
          <w:rFonts w:ascii="Times New Roman" w:hAnsi="Times New Roman" w:cs="Arial"/>
          <w:sz w:val="24"/>
          <w:szCs w:val="20"/>
        </w:rPr>
        <w:t>необходим</w:t>
      </w:r>
      <w:r w:rsidR="002870F7" w:rsidRPr="00C22CA3">
        <w:rPr>
          <w:rFonts w:ascii="Times New Roman" w:hAnsi="Times New Roman" w:cs="Arial"/>
          <w:sz w:val="24"/>
          <w:szCs w:val="20"/>
        </w:rPr>
        <w:t>о</w:t>
      </w:r>
      <w:r w:rsidR="00684E2D" w:rsidRPr="00C22CA3">
        <w:rPr>
          <w:rFonts w:ascii="Times New Roman" w:hAnsi="Times New Roman" w:cs="Arial"/>
          <w:sz w:val="24"/>
          <w:szCs w:val="20"/>
        </w:rPr>
        <w:t xml:space="preserve"> формировать стремление ребёнка к размышлению и поиску, выз</w:t>
      </w:r>
      <w:r w:rsidR="0090311E" w:rsidRPr="00C22CA3">
        <w:rPr>
          <w:rFonts w:ascii="Times New Roman" w:hAnsi="Times New Roman" w:cs="Arial"/>
          <w:sz w:val="24"/>
          <w:szCs w:val="20"/>
        </w:rPr>
        <w:t>ы</w:t>
      </w:r>
      <w:r w:rsidR="00684E2D" w:rsidRPr="00C22CA3">
        <w:rPr>
          <w:rFonts w:ascii="Times New Roman" w:hAnsi="Times New Roman" w:cs="Arial"/>
          <w:sz w:val="24"/>
          <w:szCs w:val="20"/>
        </w:rPr>
        <w:t>вать у него чувство уверенности в своих силах, в возможностях своего интеллекта.</w:t>
      </w:r>
      <w:r w:rsidRPr="00C22CA3">
        <w:rPr>
          <w:rFonts w:ascii="Times New Roman" w:hAnsi="Times New Roman" w:cs="Arial"/>
          <w:sz w:val="24"/>
          <w:szCs w:val="20"/>
        </w:rPr>
        <w:t xml:space="preserve"> </w:t>
      </w:r>
    </w:p>
    <w:p w:rsidR="002870F7" w:rsidRPr="00C22CA3" w:rsidRDefault="00E9372F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  <w:proofErr w:type="gramStart"/>
      <w:r w:rsidRPr="00C22CA3">
        <w:rPr>
          <w:rFonts w:ascii="Times New Roman" w:hAnsi="Times New Roman" w:cs="Arial"/>
          <w:sz w:val="24"/>
          <w:szCs w:val="20"/>
        </w:rPr>
        <w:t xml:space="preserve">Работая в данном направлении </w:t>
      </w:r>
      <w:r w:rsidR="0090311E" w:rsidRPr="00C22CA3">
        <w:rPr>
          <w:rFonts w:ascii="Times New Roman" w:hAnsi="Times New Roman" w:cs="Arial"/>
          <w:sz w:val="24"/>
          <w:szCs w:val="20"/>
        </w:rPr>
        <w:t xml:space="preserve"> в ноябре 2013г закончила </w:t>
      </w:r>
      <w:r w:rsidR="00172463" w:rsidRPr="00C22CA3">
        <w:rPr>
          <w:rFonts w:ascii="Times New Roman" w:hAnsi="Times New Roman" w:cs="Arial"/>
          <w:sz w:val="24"/>
          <w:szCs w:val="20"/>
        </w:rPr>
        <w:t>и хочу предложить в помощь коллегам свою авторскую программу</w:t>
      </w:r>
      <w:r w:rsidR="00684E2D" w:rsidRPr="00C22CA3">
        <w:rPr>
          <w:rFonts w:ascii="Times New Roman" w:hAnsi="Times New Roman" w:cs="Arial"/>
          <w:sz w:val="24"/>
          <w:szCs w:val="20"/>
        </w:rPr>
        <w:t xml:space="preserve"> «Как стать умником» (зарегистрирована муниципальным экспертным составом по инновационной деятельности Управления образования администрации АМО, выписка из решения от 28.10.2013г</w:t>
      </w:r>
      <w:r w:rsidR="002870F7" w:rsidRPr="00C22CA3">
        <w:rPr>
          <w:rFonts w:ascii="Times New Roman" w:hAnsi="Times New Roman" w:cs="Arial"/>
          <w:sz w:val="24"/>
          <w:szCs w:val="20"/>
        </w:rPr>
        <w:t xml:space="preserve"> №2526/1)</w:t>
      </w:r>
      <w:r w:rsidR="0090311E" w:rsidRPr="00C22CA3">
        <w:rPr>
          <w:rFonts w:ascii="Times New Roman" w:hAnsi="Times New Roman" w:cs="Arial"/>
          <w:sz w:val="24"/>
          <w:szCs w:val="20"/>
        </w:rPr>
        <w:t xml:space="preserve"> , которая </w:t>
      </w:r>
      <w:r w:rsidR="001B558B" w:rsidRPr="00C22CA3">
        <w:rPr>
          <w:rFonts w:ascii="Times New Roman" w:hAnsi="Times New Roman" w:cs="Arial"/>
          <w:sz w:val="24"/>
          <w:szCs w:val="20"/>
        </w:rPr>
        <w:t xml:space="preserve"> направлена на развитие познавательных способностей учащихся младших классов во внеурочное время.</w:t>
      </w:r>
      <w:proofErr w:type="gramEnd"/>
      <w:r w:rsidR="001B558B" w:rsidRPr="00C22CA3">
        <w:rPr>
          <w:rFonts w:ascii="Times New Roman" w:hAnsi="Times New Roman" w:cs="Arial"/>
          <w:sz w:val="24"/>
          <w:szCs w:val="20"/>
        </w:rPr>
        <w:t xml:space="preserve"> </w:t>
      </w:r>
      <w:r w:rsidR="00684E2D" w:rsidRPr="00C22CA3">
        <w:rPr>
          <w:rFonts w:ascii="Times New Roman" w:hAnsi="Times New Roman" w:cs="Arial"/>
          <w:sz w:val="24"/>
          <w:szCs w:val="20"/>
        </w:rPr>
        <w:t>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  <w:r w:rsidR="002870F7" w:rsidRPr="00C22CA3">
        <w:rPr>
          <w:rFonts w:ascii="Times New Roman" w:hAnsi="Times New Roman" w:cs="Arial"/>
          <w:sz w:val="24"/>
          <w:szCs w:val="20"/>
        </w:rPr>
        <w:t xml:space="preserve"> Дополнительные сведения из различных областей жизни расширят знания детей о мире, будут способствовать их нравственному воспитанию и всестороннему развитию личности. Мне по душе данная тема, и я не остановлюсь </w:t>
      </w:r>
      <w:proofErr w:type="gramStart"/>
      <w:r w:rsidR="002870F7" w:rsidRPr="00C22CA3">
        <w:rPr>
          <w:rFonts w:ascii="Times New Roman" w:hAnsi="Times New Roman" w:cs="Arial"/>
          <w:sz w:val="24"/>
          <w:szCs w:val="20"/>
        </w:rPr>
        <w:t>на</w:t>
      </w:r>
      <w:proofErr w:type="gramEnd"/>
      <w:r w:rsidR="002870F7" w:rsidRPr="00C22CA3">
        <w:rPr>
          <w:rFonts w:ascii="Times New Roman" w:hAnsi="Times New Roman" w:cs="Arial"/>
          <w:sz w:val="24"/>
          <w:szCs w:val="20"/>
        </w:rPr>
        <w:t xml:space="preserve"> достигнутом. Ищу все более новые, усовершенствованные, пути и методы работы в данном направлении.</w:t>
      </w: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                                          </w:t>
      </w: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F6474C" w:rsidRDefault="00F6474C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C22CA3" w:rsidRPr="00C22CA3" w:rsidRDefault="00F6474C" w:rsidP="00EA021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                                              </w:t>
      </w:r>
      <w:r w:rsidR="00172463" w:rsidRPr="00C22CA3">
        <w:rPr>
          <w:rFonts w:ascii="Times New Roman" w:hAnsi="Times New Roman" w:cs="Arial"/>
          <w:sz w:val="24"/>
          <w:szCs w:val="20"/>
        </w:rPr>
        <w:t>Список литературы.</w:t>
      </w:r>
      <w:r w:rsidR="00C22CA3" w:rsidRPr="00C22CA3">
        <w:rPr>
          <w:rFonts w:ascii="Times New Roman" w:eastAsia="Times New Roman" w:hAnsi="Times New Roman" w:cs="Times New Roman"/>
          <w:color w:val="4682B4"/>
          <w:sz w:val="24"/>
        </w:rPr>
        <w:t xml:space="preserve"> </w:t>
      </w:r>
    </w:p>
    <w:p w:rsidR="00C22CA3" w:rsidRPr="00C22CA3" w:rsidRDefault="00C22CA3" w:rsidP="00EA021C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22CA3">
        <w:rPr>
          <w:rFonts w:ascii="Times New Roman" w:eastAsia="Times New Roman" w:hAnsi="Times New Roman" w:cs="Times New Roman"/>
          <w:sz w:val="24"/>
        </w:rPr>
        <w:lastRenderedPageBreak/>
        <w:t>Асмолов</w:t>
      </w:r>
      <w:proofErr w:type="spellEnd"/>
      <w:r w:rsidRPr="00C22CA3">
        <w:rPr>
          <w:rFonts w:ascii="Times New Roman" w:eastAsia="Times New Roman" w:hAnsi="Times New Roman" w:cs="Times New Roman"/>
          <w:sz w:val="24"/>
        </w:rPr>
        <w:t> </w:t>
      </w:r>
      <w:r w:rsidRPr="00C22CA3">
        <w:rPr>
          <w:rFonts w:ascii="Times New Roman" w:eastAsia="Times New Roman" w:hAnsi="Times New Roman" w:cs="Times New Roman"/>
          <w:sz w:val="24"/>
          <w:szCs w:val="20"/>
        </w:rPr>
        <w:t>А.Г. Личность как предмет психологическог</w:t>
      </w:r>
      <w:r w:rsidR="00F6474C">
        <w:rPr>
          <w:rFonts w:ascii="Times New Roman" w:eastAsia="Times New Roman" w:hAnsi="Times New Roman" w:cs="Times New Roman"/>
          <w:sz w:val="24"/>
          <w:szCs w:val="20"/>
        </w:rPr>
        <w:t xml:space="preserve">о исследования. М., </w:t>
      </w:r>
    </w:p>
    <w:p w:rsidR="00C22CA3" w:rsidRPr="00C22CA3" w:rsidRDefault="00C22CA3" w:rsidP="00EA021C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22CA3">
        <w:rPr>
          <w:rFonts w:ascii="Times New Roman" w:eastAsia="Times New Roman" w:hAnsi="Times New Roman" w:cs="Times New Roman"/>
          <w:sz w:val="24"/>
        </w:rPr>
        <w:t> Богоявленская </w:t>
      </w:r>
      <w:r w:rsidRPr="00C22CA3">
        <w:rPr>
          <w:rFonts w:ascii="Times New Roman" w:eastAsia="Times New Roman" w:hAnsi="Times New Roman" w:cs="Times New Roman"/>
          <w:sz w:val="24"/>
          <w:szCs w:val="20"/>
        </w:rPr>
        <w:t>Д.Б. Исследование творчества и</w:t>
      </w:r>
      <w:r w:rsidRPr="00C22CA3">
        <w:rPr>
          <w:rFonts w:ascii="Times New Roman" w:eastAsia="Times New Roman" w:hAnsi="Times New Roman" w:cs="Times New Roman"/>
          <w:sz w:val="24"/>
        </w:rPr>
        <w:t> одаренности </w:t>
      </w:r>
      <w:r w:rsidRPr="00C22CA3">
        <w:rPr>
          <w:rFonts w:ascii="Times New Roman" w:eastAsia="Times New Roman" w:hAnsi="Times New Roman" w:cs="Times New Roman"/>
          <w:sz w:val="24"/>
          <w:szCs w:val="20"/>
        </w:rPr>
        <w:t xml:space="preserve">в традиционных </w:t>
      </w:r>
      <w:proofErr w:type="spellStart"/>
      <w:r w:rsidRPr="00C22CA3">
        <w:rPr>
          <w:rFonts w:ascii="Times New Roman" w:eastAsia="Times New Roman" w:hAnsi="Times New Roman" w:cs="Times New Roman"/>
          <w:sz w:val="24"/>
          <w:szCs w:val="20"/>
        </w:rPr>
        <w:t>процессуально-деятельностной</w:t>
      </w:r>
      <w:proofErr w:type="spellEnd"/>
      <w:r w:rsidRPr="00C22CA3">
        <w:rPr>
          <w:rFonts w:ascii="Times New Roman" w:eastAsia="Times New Roman" w:hAnsi="Times New Roman" w:cs="Times New Roman"/>
          <w:sz w:val="24"/>
          <w:szCs w:val="20"/>
        </w:rPr>
        <w:t xml:space="preserve"> парадигмы / Основные современные концепции творчества и одаренности. </w:t>
      </w:r>
      <w:proofErr w:type="gramStart"/>
      <w:r w:rsidRPr="00C22CA3">
        <w:rPr>
          <w:rFonts w:ascii="Times New Roman" w:eastAsia="Times New Roman" w:hAnsi="Times New Roman" w:cs="Times New Roman"/>
          <w:sz w:val="24"/>
          <w:szCs w:val="20"/>
        </w:rPr>
        <w:t>-М</w:t>
      </w:r>
      <w:proofErr w:type="gramEnd"/>
      <w:r w:rsidRPr="00C22CA3">
        <w:rPr>
          <w:rFonts w:ascii="Times New Roman" w:eastAsia="Times New Roman" w:hAnsi="Times New Roman" w:cs="Times New Roman"/>
          <w:sz w:val="24"/>
          <w:szCs w:val="20"/>
        </w:rPr>
        <w:t>.: Мо</w:t>
      </w:r>
      <w:r w:rsidR="00F6474C">
        <w:rPr>
          <w:rFonts w:ascii="Times New Roman" w:eastAsia="Times New Roman" w:hAnsi="Times New Roman" w:cs="Times New Roman"/>
          <w:sz w:val="24"/>
          <w:szCs w:val="20"/>
        </w:rPr>
        <w:t xml:space="preserve">лодая гвардия, 1997. </w:t>
      </w:r>
    </w:p>
    <w:p w:rsidR="00C22CA3" w:rsidRPr="00C22CA3" w:rsidRDefault="00C22CA3" w:rsidP="00EA021C">
      <w:pPr>
        <w:spacing w:line="240" w:lineRule="auto"/>
        <w:rPr>
          <w:rFonts w:ascii="Times New Roman" w:hAnsi="Times New Roman" w:cs="Arial"/>
          <w:sz w:val="24"/>
          <w:szCs w:val="20"/>
        </w:rPr>
      </w:pPr>
    </w:p>
    <w:p w:rsidR="00684E2D" w:rsidRDefault="00684E2D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F6474C" w:rsidRDefault="00F6474C" w:rsidP="00EA021C">
      <w:pPr>
        <w:spacing w:line="240" w:lineRule="auto"/>
        <w:rPr>
          <w:rFonts w:ascii="Times New Roman" w:hAnsi="Times New Roman"/>
          <w:sz w:val="24"/>
        </w:rPr>
      </w:pPr>
    </w:p>
    <w:p w:rsidR="00F6474C" w:rsidRDefault="00F6474C" w:rsidP="00EA021C">
      <w:pPr>
        <w:spacing w:line="240" w:lineRule="auto"/>
        <w:rPr>
          <w:rFonts w:ascii="Times New Roman" w:hAnsi="Times New Roman"/>
          <w:sz w:val="24"/>
        </w:rPr>
      </w:pPr>
    </w:p>
    <w:p w:rsidR="00F6474C" w:rsidRDefault="00F6474C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F6474C" w:rsidP="00EA02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r w:rsidR="00C22CA3">
        <w:rPr>
          <w:rFonts w:ascii="Times New Roman" w:hAnsi="Times New Roman"/>
          <w:sz w:val="24"/>
        </w:rPr>
        <w:t xml:space="preserve"> Приложение 1</w:t>
      </w: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  <w:r w:rsidRPr="00C22CA3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1927449" cy="1446129"/>
            <wp:effectExtent l="19050" t="0" r="0" b="0"/>
            <wp:docPr id="3" name="Picture 2" descr="C:\Users\общий\Desktop\фото\133250069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2" descr="C:\Users\общий\Desktop\фото\1332500692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1" cy="144774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</w:t>
      </w:r>
      <w:r w:rsidRPr="00C22CA3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981200" cy="1484227"/>
            <wp:effectExtent l="19050" t="0" r="0" b="0"/>
            <wp:docPr id="5" name="Picture 2" descr="C:\Users\общий\Desktop\фото\1332500667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4" name="Picture 2" descr="C:\Users\общий\Desktop\фото\1332500667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63" cy="148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22CA3" w:rsidRDefault="00F6474C" w:rsidP="00EA02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="00C22CA3">
        <w:rPr>
          <w:rFonts w:ascii="Times New Roman" w:hAnsi="Times New Roman"/>
          <w:sz w:val="24"/>
        </w:rPr>
        <w:t xml:space="preserve"> Приложение 2</w:t>
      </w: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  <w:r w:rsidRPr="00C22CA3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009775" cy="1507587"/>
            <wp:effectExtent l="19050" t="0" r="9525" b="0"/>
            <wp:docPr id="7" name="Picture 2" descr="C:\Users\User\Desktop\P210911_13.51_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C:\Users\User\Desktop\P210911_13.51_[0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</w:t>
      </w:r>
      <w:r w:rsidRPr="00C22CA3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966124" cy="1514475"/>
            <wp:effectExtent l="19050" t="0" r="0" b="0"/>
            <wp:docPr id="9" name="Picture 2" descr="C:\Users\User\Desktop\P210911_13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 descr="C:\Users\User\Desktop\P210911_13.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35" cy="1519336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</w:t>
      </w:r>
    </w:p>
    <w:p w:rsidR="00C22CA3" w:rsidRDefault="00F6474C" w:rsidP="00EA02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</w:t>
      </w:r>
      <w:r w:rsidR="00C22CA3">
        <w:rPr>
          <w:rFonts w:ascii="Times New Roman" w:hAnsi="Times New Roman"/>
          <w:sz w:val="24"/>
        </w:rPr>
        <w:t xml:space="preserve"> Приложение 3</w:t>
      </w:r>
    </w:p>
    <w:p w:rsidR="00F6474C" w:rsidRDefault="00C22CA3" w:rsidP="00EA021C">
      <w:pPr>
        <w:spacing w:line="240" w:lineRule="auto"/>
        <w:rPr>
          <w:rFonts w:ascii="Times New Roman" w:hAnsi="Times New Roman"/>
          <w:sz w:val="24"/>
        </w:rPr>
      </w:pPr>
      <w:r w:rsidRPr="00C22CA3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647825" cy="1235146"/>
            <wp:effectExtent l="0" t="0" r="0" b="317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</w:t>
      </w:r>
      <w:r w:rsidRPr="00C22CA3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771650" cy="1329061"/>
            <wp:effectExtent l="0" t="0" r="0" b="4445"/>
            <wp:docPr id="13" name="Рисунок 2" descr="C:\Users\общий\Desktop\Все мамины дакументы\Ломаченко З.И\для выступления фотографии детей\2014-02-21 10.44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бщий\Desktop\Все мамины дакументы\Ломаченко З.И\для выступления фотографии детей\2014-02-21 10.44.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33" cy="133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</w:t>
      </w:r>
      <w:r w:rsidRPr="00C22CA3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700430" cy="1276350"/>
            <wp:effectExtent l="0" t="0" r="0" b="0"/>
            <wp:docPr id="14" name="Picture 4" descr="C:\Users\общий\Desktop\Ломаченко З.И\фото\фото\2012-05-28 09.1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4" descr="C:\Users\общий\Desktop\Ломаченко З.И\фото\фото\2012-05-28 09.12.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6474C">
        <w:rPr>
          <w:rFonts w:ascii="Times New Roman" w:hAnsi="Times New Roman"/>
          <w:sz w:val="24"/>
        </w:rPr>
        <w:t xml:space="preserve">                                  </w:t>
      </w:r>
    </w:p>
    <w:p w:rsidR="00F6474C" w:rsidRDefault="00F6474C" w:rsidP="00EA02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Приложение 4</w:t>
      </w:r>
    </w:p>
    <w:p w:rsidR="00F6474C" w:rsidRDefault="00F6474C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F6474C" w:rsidP="00EA021C">
      <w:pPr>
        <w:spacing w:line="240" w:lineRule="auto"/>
        <w:rPr>
          <w:rFonts w:ascii="Times New Roman" w:hAnsi="Times New Roman"/>
          <w:sz w:val="24"/>
        </w:rPr>
      </w:pPr>
      <w:r w:rsidRPr="00F6474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524000" cy="1628775"/>
            <wp:effectExtent l="19050" t="0" r="0" b="0"/>
            <wp:docPr id="15" name="Picture 2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73" cy="1634838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</w:t>
      </w:r>
      <w:r w:rsidRPr="00F6474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703809" cy="1369597"/>
            <wp:effectExtent l="0" t="171450" r="0" b="154403"/>
            <wp:docPr id="16" name="Picture 2" descr="C:\Users\общий\Desktop\Ломаченко З.И\фото\фото\2012-04-09 11.06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2" descr="C:\Users\общий\Desktop\Ломаченко З.И\фото\фото\2012-04-09 11.06.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7094" cy="138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</w:t>
      </w:r>
      <w:r w:rsidRPr="00F6474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698853" cy="1366889"/>
            <wp:effectExtent l="0" t="171450" r="0" b="138061"/>
            <wp:docPr id="17" name="Picture 2" descr="C:\Users\общий\Desktop\Ломаченко З.И\фото\фото\2012-04-09 11.03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C:\Users\общий\Desktop\Ломаченко З.И\фото\фото\2012-04-09 11.03.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4043" cy="13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p w:rsidR="00C22CA3" w:rsidRPr="00C22CA3" w:rsidRDefault="00C22CA3" w:rsidP="00EA021C">
      <w:pPr>
        <w:spacing w:line="240" w:lineRule="auto"/>
        <w:rPr>
          <w:rFonts w:ascii="Times New Roman" w:hAnsi="Times New Roman"/>
          <w:sz w:val="24"/>
        </w:rPr>
      </w:pPr>
    </w:p>
    <w:sectPr w:rsidR="00C22CA3" w:rsidRPr="00C22CA3" w:rsidSect="0073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D9E"/>
    <w:multiLevelType w:val="hybridMultilevel"/>
    <w:tmpl w:val="63FE9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94EE4"/>
    <w:multiLevelType w:val="hybridMultilevel"/>
    <w:tmpl w:val="67802C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94B2F"/>
    <w:multiLevelType w:val="hybridMultilevel"/>
    <w:tmpl w:val="414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0E85"/>
    <w:multiLevelType w:val="hybridMultilevel"/>
    <w:tmpl w:val="053642B0"/>
    <w:lvl w:ilvl="0" w:tplc="5C2EA9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4552"/>
    <w:multiLevelType w:val="hybridMultilevel"/>
    <w:tmpl w:val="60C4C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C4E6E"/>
    <w:multiLevelType w:val="hybridMultilevel"/>
    <w:tmpl w:val="11681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62C97"/>
    <w:multiLevelType w:val="hybridMultilevel"/>
    <w:tmpl w:val="CA12A7A0"/>
    <w:lvl w:ilvl="0" w:tplc="1C38F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8627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08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B61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6287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E5F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F85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DC32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AF6BD8"/>
    <w:multiLevelType w:val="hybridMultilevel"/>
    <w:tmpl w:val="089ED176"/>
    <w:lvl w:ilvl="0" w:tplc="1A8E3F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6C4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E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A3A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D0F0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870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4DA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8E6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4B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B47AF"/>
    <w:multiLevelType w:val="hybridMultilevel"/>
    <w:tmpl w:val="9BAE0340"/>
    <w:lvl w:ilvl="0" w:tplc="F432DB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ECC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AD2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211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604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83F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661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06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06A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40"/>
    <w:rsid w:val="00004683"/>
    <w:rsid w:val="0000753A"/>
    <w:rsid w:val="00014025"/>
    <w:rsid w:val="000176A1"/>
    <w:rsid w:val="000340F7"/>
    <w:rsid w:val="000620E6"/>
    <w:rsid w:val="000703D5"/>
    <w:rsid w:val="00072212"/>
    <w:rsid w:val="00084C1C"/>
    <w:rsid w:val="00094CEC"/>
    <w:rsid w:val="000967E2"/>
    <w:rsid w:val="000A635F"/>
    <w:rsid w:val="000B138C"/>
    <w:rsid w:val="000F6A5E"/>
    <w:rsid w:val="00131D2A"/>
    <w:rsid w:val="00135B91"/>
    <w:rsid w:val="00140EFE"/>
    <w:rsid w:val="00142E31"/>
    <w:rsid w:val="00144E2C"/>
    <w:rsid w:val="001518F2"/>
    <w:rsid w:val="00153D90"/>
    <w:rsid w:val="001629F5"/>
    <w:rsid w:val="00172463"/>
    <w:rsid w:val="00175CE1"/>
    <w:rsid w:val="00180625"/>
    <w:rsid w:val="00186F28"/>
    <w:rsid w:val="001910DD"/>
    <w:rsid w:val="001978A2"/>
    <w:rsid w:val="001A331A"/>
    <w:rsid w:val="001B558B"/>
    <w:rsid w:val="001B6CE5"/>
    <w:rsid w:val="001F0BC0"/>
    <w:rsid w:val="001F1FA8"/>
    <w:rsid w:val="001F774E"/>
    <w:rsid w:val="00205FE7"/>
    <w:rsid w:val="00211393"/>
    <w:rsid w:val="002862ED"/>
    <w:rsid w:val="002870F7"/>
    <w:rsid w:val="002E38D0"/>
    <w:rsid w:val="002E41D8"/>
    <w:rsid w:val="00307B40"/>
    <w:rsid w:val="00310010"/>
    <w:rsid w:val="003111F9"/>
    <w:rsid w:val="00317175"/>
    <w:rsid w:val="0031734A"/>
    <w:rsid w:val="00336392"/>
    <w:rsid w:val="003439FE"/>
    <w:rsid w:val="00346B61"/>
    <w:rsid w:val="00366C58"/>
    <w:rsid w:val="00367D12"/>
    <w:rsid w:val="00380295"/>
    <w:rsid w:val="0039577B"/>
    <w:rsid w:val="003A7D59"/>
    <w:rsid w:val="003B0287"/>
    <w:rsid w:val="003C1BBE"/>
    <w:rsid w:val="003C5D6E"/>
    <w:rsid w:val="003D3877"/>
    <w:rsid w:val="003E43EB"/>
    <w:rsid w:val="003E5568"/>
    <w:rsid w:val="003F7754"/>
    <w:rsid w:val="004052DD"/>
    <w:rsid w:val="00424414"/>
    <w:rsid w:val="00467F84"/>
    <w:rsid w:val="00497BA1"/>
    <w:rsid w:val="004A7495"/>
    <w:rsid w:val="004D19AC"/>
    <w:rsid w:val="004E1556"/>
    <w:rsid w:val="0055764C"/>
    <w:rsid w:val="00582B96"/>
    <w:rsid w:val="005A77E5"/>
    <w:rsid w:val="005B3F63"/>
    <w:rsid w:val="005B49C5"/>
    <w:rsid w:val="005C17EA"/>
    <w:rsid w:val="005D79E9"/>
    <w:rsid w:val="00615AFA"/>
    <w:rsid w:val="0063433B"/>
    <w:rsid w:val="00667262"/>
    <w:rsid w:val="00684E2D"/>
    <w:rsid w:val="006B7650"/>
    <w:rsid w:val="006C2218"/>
    <w:rsid w:val="006C280C"/>
    <w:rsid w:val="006C51D4"/>
    <w:rsid w:val="006F7C7E"/>
    <w:rsid w:val="006F7D4B"/>
    <w:rsid w:val="007010F1"/>
    <w:rsid w:val="007057C0"/>
    <w:rsid w:val="0072552B"/>
    <w:rsid w:val="00734579"/>
    <w:rsid w:val="00735B5D"/>
    <w:rsid w:val="00744E6B"/>
    <w:rsid w:val="00754D6D"/>
    <w:rsid w:val="007771F6"/>
    <w:rsid w:val="00780E1F"/>
    <w:rsid w:val="007A5EDE"/>
    <w:rsid w:val="007C3733"/>
    <w:rsid w:val="007D242B"/>
    <w:rsid w:val="007D313F"/>
    <w:rsid w:val="008050A2"/>
    <w:rsid w:val="0085378C"/>
    <w:rsid w:val="008B194F"/>
    <w:rsid w:val="008B3666"/>
    <w:rsid w:val="008F4D6E"/>
    <w:rsid w:val="0090311E"/>
    <w:rsid w:val="00917C6D"/>
    <w:rsid w:val="009551CE"/>
    <w:rsid w:val="00966362"/>
    <w:rsid w:val="00974A74"/>
    <w:rsid w:val="00985024"/>
    <w:rsid w:val="009A343F"/>
    <w:rsid w:val="009F010A"/>
    <w:rsid w:val="00A0188E"/>
    <w:rsid w:val="00A116A8"/>
    <w:rsid w:val="00A3285A"/>
    <w:rsid w:val="00A40102"/>
    <w:rsid w:val="00A47920"/>
    <w:rsid w:val="00A64B11"/>
    <w:rsid w:val="00A91974"/>
    <w:rsid w:val="00AA28A8"/>
    <w:rsid w:val="00AA4639"/>
    <w:rsid w:val="00AC1008"/>
    <w:rsid w:val="00AC18D0"/>
    <w:rsid w:val="00AD1CC2"/>
    <w:rsid w:val="00AD76AD"/>
    <w:rsid w:val="00B178DF"/>
    <w:rsid w:val="00B46885"/>
    <w:rsid w:val="00B73EE8"/>
    <w:rsid w:val="00BB1CBF"/>
    <w:rsid w:val="00BB1DD9"/>
    <w:rsid w:val="00BE015F"/>
    <w:rsid w:val="00BE07CD"/>
    <w:rsid w:val="00BE7DD1"/>
    <w:rsid w:val="00BF0BA9"/>
    <w:rsid w:val="00C02B52"/>
    <w:rsid w:val="00C22CA3"/>
    <w:rsid w:val="00C66849"/>
    <w:rsid w:val="00C76F62"/>
    <w:rsid w:val="00C822D6"/>
    <w:rsid w:val="00C87EB8"/>
    <w:rsid w:val="00CC378A"/>
    <w:rsid w:val="00CC3F39"/>
    <w:rsid w:val="00CE02F5"/>
    <w:rsid w:val="00CF1212"/>
    <w:rsid w:val="00D405DE"/>
    <w:rsid w:val="00D40960"/>
    <w:rsid w:val="00D535DA"/>
    <w:rsid w:val="00D54F25"/>
    <w:rsid w:val="00D64C86"/>
    <w:rsid w:val="00D70F5F"/>
    <w:rsid w:val="00D749D3"/>
    <w:rsid w:val="00D83012"/>
    <w:rsid w:val="00DE0A39"/>
    <w:rsid w:val="00DE6532"/>
    <w:rsid w:val="00DF081A"/>
    <w:rsid w:val="00E1052F"/>
    <w:rsid w:val="00E21504"/>
    <w:rsid w:val="00E25C5E"/>
    <w:rsid w:val="00E31F93"/>
    <w:rsid w:val="00E5445E"/>
    <w:rsid w:val="00E7708F"/>
    <w:rsid w:val="00E9372F"/>
    <w:rsid w:val="00EA021C"/>
    <w:rsid w:val="00F001EE"/>
    <w:rsid w:val="00F24185"/>
    <w:rsid w:val="00F32788"/>
    <w:rsid w:val="00F429D1"/>
    <w:rsid w:val="00F47382"/>
    <w:rsid w:val="00F57949"/>
    <w:rsid w:val="00F612E4"/>
    <w:rsid w:val="00F6474C"/>
    <w:rsid w:val="00F64B00"/>
    <w:rsid w:val="00F713E6"/>
    <w:rsid w:val="00FA41E7"/>
    <w:rsid w:val="00FC74D4"/>
    <w:rsid w:val="00FD2158"/>
    <w:rsid w:val="00FD3D72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8A"/>
    <w:pPr>
      <w:ind w:left="720"/>
      <w:contextualSpacing/>
    </w:pPr>
  </w:style>
  <w:style w:type="paragraph" w:customStyle="1" w:styleId="c40">
    <w:name w:val="c40"/>
    <w:basedOn w:val="a"/>
    <w:rsid w:val="0031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175"/>
  </w:style>
  <w:style w:type="paragraph" w:customStyle="1" w:styleId="c26">
    <w:name w:val="c26"/>
    <w:basedOn w:val="a"/>
    <w:rsid w:val="0031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175"/>
  </w:style>
  <w:style w:type="paragraph" w:styleId="a4">
    <w:name w:val="Balloon Text"/>
    <w:basedOn w:val="a"/>
    <w:link w:val="a5"/>
    <w:uiPriority w:val="99"/>
    <w:semiHidden/>
    <w:unhideWhenUsed/>
    <w:rsid w:val="001B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8A"/>
    <w:pPr>
      <w:ind w:left="720"/>
      <w:contextualSpacing/>
    </w:pPr>
  </w:style>
  <w:style w:type="paragraph" w:customStyle="1" w:styleId="c40">
    <w:name w:val="c40"/>
    <w:basedOn w:val="a"/>
    <w:rsid w:val="0031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175"/>
  </w:style>
  <w:style w:type="paragraph" w:customStyle="1" w:styleId="c26">
    <w:name w:val="c26"/>
    <w:basedOn w:val="a"/>
    <w:rsid w:val="0031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175"/>
  </w:style>
  <w:style w:type="paragraph" w:styleId="a4">
    <w:name w:val="Balloon Text"/>
    <w:basedOn w:val="a"/>
    <w:link w:val="a5"/>
    <w:uiPriority w:val="99"/>
    <w:semiHidden/>
    <w:unhideWhenUsed/>
    <w:rsid w:val="001B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8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4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4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шлока</cp:lastModifiedBy>
  <cp:revision>37</cp:revision>
  <dcterms:created xsi:type="dcterms:W3CDTF">2013-11-19T13:52:00Z</dcterms:created>
  <dcterms:modified xsi:type="dcterms:W3CDTF">2015-01-13T08:46:00Z</dcterms:modified>
</cp:coreProperties>
</file>