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1C" w:rsidRDefault="008A691C" w:rsidP="008A691C">
      <w:pPr>
        <w:jc w:val="center"/>
        <w:rPr>
          <w:sz w:val="96"/>
        </w:rPr>
      </w:pPr>
    </w:p>
    <w:p w:rsidR="008A691C" w:rsidRDefault="008A691C" w:rsidP="008A691C">
      <w:pPr>
        <w:jc w:val="center"/>
        <w:rPr>
          <w:sz w:val="96"/>
        </w:rPr>
      </w:pPr>
    </w:p>
    <w:p w:rsidR="008A691C" w:rsidRDefault="008A691C" w:rsidP="008A691C">
      <w:pPr>
        <w:jc w:val="center"/>
        <w:rPr>
          <w:sz w:val="96"/>
        </w:rPr>
      </w:pPr>
    </w:p>
    <w:p w:rsidR="008A691C" w:rsidRPr="00361B52" w:rsidRDefault="008A691C" w:rsidP="008A691C">
      <w:pPr>
        <w:jc w:val="center"/>
        <w:rPr>
          <w:sz w:val="96"/>
        </w:rPr>
      </w:pPr>
      <w:r w:rsidRPr="00361B52">
        <w:rPr>
          <w:sz w:val="96"/>
        </w:rPr>
        <w:t>ВЫСТУПЛЕНИЕ</w:t>
      </w:r>
    </w:p>
    <w:p w:rsidR="008A691C" w:rsidRDefault="008A691C" w:rsidP="008A691C">
      <w:pPr>
        <w:jc w:val="center"/>
        <w:rPr>
          <w:b/>
          <w:sz w:val="40"/>
        </w:rPr>
      </w:pPr>
      <w:r w:rsidRPr="00361B52">
        <w:rPr>
          <w:b/>
          <w:sz w:val="40"/>
        </w:rPr>
        <w:t>на педагогическом совете</w:t>
      </w:r>
      <w:r>
        <w:rPr>
          <w:b/>
          <w:sz w:val="40"/>
        </w:rPr>
        <w:t>.</w:t>
      </w:r>
    </w:p>
    <w:p w:rsidR="008A691C" w:rsidRDefault="008A691C" w:rsidP="008A691C">
      <w:pPr>
        <w:jc w:val="center"/>
        <w:rPr>
          <w:b/>
          <w:sz w:val="40"/>
        </w:rPr>
      </w:pPr>
      <w:r>
        <w:rPr>
          <w:b/>
          <w:sz w:val="40"/>
        </w:rPr>
        <w:t xml:space="preserve">Тема: «Ресурсы современного урока в начальной школе, обеспечивающие освоение </w:t>
      </w:r>
      <w:proofErr w:type="gramStart"/>
      <w:r>
        <w:rPr>
          <w:b/>
          <w:sz w:val="40"/>
        </w:rPr>
        <w:t>новых</w:t>
      </w:r>
      <w:proofErr w:type="gramEnd"/>
      <w:r>
        <w:rPr>
          <w:b/>
          <w:sz w:val="40"/>
        </w:rPr>
        <w:t xml:space="preserve"> </w:t>
      </w:r>
    </w:p>
    <w:p w:rsidR="008A691C" w:rsidRDefault="008A691C" w:rsidP="008A691C">
      <w:pPr>
        <w:jc w:val="center"/>
        <w:rPr>
          <w:b/>
          <w:sz w:val="40"/>
        </w:rPr>
      </w:pPr>
      <w:r>
        <w:rPr>
          <w:b/>
          <w:sz w:val="40"/>
        </w:rPr>
        <w:t>образовательных стандартов».</w:t>
      </w:r>
    </w:p>
    <w:p w:rsidR="008A691C" w:rsidRDefault="008A691C" w:rsidP="008A691C">
      <w:pPr>
        <w:jc w:val="right"/>
        <w:rPr>
          <w:b/>
          <w:sz w:val="32"/>
        </w:rPr>
      </w:pPr>
      <w:r>
        <w:rPr>
          <w:b/>
          <w:sz w:val="32"/>
        </w:rPr>
        <w:t xml:space="preserve">                    Подготовила</w:t>
      </w:r>
    </w:p>
    <w:p w:rsidR="008A691C" w:rsidRDefault="008A691C" w:rsidP="008A691C">
      <w:pPr>
        <w:jc w:val="right"/>
        <w:rPr>
          <w:b/>
          <w:sz w:val="32"/>
        </w:rPr>
      </w:pPr>
      <w:r>
        <w:rPr>
          <w:b/>
          <w:sz w:val="32"/>
        </w:rPr>
        <w:t xml:space="preserve"> Серикова Светлана Анатольевна</w:t>
      </w:r>
    </w:p>
    <w:p w:rsidR="008A691C" w:rsidRDefault="008A691C" w:rsidP="008A691C">
      <w:pPr>
        <w:jc w:val="center"/>
        <w:rPr>
          <w:b/>
          <w:sz w:val="32"/>
        </w:rPr>
      </w:pPr>
    </w:p>
    <w:p w:rsidR="008A691C" w:rsidRDefault="008A691C" w:rsidP="008A691C">
      <w:pPr>
        <w:jc w:val="center"/>
        <w:rPr>
          <w:b/>
          <w:sz w:val="32"/>
        </w:rPr>
      </w:pPr>
    </w:p>
    <w:p w:rsidR="008A691C" w:rsidRDefault="008A691C" w:rsidP="008A691C">
      <w:pPr>
        <w:jc w:val="center"/>
        <w:rPr>
          <w:b/>
          <w:sz w:val="32"/>
        </w:rPr>
      </w:pPr>
    </w:p>
    <w:p w:rsidR="008A691C" w:rsidRDefault="008A691C" w:rsidP="008A691C">
      <w:pPr>
        <w:jc w:val="center"/>
        <w:rPr>
          <w:b/>
          <w:sz w:val="32"/>
        </w:rPr>
      </w:pPr>
    </w:p>
    <w:p w:rsidR="008A691C" w:rsidRDefault="008A691C" w:rsidP="008A691C">
      <w:pPr>
        <w:jc w:val="center"/>
        <w:rPr>
          <w:b/>
          <w:sz w:val="32"/>
        </w:rPr>
      </w:pPr>
    </w:p>
    <w:p w:rsidR="008A691C" w:rsidRPr="00361B52" w:rsidRDefault="008A691C" w:rsidP="008A691C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.О</w:t>
      </w:r>
      <w:proofErr w:type="gramEnd"/>
      <w:r>
        <w:rPr>
          <w:b/>
        </w:rPr>
        <w:t>ренбург, 2012 г.</w:t>
      </w:r>
    </w:p>
    <w:p w:rsidR="008A691C" w:rsidRDefault="008A691C" w:rsidP="008A691C">
      <w:pPr>
        <w:jc w:val="center"/>
        <w:rPr>
          <w:b/>
          <w:sz w:val="40"/>
        </w:rPr>
      </w:pPr>
    </w:p>
    <w:p w:rsidR="008A691C" w:rsidRDefault="008A691C">
      <w:pPr>
        <w:rPr>
          <w:b/>
          <w:sz w:val="28"/>
        </w:rPr>
      </w:pPr>
      <w:r>
        <w:rPr>
          <w:b/>
          <w:sz w:val="28"/>
        </w:rPr>
        <w:br w:type="page"/>
      </w:r>
    </w:p>
    <w:p w:rsidR="00874D40" w:rsidRDefault="00400BBC" w:rsidP="001E20AD">
      <w:pPr>
        <w:spacing w:line="240" w:lineRule="auto"/>
        <w:rPr>
          <w:b/>
          <w:sz w:val="28"/>
        </w:rPr>
      </w:pPr>
      <w:r>
        <w:rPr>
          <w:b/>
          <w:sz w:val="28"/>
        </w:rPr>
        <w:lastRenderedPageBreak/>
        <w:t>Ресурсы</w:t>
      </w:r>
      <w:r w:rsidR="00874D40" w:rsidRPr="00874D40">
        <w:rPr>
          <w:b/>
          <w:sz w:val="28"/>
        </w:rPr>
        <w:t xml:space="preserve"> современного урока</w:t>
      </w:r>
      <w:r>
        <w:rPr>
          <w:b/>
          <w:sz w:val="28"/>
        </w:rPr>
        <w:t xml:space="preserve"> в начальной школе, обеспечивающие освоение новых образовательных стандартов.</w:t>
      </w:r>
    </w:p>
    <w:p w:rsidR="001E20AD" w:rsidRDefault="001E20AD" w:rsidP="001E20A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сфера образования переживает период перехода от обучения, ориентированного, прежде всего, на «усвоение всей суммы знаний, которое выработало человечество», к обучению, в процессе которого формируется человек, способный к самоопределению и самореализации и сохраняющий в процессе деятельности целостность гражданского общества и правового государства.</w:t>
      </w:r>
    </w:p>
    <w:p w:rsidR="001E20AD" w:rsidRDefault="001E20AD" w:rsidP="001E20A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 – это </w:t>
      </w:r>
      <w:proofErr w:type="gramStart"/>
      <w:r>
        <w:rPr>
          <w:sz w:val="28"/>
          <w:szCs w:val="28"/>
        </w:rPr>
        <w:t>не получение</w:t>
      </w:r>
      <w:proofErr w:type="gramEnd"/>
      <w:r>
        <w:rPr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</w:p>
    <w:p w:rsidR="001E20AD" w:rsidRDefault="001E20AD" w:rsidP="001E20A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Уроки должны строиться по совершенно иной схеме. Если раньше больше всего был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 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подход.(метод)</w:t>
      </w:r>
    </w:p>
    <w:p w:rsidR="001E20AD" w:rsidRDefault="001E20AD" w:rsidP="001E20AD">
      <w:pPr>
        <w:spacing w:line="240" w:lineRule="auto"/>
        <w:ind w:firstLine="708"/>
        <w:jc w:val="both"/>
        <w:rPr>
          <w:rFonts w:eastAsia="msmincho"/>
          <w:sz w:val="28"/>
          <w:szCs w:val="28"/>
        </w:rPr>
      </w:pPr>
      <w:r>
        <w:rPr>
          <w:sz w:val="28"/>
          <w:szCs w:val="28"/>
        </w:rPr>
        <w:t xml:space="preserve">Деятельностный подход </w:t>
      </w:r>
      <w:r>
        <w:rPr>
          <w:rFonts w:eastAsia="msmincho"/>
          <w:sz w:val="28"/>
          <w:szCs w:val="28"/>
        </w:rPr>
        <w:t>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1E20AD" w:rsidRDefault="001E20AD" w:rsidP="001E20AD">
      <w:pPr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msmincho"/>
          <w:iCs/>
          <w:sz w:val="28"/>
          <w:szCs w:val="28"/>
        </w:rPr>
        <w:t xml:space="preserve">Процесс обучения естьвсегда </w:t>
      </w:r>
      <w:r>
        <w:rPr>
          <w:iCs/>
          <w:sz w:val="28"/>
          <w:szCs w:val="28"/>
        </w:rPr>
        <w:t xml:space="preserve">обучение  </w:t>
      </w:r>
      <w:r>
        <w:rPr>
          <w:rFonts w:eastAsia="msmincho"/>
          <w:iCs/>
          <w:sz w:val="28"/>
          <w:szCs w:val="28"/>
        </w:rPr>
        <w:t xml:space="preserve"> деятельности. </w:t>
      </w:r>
    </w:p>
    <w:p w:rsidR="001E20AD" w:rsidRDefault="001E20AD" w:rsidP="001E20AD">
      <w:pPr>
        <w:spacing w:line="240" w:lineRule="auto"/>
        <w:jc w:val="both"/>
        <w:rPr>
          <w:sz w:val="28"/>
          <w:szCs w:val="28"/>
        </w:rPr>
      </w:pPr>
      <w:r>
        <w:rPr>
          <w:rFonts w:eastAsia="msmincho"/>
          <w:iCs/>
          <w:sz w:val="28"/>
          <w:szCs w:val="28"/>
        </w:rPr>
        <w:t xml:space="preserve">Сам процесс учения должен быть творческим. </w:t>
      </w:r>
    </w:p>
    <w:p w:rsidR="001E20AD" w:rsidRDefault="001E20AD" w:rsidP="001E20A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eastAsia="msmincho"/>
          <w:iCs/>
          <w:sz w:val="28"/>
          <w:szCs w:val="28"/>
        </w:rPr>
        <w:t xml:space="preserve">Обучение деятельности предполагает совместную учебно-познавательную деятельность группы учащихся под руководством учителя. </w:t>
      </w:r>
    </w:p>
    <w:p w:rsidR="001E20AD" w:rsidRDefault="001E20AD" w:rsidP="001E20AD">
      <w:pPr>
        <w:spacing w:line="240" w:lineRule="auto"/>
        <w:jc w:val="both"/>
        <w:rPr>
          <w:rFonts w:eastAsia="msmincho"/>
          <w:bCs/>
          <w:iCs/>
          <w:sz w:val="28"/>
          <w:szCs w:val="28"/>
        </w:rPr>
      </w:pPr>
      <w:r>
        <w:rPr>
          <w:rFonts w:eastAsia="msmincho"/>
          <w:bCs/>
          <w:iCs/>
          <w:sz w:val="28"/>
          <w:szCs w:val="28"/>
        </w:rPr>
        <w:t>Характерной чертой технологии деятельностного метода обучения является   способность  ученика проектировать   предстоящую деятельность,  быть ее субъектом.</w:t>
      </w:r>
    </w:p>
    <w:p w:rsidR="001E20AD" w:rsidRDefault="001E20AD" w:rsidP="001E20AD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</w:t>
      </w:r>
    </w:p>
    <w:p w:rsidR="00874D40" w:rsidRPr="00874D40" w:rsidRDefault="00874D40" w:rsidP="00874D40">
      <w:pPr>
        <w:rPr>
          <w:sz w:val="28"/>
        </w:rPr>
      </w:pPr>
      <w:r w:rsidRPr="00874D40">
        <w:rPr>
          <w:sz w:val="28"/>
        </w:rPr>
        <w:t>Один из трех компонентов Федерального государственного образовательного стандарта общего образования (ФГОС ОО) второго поколения – это требование к условиям и ресурсному обеспечению для реализации программы общего образования. Данный компонент имеет приоритетное значение и призван быть инструментальным сопровождением образовательного процесса. Посредством него создается (формируется) и воспроизводится предметная, информационно-</w:t>
      </w:r>
      <w:r w:rsidRPr="00874D40">
        <w:rPr>
          <w:sz w:val="28"/>
        </w:rPr>
        <w:lastRenderedPageBreak/>
        <w:t xml:space="preserve">методическая, человеческая (кадровая) развивающая образовательная среда, функционирующая на основе деятельностного подхода. </w:t>
      </w:r>
    </w:p>
    <w:p w:rsidR="00874D40" w:rsidRPr="00874D40" w:rsidRDefault="00874D40" w:rsidP="00874D40">
      <w:pPr>
        <w:rPr>
          <w:sz w:val="28"/>
        </w:rPr>
      </w:pPr>
      <w:proofErr w:type="gramStart"/>
      <w:r w:rsidRPr="00874D40">
        <w:rPr>
          <w:sz w:val="28"/>
        </w:rPr>
        <w:t xml:space="preserve">Основная цель использования информационных технологий в учебном процессе как инновационного подхода в образовании заключена в способствовании максимального развития способностей учащихся на основе </w:t>
      </w:r>
      <w:proofErr w:type="spellStart"/>
      <w:r w:rsidRPr="00874D40">
        <w:rPr>
          <w:sz w:val="28"/>
        </w:rPr>
        <w:t>саморегуляции</w:t>
      </w:r>
      <w:proofErr w:type="spellEnd"/>
      <w:r w:rsidRPr="00874D40">
        <w:rPr>
          <w:sz w:val="28"/>
        </w:rPr>
        <w:t xml:space="preserve"> самообразования: формирование целостной естественнонаучной картины мира, научного фундамента для успешного прогнозирования собственной профессиональной деятельности, способствование творческому развитию личности и верному выбору индивидуальной программы жизни на базе познания особенностей, потребностей и возможностей человека.</w:t>
      </w:r>
      <w:proofErr w:type="gramEnd"/>
    </w:p>
    <w:p w:rsidR="00874D40" w:rsidRDefault="00874D40" w:rsidP="00874D40">
      <w:pPr>
        <w:rPr>
          <w:sz w:val="28"/>
        </w:rPr>
      </w:pPr>
      <w:r w:rsidRPr="00874D40">
        <w:rPr>
          <w:sz w:val="28"/>
        </w:rPr>
        <w:t xml:space="preserve">Современный урок динамичен, содержателен, интересен. Ресурсное обеспечение урока, прежде всего, зависит от ожидаемых результатов, </w:t>
      </w:r>
      <w:proofErr w:type="gramStart"/>
      <w:r w:rsidRPr="00874D40">
        <w:rPr>
          <w:sz w:val="28"/>
        </w:rPr>
        <w:t>исходя из которых мы выбираем</w:t>
      </w:r>
      <w:proofErr w:type="gramEnd"/>
      <w:r w:rsidRPr="00874D40">
        <w:rPr>
          <w:sz w:val="28"/>
        </w:rPr>
        <w:t xml:space="preserve"> источники получения знаний нашими учащимися во время урока. Но в каждом уроке не зависимо от его типа есть цель, задачи, этапы их реализации: </w:t>
      </w:r>
    </w:p>
    <w:p w:rsidR="00874D40" w:rsidRPr="001E20AD" w:rsidRDefault="00874D40" w:rsidP="00874D40">
      <w:pPr>
        <w:rPr>
          <w:sz w:val="28"/>
        </w:rPr>
      </w:pPr>
      <w:r w:rsidRPr="001E20AD">
        <w:rPr>
          <w:sz w:val="28"/>
        </w:rPr>
        <w:t xml:space="preserve">вводно-мотивационный, </w:t>
      </w:r>
    </w:p>
    <w:p w:rsidR="00537DED" w:rsidRPr="001E20AD" w:rsidRDefault="00874D40" w:rsidP="00537DED">
      <w:pPr>
        <w:rPr>
          <w:sz w:val="28"/>
        </w:rPr>
      </w:pPr>
      <w:r w:rsidRPr="001E20AD">
        <w:rPr>
          <w:sz w:val="28"/>
        </w:rPr>
        <w:t>операционно-содержа</w:t>
      </w:r>
      <w:r w:rsidR="00537DED" w:rsidRPr="001E20AD">
        <w:rPr>
          <w:sz w:val="28"/>
        </w:rPr>
        <w:t>тельный</w:t>
      </w:r>
    </w:p>
    <w:p w:rsidR="00874D40" w:rsidRPr="001E20AD" w:rsidRDefault="00874D40" w:rsidP="00874D40">
      <w:pPr>
        <w:rPr>
          <w:sz w:val="28"/>
        </w:rPr>
      </w:pPr>
      <w:r w:rsidRPr="001E20AD">
        <w:rPr>
          <w:sz w:val="28"/>
        </w:rPr>
        <w:t>рефлексивно оценочный.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При подготовке к урокам с использованием ИКТ уходит очень много времени для создания собственных презентаций. И я часто использую электронные ресурсы учебного назначения: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ресурсы Интернет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электронные энциклопедии.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Дидактический материал </w:t>
      </w:r>
      <w:r w:rsidR="00B01F20">
        <w:rPr>
          <w:sz w:val="28"/>
        </w:rPr>
        <w:t>электронных ресурсов</w:t>
      </w:r>
      <w:r w:rsidRPr="006F277D">
        <w:rPr>
          <w:sz w:val="28"/>
        </w:rPr>
        <w:t xml:space="preserve"> разнообразный по содержанию и по форме. Я часто применяю видеоролики, фотографии (репродукции) электронной энциклопедии, различные тесты, задания, развивающег</w:t>
      </w:r>
      <w:r w:rsidR="001E20AD">
        <w:rPr>
          <w:sz w:val="28"/>
        </w:rPr>
        <w:t xml:space="preserve">о характера.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Для упрочнения знаний, развития интереса к школьным предметам тем учащимся, которые уже хоть немного владеют компьютером, предлагаю самостоятельные творческие задания, которые могут выражаться: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в составлении кроссворда, ребуса по теме,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в подготовке различных творческих сообщений;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в </w:t>
      </w:r>
      <w:r w:rsidR="001E20AD">
        <w:rPr>
          <w:sz w:val="28"/>
        </w:rPr>
        <w:t xml:space="preserve">изготовлении презентаций и др.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lastRenderedPageBreak/>
        <w:t xml:space="preserve"> 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Таким образом, труд, затраченный на управление познавательной деятельностью с помощью средств ИКТ, оправдывает себя во всех отношениях: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повышает качество знаний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продвигает ребенка в общем развитии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помогает преодолеть трудности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вносит радость в жизнь ребенка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позволяет вести обучение в зоне ближайшего развития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создает благоприятные условия для лучшего взаимопонимания учителя и учащихся и их сотрудничества в учебном процесс</w:t>
      </w:r>
      <w:r w:rsidR="001E20AD">
        <w:rPr>
          <w:sz w:val="28"/>
        </w:rPr>
        <w:t xml:space="preserve">е.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</w:p>
    <w:p w:rsidR="006F277D" w:rsidRPr="006F277D" w:rsidRDefault="006F277D" w:rsidP="006F277D">
      <w:pPr>
        <w:rPr>
          <w:sz w:val="28"/>
        </w:rPr>
      </w:pPr>
      <w:r w:rsidRPr="001E20AD">
        <w:rPr>
          <w:b/>
          <w:sz w:val="28"/>
        </w:rPr>
        <w:t xml:space="preserve"> На уроках математики</w:t>
      </w:r>
      <w:r w:rsidRPr="006F277D">
        <w:rPr>
          <w:sz w:val="28"/>
        </w:rPr>
        <w:t xml:space="preserve"> при помощи компьютера решается проблема дефицита подвижной наглядности, когда дети под моим руководством на экране монитора </w:t>
      </w:r>
      <w:r w:rsidR="001E20AD">
        <w:rPr>
          <w:sz w:val="28"/>
        </w:rPr>
        <w:t xml:space="preserve"> выполняют устный счет (</w:t>
      </w:r>
      <w:r w:rsidR="001E20AD" w:rsidRPr="001E20AD">
        <w:rPr>
          <w:b/>
          <w:sz w:val="28"/>
        </w:rPr>
        <w:t>слайд</w:t>
      </w:r>
      <w:r w:rsidR="001E20AD">
        <w:rPr>
          <w:sz w:val="28"/>
        </w:rPr>
        <w:t>)</w:t>
      </w:r>
      <w:r w:rsidR="00B01F20">
        <w:rPr>
          <w:sz w:val="28"/>
        </w:rPr>
        <w:t>,</w:t>
      </w:r>
      <w:r w:rsidRPr="006F277D">
        <w:rPr>
          <w:sz w:val="28"/>
        </w:rPr>
        <w:t>сравнивают способом наложения геометрические фигуры, повторяют таблицу умножени</w:t>
      </w:r>
      <w:r w:rsidR="001E20AD">
        <w:rPr>
          <w:sz w:val="28"/>
        </w:rPr>
        <w:t xml:space="preserve">я, решают задачи.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Для развития интереса к урокам </w:t>
      </w:r>
      <w:r w:rsidRPr="001E20AD">
        <w:rPr>
          <w:b/>
          <w:sz w:val="28"/>
        </w:rPr>
        <w:t>русского языка</w:t>
      </w:r>
      <w:r w:rsidRPr="006F277D">
        <w:rPr>
          <w:sz w:val="28"/>
        </w:rPr>
        <w:t xml:space="preserve"> учащимся предлагаю творческие задания, которые могут выражаться: в разгадывании кроссворда, ребуса по теме. Но сначала перед детьми создаётся проблемная ситуация. </w:t>
      </w:r>
      <w:r w:rsidR="00B01F20" w:rsidRPr="00B01F20">
        <w:rPr>
          <w:b/>
          <w:sz w:val="28"/>
        </w:rPr>
        <w:t>(</w:t>
      </w:r>
      <w:proofErr w:type="spellStart"/>
      <w:r w:rsidR="00B01F20" w:rsidRPr="00B01F20">
        <w:rPr>
          <w:b/>
          <w:sz w:val="28"/>
        </w:rPr>
        <w:t>однородн</w:t>
      </w:r>
      <w:proofErr w:type="gramStart"/>
      <w:r w:rsidR="00B01F20" w:rsidRPr="00B01F20">
        <w:rPr>
          <w:b/>
          <w:sz w:val="28"/>
        </w:rPr>
        <w:t>.ч</w:t>
      </w:r>
      <w:proofErr w:type="gramEnd"/>
      <w:r w:rsidR="00B01F20" w:rsidRPr="00B01F20">
        <w:rPr>
          <w:b/>
          <w:sz w:val="28"/>
        </w:rPr>
        <w:t>лены</w:t>
      </w:r>
      <w:proofErr w:type="spellEnd"/>
      <w:r w:rsidR="00B01F20" w:rsidRPr="00B01F20">
        <w:rPr>
          <w:b/>
          <w:sz w:val="28"/>
        </w:rPr>
        <w:t>)</w:t>
      </w:r>
    </w:p>
    <w:p w:rsid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Использование презентаций позволяет разнообразить виды словарной работы, наглядно продемонстрировать деление на группы слов по различным признакам. </w:t>
      </w:r>
    </w:p>
    <w:p w:rsidR="00400BBC" w:rsidRDefault="00400BBC" w:rsidP="006F277D">
      <w:pPr>
        <w:rPr>
          <w:b/>
          <w:sz w:val="28"/>
        </w:rPr>
      </w:pPr>
      <w:r>
        <w:rPr>
          <w:sz w:val="28"/>
        </w:rPr>
        <w:t>Использование тренажера благоприятно влияет на развитие орфографической зоркости учащихся, а также с его помощью можно провести контроль знаний  по русскому языку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400BBC">
        <w:rPr>
          <w:b/>
          <w:sz w:val="28"/>
        </w:rPr>
        <w:t>т</w:t>
      </w:r>
      <w:proofErr w:type="gramEnd"/>
      <w:r w:rsidRPr="00400BBC">
        <w:rPr>
          <w:b/>
          <w:sz w:val="28"/>
        </w:rPr>
        <w:t>ренажер)</w:t>
      </w:r>
    </w:p>
    <w:p w:rsidR="006F277D" w:rsidRPr="006F277D" w:rsidRDefault="00B01F20" w:rsidP="006F277D">
      <w:pPr>
        <w:rPr>
          <w:sz w:val="28"/>
        </w:rPr>
      </w:pPr>
      <w:r w:rsidRPr="00B01F20">
        <w:rPr>
          <w:sz w:val="28"/>
        </w:rPr>
        <w:lastRenderedPageBreak/>
        <w:t>Помогают успешно усвоить учебный материал демонстрационные таблицы по русскому языку и математике.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В содержание уроков </w:t>
      </w:r>
      <w:r w:rsidRPr="001E20AD">
        <w:rPr>
          <w:b/>
          <w:sz w:val="28"/>
        </w:rPr>
        <w:t>литературного чтения</w:t>
      </w:r>
      <w:r w:rsidRPr="006F277D">
        <w:rPr>
          <w:sz w:val="28"/>
        </w:rPr>
        <w:t xml:space="preserve"> 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</w:t>
      </w:r>
      <w:r w:rsidR="001E20AD">
        <w:rPr>
          <w:sz w:val="28"/>
        </w:rPr>
        <w:t xml:space="preserve">е, определить характер героев.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Чтение стихов под удачно подобранную фонограмму вызывает в душах маленьких слушателей бурю эмоций, желание самим попробовать вызвать такие же чувства и у других. Повышают творческий и интеллектуальный потенциал учащихся, расширяют и закрепляют полученные знания у</w:t>
      </w:r>
      <w:r w:rsidR="006D2D6D">
        <w:rPr>
          <w:sz w:val="28"/>
        </w:rPr>
        <w:t>роки - викторины по сказкам.</w:t>
      </w:r>
    </w:p>
    <w:p w:rsidR="006F277D" w:rsidRPr="001E20AD" w:rsidRDefault="006F277D" w:rsidP="006F277D">
      <w:pPr>
        <w:rPr>
          <w:b/>
          <w:sz w:val="28"/>
        </w:rPr>
      </w:pPr>
      <w:r w:rsidRPr="006F277D">
        <w:rPr>
          <w:sz w:val="28"/>
        </w:rPr>
        <w:t xml:space="preserve"> Особенно яркими и результативными с позиции информационных технологий получаются уроки </w:t>
      </w:r>
      <w:r w:rsidRPr="001E20AD">
        <w:rPr>
          <w:b/>
          <w:sz w:val="28"/>
        </w:rPr>
        <w:t xml:space="preserve">окружающего мира, изобразительного искусства.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Основа урока – это изложение нового материала, иллюстрируемое рисунками, простыми и анимированными схемами, а</w:t>
      </w:r>
      <w:r w:rsidR="001E20AD">
        <w:rPr>
          <w:sz w:val="28"/>
        </w:rPr>
        <w:t xml:space="preserve">нимационными и видео фильмами. 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В курсе начальной школы введены уроки, изучающие народные промыслы России. Например, Дымковская игрушка. С помощью слайдов у нас есть возможность показать историю возникновения промысла, технологию производства, а также основные виды росписи</w:t>
      </w:r>
      <w:proofErr w:type="gramStart"/>
      <w:r w:rsidRPr="006F277D">
        <w:rPr>
          <w:sz w:val="28"/>
        </w:rPr>
        <w:t>.</w:t>
      </w:r>
      <w:r w:rsidR="00400BBC">
        <w:rPr>
          <w:sz w:val="28"/>
        </w:rPr>
        <w:t>(</w:t>
      </w:r>
      <w:proofErr w:type="gramEnd"/>
      <w:r w:rsidR="00400BBC" w:rsidRPr="00400BBC">
        <w:rPr>
          <w:b/>
          <w:sz w:val="28"/>
        </w:rPr>
        <w:t>слайд)</w:t>
      </w:r>
    </w:p>
    <w:p w:rsid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Использование ИКТ на </w:t>
      </w:r>
      <w:r w:rsidRPr="001E20AD">
        <w:rPr>
          <w:b/>
          <w:sz w:val="28"/>
        </w:rPr>
        <w:t>уроках труда</w:t>
      </w:r>
      <w:r w:rsidRPr="006F277D">
        <w:rPr>
          <w:sz w:val="28"/>
        </w:rPr>
        <w:t xml:space="preserve"> упрощает инструктаж</w:t>
      </w:r>
      <w:r w:rsidR="006D2D6D" w:rsidRPr="006D2D6D">
        <w:rPr>
          <w:b/>
          <w:sz w:val="28"/>
        </w:rPr>
        <w:t>(слайд)</w:t>
      </w:r>
      <w:r w:rsidRPr="006F277D">
        <w:rPr>
          <w:sz w:val="28"/>
        </w:rPr>
        <w:t>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Причём</w:t>
      </w:r>
      <w:r w:rsidR="006D2D6D">
        <w:rPr>
          <w:sz w:val="28"/>
        </w:rPr>
        <w:t xml:space="preserve"> электронные ресурсы даю</w:t>
      </w:r>
      <w:r w:rsidRPr="006F277D">
        <w:rPr>
          <w:sz w:val="28"/>
        </w:rPr>
        <w:t>т возможность с помощью повторов от</w:t>
      </w:r>
      <w:r w:rsidR="001E20AD">
        <w:rPr>
          <w:sz w:val="28"/>
        </w:rPr>
        <w:t xml:space="preserve">работать сложные этапы работы. </w:t>
      </w:r>
    </w:p>
    <w:p w:rsidR="00400BBC" w:rsidRPr="006F277D" w:rsidRDefault="00400BBC" w:rsidP="006F277D">
      <w:pPr>
        <w:rPr>
          <w:sz w:val="28"/>
        </w:rPr>
      </w:pPr>
      <w:r w:rsidRPr="00400BBC">
        <w:rPr>
          <w:sz w:val="28"/>
        </w:rPr>
        <w:t xml:space="preserve">При разработке урока с использованием ИКТ уделяется особое внимание на здоровье </w:t>
      </w:r>
      <w:proofErr w:type="gramStart"/>
      <w:r w:rsidRPr="00400BBC">
        <w:rPr>
          <w:sz w:val="28"/>
        </w:rPr>
        <w:t>обучающихся</w:t>
      </w:r>
      <w:proofErr w:type="gramEnd"/>
      <w:r w:rsidRPr="00400BBC">
        <w:rPr>
          <w:sz w:val="28"/>
        </w:rPr>
        <w:t xml:space="preserve">. Поурочный план включает в себя физические и динамические паузы, зарядку для глаз, использование элементов </w:t>
      </w:r>
      <w:proofErr w:type="spellStart"/>
      <w:r w:rsidRPr="00400BBC">
        <w:rPr>
          <w:sz w:val="28"/>
        </w:rPr>
        <w:t>здоровьесберегающих</w:t>
      </w:r>
      <w:proofErr w:type="spellEnd"/>
      <w:r w:rsidRPr="00400BBC">
        <w:rPr>
          <w:sz w:val="28"/>
        </w:rPr>
        <w:t xml:space="preserve"> технологий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400BBC">
        <w:rPr>
          <w:b/>
          <w:sz w:val="28"/>
        </w:rPr>
        <w:t>с</w:t>
      </w:r>
      <w:proofErr w:type="gramEnd"/>
      <w:r w:rsidRPr="00400BBC">
        <w:rPr>
          <w:b/>
          <w:sz w:val="28"/>
        </w:rPr>
        <w:t xml:space="preserve">лайд </w:t>
      </w:r>
      <w:proofErr w:type="spellStart"/>
      <w:r w:rsidRPr="00400BBC">
        <w:rPr>
          <w:b/>
          <w:sz w:val="28"/>
        </w:rPr>
        <w:t>физминутка</w:t>
      </w:r>
      <w:proofErr w:type="spellEnd"/>
      <w:r w:rsidRPr="00400BBC">
        <w:rPr>
          <w:b/>
          <w:sz w:val="28"/>
        </w:rPr>
        <w:t>)</w:t>
      </w:r>
    </w:p>
    <w:p w:rsidR="006F277D" w:rsidRPr="006F277D" w:rsidRDefault="006F277D" w:rsidP="006F277D">
      <w:pPr>
        <w:rPr>
          <w:sz w:val="28"/>
        </w:rPr>
      </w:pPr>
      <w:r w:rsidRPr="006F277D">
        <w:rPr>
          <w:sz w:val="28"/>
        </w:rPr>
        <w:t xml:space="preserve"> У младших школьников небогатая жизненная практика и поэтому для них многие образы окружающего мира, изучаемые по программе, незнакомы. А при помощи </w:t>
      </w:r>
      <w:r w:rsidR="006D2D6D">
        <w:rPr>
          <w:sz w:val="28"/>
        </w:rPr>
        <w:t>различных ресурсов</w:t>
      </w:r>
      <w:r w:rsidRPr="006F277D">
        <w:rPr>
          <w:sz w:val="28"/>
        </w:rPr>
        <w:t xml:space="preserve"> мы имеем возможность подобрать богатый иллюстративный материал в качестве дополнения к учебнику. </w:t>
      </w:r>
    </w:p>
    <w:p w:rsidR="00361B52" w:rsidRDefault="006F277D" w:rsidP="006F277D">
      <w:pPr>
        <w:rPr>
          <w:sz w:val="28"/>
        </w:rPr>
      </w:pPr>
      <w:r w:rsidRPr="006F277D">
        <w:rPr>
          <w:sz w:val="28"/>
        </w:rPr>
        <w:t xml:space="preserve"> Я считаю, если учителя в своей работе используют </w:t>
      </w:r>
      <w:r w:rsidR="00662EB5" w:rsidRPr="00662EB5">
        <w:rPr>
          <w:sz w:val="28"/>
        </w:rPr>
        <w:t>разл</w:t>
      </w:r>
      <w:r w:rsidR="00662EB5">
        <w:rPr>
          <w:sz w:val="28"/>
        </w:rPr>
        <w:t>ичные ресурсы</w:t>
      </w:r>
      <w:r w:rsidRPr="006F277D">
        <w:rPr>
          <w:sz w:val="28"/>
        </w:rPr>
        <w:t xml:space="preserve">, значит, им небезразличен уровень своей профессиональной компетентности, их беспокоит, насколько он, педагог современной российской школы, соответствует требованиям </w:t>
      </w:r>
      <w:r w:rsidRPr="006F277D">
        <w:rPr>
          <w:sz w:val="28"/>
        </w:rPr>
        <w:lastRenderedPageBreak/>
        <w:t>данного времени. Также применение новых информационных технологий</w:t>
      </w:r>
      <w:r w:rsidR="00662EB5">
        <w:rPr>
          <w:sz w:val="28"/>
        </w:rPr>
        <w:t>, ресурсов</w:t>
      </w:r>
      <w:r w:rsidRPr="006F277D">
        <w:rPr>
          <w:sz w:val="28"/>
        </w:rPr>
        <w:t xml:space="preserve"> в традиционном начальном образовании позволяет дифференцировать процесс обучения младших школьников с учетом их индивидуальных особенностей, дает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что является социально значимым и актуальным в наше время.</w:t>
      </w:r>
    </w:p>
    <w:p w:rsidR="00361B52" w:rsidRPr="008A691C" w:rsidRDefault="00361B52" w:rsidP="008A691C">
      <w:pPr>
        <w:rPr>
          <w:sz w:val="28"/>
        </w:rPr>
      </w:pPr>
      <w:bookmarkStart w:id="0" w:name="_GoBack"/>
      <w:bookmarkEnd w:id="0"/>
    </w:p>
    <w:sectPr w:rsidR="00361B52" w:rsidRPr="008A691C" w:rsidSect="006D2D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089"/>
    <w:rsid w:val="001E20AD"/>
    <w:rsid w:val="002A5CCA"/>
    <w:rsid w:val="00361B52"/>
    <w:rsid w:val="00400BBC"/>
    <w:rsid w:val="00537DED"/>
    <w:rsid w:val="006105F1"/>
    <w:rsid w:val="00662EB5"/>
    <w:rsid w:val="006D2D6D"/>
    <w:rsid w:val="006F277D"/>
    <w:rsid w:val="008242A0"/>
    <w:rsid w:val="00874D40"/>
    <w:rsid w:val="008A691C"/>
    <w:rsid w:val="009B4089"/>
    <w:rsid w:val="009F64D3"/>
    <w:rsid w:val="00A105AE"/>
    <w:rsid w:val="00B0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2012-11-09T07:58:00Z</cp:lastPrinted>
  <dcterms:created xsi:type="dcterms:W3CDTF">2012-11-06T16:35:00Z</dcterms:created>
  <dcterms:modified xsi:type="dcterms:W3CDTF">2015-01-18T13:43:00Z</dcterms:modified>
</cp:coreProperties>
</file>