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C5" w:rsidRDefault="00D557C5" w:rsidP="0048447B">
      <w:pPr>
        <w:pStyle w:val="Default"/>
        <w:rPr>
          <w:sz w:val="28"/>
          <w:szCs w:val="28"/>
        </w:rPr>
      </w:pPr>
    </w:p>
    <w:p w:rsidR="00D557C5" w:rsidRPr="00D557C5" w:rsidRDefault="003E51CD" w:rsidP="00A7114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Научное общество </w:t>
      </w:r>
      <w:r w:rsidR="00A71145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–</w:t>
      </w:r>
      <w:r w:rsidR="00A71145">
        <w:rPr>
          <w:sz w:val="28"/>
          <w:szCs w:val="28"/>
        </w:rPr>
        <w:t xml:space="preserve"> </w:t>
      </w:r>
      <w:r w:rsidR="00C84596">
        <w:rPr>
          <w:sz w:val="28"/>
          <w:szCs w:val="28"/>
        </w:rPr>
        <w:t xml:space="preserve">одна из форм </w:t>
      </w:r>
      <w:r>
        <w:rPr>
          <w:sz w:val="28"/>
          <w:szCs w:val="28"/>
        </w:rPr>
        <w:t xml:space="preserve"> организации исследовательской деятельности  младшего школьника</w:t>
      </w:r>
    </w:p>
    <w:p w:rsidR="00D557C5" w:rsidRDefault="00D557C5" w:rsidP="001E6A13">
      <w:pPr>
        <w:pStyle w:val="Default"/>
        <w:jc w:val="center"/>
        <w:rPr>
          <w:sz w:val="28"/>
          <w:szCs w:val="28"/>
        </w:rPr>
      </w:pPr>
    </w:p>
    <w:p w:rsidR="001E6A13" w:rsidRPr="00D557C5" w:rsidRDefault="001E6A13" w:rsidP="001E6A13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D557C5" w:rsidRPr="001E6A13" w:rsidRDefault="00D557C5" w:rsidP="001E6A13">
      <w:pPr>
        <w:pStyle w:val="Default"/>
        <w:jc w:val="right"/>
        <w:rPr>
          <w:sz w:val="28"/>
          <w:szCs w:val="28"/>
        </w:rPr>
      </w:pPr>
      <w:r w:rsidRPr="001E6A13">
        <w:rPr>
          <w:sz w:val="28"/>
          <w:szCs w:val="28"/>
        </w:rPr>
        <w:t xml:space="preserve">                                           Ребенок требует деятельности беспрестанно, </w:t>
      </w:r>
    </w:p>
    <w:p w:rsidR="00D557C5" w:rsidRPr="001E6A13" w:rsidRDefault="00D557C5" w:rsidP="001E6A13">
      <w:pPr>
        <w:pStyle w:val="Default"/>
        <w:jc w:val="right"/>
        <w:rPr>
          <w:sz w:val="28"/>
          <w:szCs w:val="28"/>
        </w:rPr>
      </w:pPr>
      <w:r w:rsidRPr="001E6A13">
        <w:rPr>
          <w:sz w:val="28"/>
          <w:szCs w:val="28"/>
        </w:rPr>
        <w:t xml:space="preserve">                                         а утомляется не деятельностью, а ее однообразием.</w:t>
      </w:r>
    </w:p>
    <w:p w:rsidR="00D557C5" w:rsidRPr="001E6A13" w:rsidRDefault="004F2AA8" w:rsidP="001E6A13">
      <w:pPr>
        <w:pStyle w:val="Default"/>
        <w:jc w:val="right"/>
        <w:rPr>
          <w:sz w:val="28"/>
          <w:szCs w:val="28"/>
        </w:rPr>
      </w:pPr>
      <w:r w:rsidRPr="001E6A13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="00D557C5" w:rsidRPr="001E6A13">
        <w:rPr>
          <w:sz w:val="28"/>
          <w:szCs w:val="28"/>
        </w:rPr>
        <w:t>К.Д.Ушинский</w:t>
      </w:r>
      <w:proofErr w:type="spellEnd"/>
    </w:p>
    <w:p w:rsidR="00A71145" w:rsidRPr="001E6A13" w:rsidRDefault="00D557C5" w:rsidP="001E6A13">
      <w:pPr>
        <w:pStyle w:val="Default"/>
        <w:ind w:firstLine="709"/>
        <w:jc w:val="both"/>
        <w:rPr>
          <w:sz w:val="28"/>
          <w:szCs w:val="28"/>
        </w:rPr>
      </w:pPr>
      <w:r w:rsidRPr="001E6A13">
        <w:rPr>
          <w:sz w:val="28"/>
          <w:szCs w:val="28"/>
        </w:rPr>
        <w:t xml:space="preserve">Современная  начальная школа решает ряд важных образовательных задач. Одна из них заключается в том, чтобы научить школьников способам и приёмам самостоятельного овладения знаниями в урочной и внеурочной деятельности. В  школе необходимо создать условия, в которых ученик может выбирать собственный способ познания в соответствии со своими особенностями, личностными смыслами, познавательными интересами. </w:t>
      </w:r>
    </w:p>
    <w:p w:rsidR="00D557C5" w:rsidRPr="001E6A13" w:rsidRDefault="00D557C5" w:rsidP="001E6A13">
      <w:pPr>
        <w:pStyle w:val="Default"/>
        <w:ind w:firstLine="709"/>
        <w:jc w:val="both"/>
        <w:rPr>
          <w:sz w:val="28"/>
          <w:szCs w:val="28"/>
        </w:rPr>
      </w:pPr>
      <w:r w:rsidRPr="001E6A13">
        <w:rPr>
          <w:sz w:val="28"/>
          <w:szCs w:val="28"/>
        </w:rPr>
        <w:t>Младший школьный возраст – благоприятный период д</w:t>
      </w:r>
      <w:r w:rsidR="00A71145" w:rsidRPr="001E6A13">
        <w:rPr>
          <w:sz w:val="28"/>
          <w:szCs w:val="28"/>
        </w:rPr>
        <w:t>ля вовлечения учащихся в учебно-</w:t>
      </w:r>
      <w:r w:rsidRPr="001E6A13">
        <w:rPr>
          <w:sz w:val="28"/>
          <w:szCs w:val="28"/>
        </w:rPr>
        <w:t xml:space="preserve">исследовательскую деятельность. </w:t>
      </w:r>
      <w:proofErr w:type="gramStart"/>
      <w:r w:rsidRPr="001E6A13">
        <w:rPr>
          <w:sz w:val="28"/>
          <w:szCs w:val="28"/>
        </w:rPr>
        <w:t>Для учеников начальной  школы  характерны любознательность, желание</w:t>
      </w:r>
      <w:proofErr w:type="gramEnd"/>
      <w:r w:rsidRPr="001E6A13">
        <w:rPr>
          <w:sz w:val="28"/>
          <w:szCs w:val="28"/>
        </w:rPr>
        <w:t xml:space="preserve"> узнавать новое об окружающем мире, стремление к активной деятельности. Дети в этом возрасте с удовольствием фантазируют, экспериментируют, делают маленькие открытия.</w:t>
      </w:r>
    </w:p>
    <w:p w:rsidR="001E6A13" w:rsidRDefault="00A71145" w:rsidP="001E6A13">
      <w:pPr>
        <w:pStyle w:val="Default"/>
        <w:ind w:firstLine="709"/>
        <w:jc w:val="both"/>
        <w:rPr>
          <w:sz w:val="28"/>
          <w:szCs w:val="28"/>
        </w:rPr>
      </w:pPr>
      <w:r w:rsidRPr="001E6A13">
        <w:rPr>
          <w:sz w:val="28"/>
          <w:szCs w:val="28"/>
        </w:rPr>
        <w:t xml:space="preserve">Что же такое «учебно-исследовательская деятельность»? Это </w:t>
      </w:r>
      <w:r w:rsidR="00D557C5" w:rsidRPr="001E6A13">
        <w:rPr>
          <w:sz w:val="28"/>
          <w:szCs w:val="28"/>
        </w:rPr>
        <w:t>специально организованная, сознательная творческая деятельность учащихся, по своей структуре соответствующая научной деятельности, результатом которой является формирование познавательных мо</w:t>
      </w:r>
      <w:r w:rsidR="001E6A13">
        <w:rPr>
          <w:sz w:val="28"/>
          <w:szCs w:val="28"/>
        </w:rPr>
        <w:t>тивов, исследовательских умений.</w:t>
      </w:r>
    </w:p>
    <w:p w:rsidR="00D557C5" w:rsidRPr="001E6A13" w:rsidRDefault="00D557C5" w:rsidP="001E6A13">
      <w:pPr>
        <w:pStyle w:val="Default"/>
        <w:ind w:firstLine="709"/>
        <w:jc w:val="both"/>
        <w:rPr>
          <w:sz w:val="28"/>
          <w:szCs w:val="28"/>
        </w:rPr>
      </w:pPr>
      <w:r w:rsidRPr="001E6A13">
        <w:rPr>
          <w:sz w:val="28"/>
          <w:szCs w:val="28"/>
        </w:rPr>
        <w:t>В процессе учебно-исследовательской деятельности учащиеся приобретают навык исследования как универсального способа освоения действительности, развивают способность к исследовательскому типу мышления.</w:t>
      </w:r>
    </w:p>
    <w:p w:rsidR="00D557C5" w:rsidRPr="001E6A13" w:rsidRDefault="00D557C5" w:rsidP="001E6A13">
      <w:pPr>
        <w:pStyle w:val="Default"/>
        <w:ind w:firstLine="709"/>
        <w:jc w:val="both"/>
        <w:rPr>
          <w:sz w:val="28"/>
          <w:szCs w:val="28"/>
        </w:rPr>
      </w:pPr>
      <w:r w:rsidRPr="001E6A13">
        <w:rPr>
          <w:sz w:val="28"/>
          <w:szCs w:val="28"/>
        </w:rPr>
        <w:t xml:space="preserve">Одним из продуктивных путей организации учебно-исследовательской деятельности </w:t>
      </w:r>
      <w:r w:rsidR="001A2047" w:rsidRPr="001E6A13">
        <w:rPr>
          <w:sz w:val="28"/>
          <w:szCs w:val="28"/>
        </w:rPr>
        <w:t xml:space="preserve">младших </w:t>
      </w:r>
      <w:r w:rsidRPr="001E6A13">
        <w:rPr>
          <w:sz w:val="28"/>
          <w:szCs w:val="28"/>
        </w:rPr>
        <w:t>школьников является создание и дальнейшее развитие научного общества учащихся (НОУ).</w:t>
      </w:r>
    </w:p>
    <w:p w:rsidR="00D557C5" w:rsidRPr="001E6A13" w:rsidRDefault="001A2047" w:rsidP="001E6A13">
      <w:pPr>
        <w:pStyle w:val="Default"/>
        <w:ind w:firstLine="709"/>
        <w:jc w:val="both"/>
        <w:rPr>
          <w:sz w:val="28"/>
          <w:szCs w:val="28"/>
        </w:rPr>
      </w:pPr>
      <w:r w:rsidRPr="001E6A13">
        <w:rPr>
          <w:sz w:val="28"/>
          <w:szCs w:val="28"/>
        </w:rPr>
        <w:t xml:space="preserve">В МОБУ СОШ №7 </w:t>
      </w:r>
      <w:proofErr w:type="spellStart"/>
      <w:r w:rsidRPr="001E6A13">
        <w:rPr>
          <w:sz w:val="28"/>
          <w:szCs w:val="28"/>
        </w:rPr>
        <w:t>г</w:t>
      </w:r>
      <w:proofErr w:type="gramStart"/>
      <w:r w:rsidRPr="001E6A13">
        <w:rPr>
          <w:sz w:val="28"/>
          <w:szCs w:val="28"/>
        </w:rPr>
        <w:t>.Д</w:t>
      </w:r>
      <w:proofErr w:type="gramEnd"/>
      <w:r w:rsidRPr="001E6A13">
        <w:rPr>
          <w:sz w:val="28"/>
          <w:szCs w:val="28"/>
        </w:rPr>
        <w:t>зержинска</w:t>
      </w:r>
      <w:proofErr w:type="spellEnd"/>
      <w:r w:rsidRPr="001E6A13">
        <w:rPr>
          <w:sz w:val="28"/>
          <w:szCs w:val="28"/>
        </w:rPr>
        <w:t xml:space="preserve"> НОУ младших школьников  «УТРО» создано 3 года назад. Школьное научное общество позволяет решать такие задачи:</w:t>
      </w:r>
    </w:p>
    <w:p w:rsidR="003E51CD" w:rsidRPr="001E6A13" w:rsidRDefault="003E51CD" w:rsidP="001E6A13">
      <w:pPr>
        <w:pStyle w:val="Default"/>
        <w:jc w:val="both"/>
        <w:rPr>
          <w:sz w:val="28"/>
          <w:szCs w:val="28"/>
        </w:rPr>
      </w:pPr>
      <w:r w:rsidRPr="001E6A13">
        <w:rPr>
          <w:sz w:val="28"/>
          <w:szCs w:val="28"/>
        </w:rPr>
        <w:t>- привлечение учащихся младших классов к исследовательской, творческой и проектной деятельности;</w:t>
      </w:r>
    </w:p>
    <w:p w:rsidR="003E51CD" w:rsidRPr="001E6A13" w:rsidRDefault="003E51CD" w:rsidP="001E6A13">
      <w:pPr>
        <w:pStyle w:val="Default"/>
        <w:jc w:val="both"/>
        <w:rPr>
          <w:sz w:val="28"/>
          <w:szCs w:val="28"/>
        </w:rPr>
      </w:pPr>
      <w:r w:rsidRPr="001E6A13">
        <w:rPr>
          <w:sz w:val="28"/>
          <w:szCs w:val="28"/>
        </w:rPr>
        <w:t>- формирование аналитического и критического мышления учащихся в процессе творческого поиска и выполнения исследований;</w:t>
      </w:r>
    </w:p>
    <w:p w:rsidR="003E51CD" w:rsidRPr="001E6A13" w:rsidRDefault="003E51CD" w:rsidP="001E6A13">
      <w:pPr>
        <w:pStyle w:val="Default"/>
        <w:jc w:val="both"/>
        <w:rPr>
          <w:sz w:val="28"/>
          <w:szCs w:val="28"/>
        </w:rPr>
      </w:pPr>
      <w:r w:rsidRPr="001E6A13">
        <w:rPr>
          <w:sz w:val="28"/>
          <w:szCs w:val="28"/>
        </w:rPr>
        <w:t>- формирование умений представлять свою работу перед незнакомой аудиторией;</w:t>
      </w:r>
    </w:p>
    <w:p w:rsidR="003E51CD" w:rsidRPr="001E6A13" w:rsidRDefault="003E51CD" w:rsidP="001E6A13">
      <w:pPr>
        <w:pStyle w:val="Default"/>
        <w:jc w:val="both"/>
        <w:rPr>
          <w:sz w:val="28"/>
          <w:szCs w:val="28"/>
        </w:rPr>
      </w:pPr>
      <w:r w:rsidRPr="001E6A13">
        <w:rPr>
          <w:sz w:val="28"/>
          <w:szCs w:val="28"/>
        </w:rPr>
        <w:t>- развитие способности аргументировать и отстаивать свою точку зрения</w:t>
      </w:r>
    </w:p>
    <w:p w:rsidR="00D557C5" w:rsidRPr="001E6A13" w:rsidRDefault="00D557C5" w:rsidP="001E6A13">
      <w:pPr>
        <w:pStyle w:val="Default"/>
        <w:ind w:firstLine="709"/>
        <w:jc w:val="both"/>
        <w:rPr>
          <w:sz w:val="28"/>
          <w:szCs w:val="28"/>
        </w:rPr>
      </w:pPr>
      <w:r w:rsidRPr="001E6A13">
        <w:rPr>
          <w:sz w:val="28"/>
          <w:szCs w:val="28"/>
        </w:rPr>
        <w:t>Работа НОУ осущес</w:t>
      </w:r>
      <w:r w:rsidR="003E51CD" w:rsidRPr="001E6A13">
        <w:rPr>
          <w:sz w:val="28"/>
          <w:szCs w:val="28"/>
        </w:rPr>
        <w:t>твляется по трем основным направлениям</w:t>
      </w:r>
      <w:r w:rsidRPr="001E6A13">
        <w:rPr>
          <w:sz w:val="28"/>
          <w:szCs w:val="28"/>
        </w:rPr>
        <w:t>:</w:t>
      </w:r>
    </w:p>
    <w:p w:rsidR="00D557C5" w:rsidRPr="001E6A13" w:rsidRDefault="00D557C5" w:rsidP="001E6A13">
      <w:pPr>
        <w:pStyle w:val="Default"/>
        <w:jc w:val="both"/>
        <w:rPr>
          <w:sz w:val="28"/>
          <w:szCs w:val="28"/>
        </w:rPr>
      </w:pPr>
      <w:r w:rsidRPr="001E6A13">
        <w:rPr>
          <w:sz w:val="28"/>
          <w:szCs w:val="28"/>
        </w:rPr>
        <w:lastRenderedPageBreak/>
        <w:t>1. обучающая деятельность;</w:t>
      </w:r>
    </w:p>
    <w:p w:rsidR="00D557C5" w:rsidRPr="001E6A13" w:rsidRDefault="00D557C5" w:rsidP="001E6A13">
      <w:pPr>
        <w:pStyle w:val="Default"/>
        <w:jc w:val="both"/>
        <w:rPr>
          <w:sz w:val="28"/>
          <w:szCs w:val="28"/>
        </w:rPr>
      </w:pPr>
      <w:r w:rsidRPr="001E6A13">
        <w:rPr>
          <w:sz w:val="28"/>
          <w:szCs w:val="28"/>
        </w:rPr>
        <w:t>2. исследовательская деятельность;</w:t>
      </w:r>
    </w:p>
    <w:p w:rsidR="00D557C5" w:rsidRPr="001E6A13" w:rsidRDefault="00D557C5" w:rsidP="001E6A13">
      <w:pPr>
        <w:pStyle w:val="Default"/>
        <w:jc w:val="both"/>
        <w:rPr>
          <w:sz w:val="28"/>
          <w:szCs w:val="28"/>
        </w:rPr>
      </w:pPr>
      <w:r w:rsidRPr="001E6A13">
        <w:rPr>
          <w:sz w:val="28"/>
          <w:szCs w:val="28"/>
        </w:rPr>
        <w:t>3. представительская деятельность.</w:t>
      </w:r>
    </w:p>
    <w:p w:rsidR="00D557C5" w:rsidRPr="001E6A13" w:rsidRDefault="00D557C5" w:rsidP="001E6A13">
      <w:pPr>
        <w:pStyle w:val="Default"/>
        <w:ind w:firstLine="709"/>
        <w:jc w:val="both"/>
        <w:rPr>
          <w:sz w:val="28"/>
          <w:szCs w:val="28"/>
        </w:rPr>
      </w:pPr>
      <w:r w:rsidRPr="001E6A13">
        <w:rPr>
          <w:sz w:val="28"/>
          <w:szCs w:val="28"/>
        </w:rPr>
        <w:t xml:space="preserve"> Обучающая деятельность – это </w:t>
      </w:r>
      <w:proofErr w:type="spellStart"/>
      <w:r w:rsidRPr="001E6A13">
        <w:rPr>
          <w:sz w:val="28"/>
          <w:szCs w:val="28"/>
        </w:rPr>
        <w:t>тренинговые</w:t>
      </w:r>
      <w:proofErr w:type="spellEnd"/>
      <w:r w:rsidRPr="001E6A13">
        <w:rPr>
          <w:sz w:val="28"/>
          <w:szCs w:val="28"/>
        </w:rPr>
        <w:t xml:space="preserve"> занятия по приобретению учащимися специальных знаний и развитию у них умений и навыков исследовательского поиска.</w:t>
      </w:r>
    </w:p>
    <w:p w:rsidR="00D557C5" w:rsidRPr="001E6A13" w:rsidRDefault="00D557C5" w:rsidP="001E6A13">
      <w:pPr>
        <w:pStyle w:val="Default"/>
        <w:ind w:firstLine="709"/>
        <w:jc w:val="both"/>
        <w:rPr>
          <w:sz w:val="28"/>
          <w:szCs w:val="28"/>
        </w:rPr>
      </w:pPr>
      <w:r w:rsidRPr="001E6A13">
        <w:rPr>
          <w:sz w:val="28"/>
          <w:szCs w:val="28"/>
        </w:rPr>
        <w:t>Исследовательская деятельность предполагает проведение учащимися собственных исследований под руководством учителя. Учеников начальной школы интересуют  различные предметные области, поэтому темы, которые дети выбирают для своих ис</w:t>
      </w:r>
      <w:r w:rsidR="001E6A13">
        <w:rPr>
          <w:sz w:val="28"/>
          <w:szCs w:val="28"/>
        </w:rPr>
        <w:t>следований, очень разнообразны.</w:t>
      </w:r>
    </w:p>
    <w:p w:rsidR="00D557C5" w:rsidRPr="001E6A13" w:rsidRDefault="00D557C5" w:rsidP="001E6A13">
      <w:pPr>
        <w:pStyle w:val="Default"/>
        <w:ind w:firstLine="709"/>
        <w:jc w:val="both"/>
        <w:rPr>
          <w:sz w:val="28"/>
          <w:szCs w:val="28"/>
        </w:rPr>
      </w:pPr>
      <w:r w:rsidRPr="001E6A13">
        <w:rPr>
          <w:sz w:val="28"/>
          <w:szCs w:val="28"/>
        </w:rPr>
        <w:t>Представительская деятельность выраж</w:t>
      </w:r>
      <w:r w:rsidR="001A2047" w:rsidRPr="001E6A13">
        <w:rPr>
          <w:sz w:val="28"/>
          <w:szCs w:val="28"/>
        </w:rPr>
        <w:t>ена такими формами как школьная научная</w:t>
      </w:r>
      <w:r w:rsidRPr="001E6A13">
        <w:rPr>
          <w:sz w:val="28"/>
          <w:szCs w:val="28"/>
        </w:rPr>
        <w:t xml:space="preserve"> конференции</w:t>
      </w:r>
      <w:r w:rsidR="001A2047" w:rsidRPr="001E6A13">
        <w:rPr>
          <w:sz w:val="28"/>
          <w:szCs w:val="28"/>
        </w:rPr>
        <w:t xml:space="preserve"> «</w:t>
      </w:r>
      <w:r w:rsidR="005B4C07" w:rsidRPr="001E6A13">
        <w:rPr>
          <w:sz w:val="28"/>
          <w:szCs w:val="28"/>
        </w:rPr>
        <w:t>УТРО</w:t>
      </w:r>
      <w:r w:rsidR="001A2047" w:rsidRPr="001E6A13">
        <w:rPr>
          <w:sz w:val="28"/>
          <w:szCs w:val="28"/>
        </w:rPr>
        <w:t xml:space="preserve">», </w:t>
      </w:r>
      <w:r w:rsidR="005B4C07" w:rsidRPr="001E6A13">
        <w:rPr>
          <w:sz w:val="28"/>
          <w:szCs w:val="28"/>
        </w:rPr>
        <w:t xml:space="preserve">городская НПК </w:t>
      </w:r>
      <w:r w:rsidRPr="001E6A13">
        <w:rPr>
          <w:sz w:val="28"/>
          <w:szCs w:val="28"/>
        </w:rPr>
        <w:t>младших школьников</w:t>
      </w:r>
      <w:r w:rsidR="001A2047" w:rsidRPr="001E6A13">
        <w:rPr>
          <w:sz w:val="28"/>
          <w:szCs w:val="28"/>
        </w:rPr>
        <w:t xml:space="preserve"> «Планета эрудитов»</w:t>
      </w:r>
      <w:r w:rsidRPr="001E6A13">
        <w:rPr>
          <w:sz w:val="28"/>
          <w:szCs w:val="28"/>
        </w:rPr>
        <w:t>, интеллектуальные турниры, выступления на родительских собраниях.  Благодаря этому, учащиеся имеют возможность демонстрировать свои исследовательские достижения.</w:t>
      </w:r>
    </w:p>
    <w:p w:rsidR="005B4C07" w:rsidRPr="001E6A13" w:rsidRDefault="00D557C5" w:rsidP="001E6A13">
      <w:pPr>
        <w:pStyle w:val="Default"/>
        <w:ind w:firstLine="709"/>
        <w:jc w:val="both"/>
        <w:rPr>
          <w:sz w:val="28"/>
          <w:szCs w:val="28"/>
        </w:rPr>
      </w:pPr>
      <w:r w:rsidRPr="001E6A13">
        <w:rPr>
          <w:sz w:val="28"/>
          <w:szCs w:val="28"/>
        </w:rPr>
        <w:t>Школьная</w:t>
      </w:r>
      <w:r w:rsidR="005B4C07" w:rsidRPr="001E6A13">
        <w:rPr>
          <w:sz w:val="28"/>
          <w:szCs w:val="28"/>
        </w:rPr>
        <w:t xml:space="preserve"> конференция младших школьников «УТРО</w:t>
      </w:r>
      <w:r w:rsidRPr="001E6A13">
        <w:rPr>
          <w:sz w:val="28"/>
          <w:szCs w:val="28"/>
        </w:rPr>
        <w:t>» про</w:t>
      </w:r>
      <w:r w:rsidR="005B4C07" w:rsidRPr="001E6A13">
        <w:rPr>
          <w:sz w:val="28"/>
          <w:szCs w:val="28"/>
        </w:rPr>
        <w:t>водится ежегодно в конце марта</w:t>
      </w:r>
      <w:r w:rsidRPr="001E6A13">
        <w:rPr>
          <w:sz w:val="28"/>
          <w:szCs w:val="28"/>
        </w:rPr>
        <w:t xml:space="preserve"> и ориентирована на содействие развитию у детей познавательных способностей, умений и навыков исследовательской деятельности. </w:t>
      </w:r>
      <w:r w:rsidR="005B4C07" w:rsidRPr="001E6A13">
        <w:rPr>
          <w:sz w:val="28"/>
          <w:szCs w:val="28"/>
        </w:rPr>
        <w:t xml:space="preserve"> Защита работ проводится в 4-х секциях: «Филология», «Мир вокруг нас», «Человек и здоровье», «Краеведение». </w:t>
      </w:r>
    </w:p>
    <w:p w:rsidR="005B4C07" w:rsidRPr="001E6A13" w:rsidRDefault="005B4C07" w:rsidP="001E6A13">
      <w:pPr>
        <w:pStyle w:val="Default"/>
        <w:ind w:firstLine="709"/>
        <w:jc w:val="both"/>
        <w:rPr>
          <w:sz w:val="28"/>
          <w:szCs w:val="28"/>
        </w:rPr>
      </w:pPr>
      <w:r w:rsidRPr="001E6A13">
        <w:rPr>
          <w:sz w:val="28"/>
          <w:szCs w:val="28"/>
        </w:rPr>
        <w:t>Лучшие работы</w:t>
      </w:r>
      <w:r w:rsidR="00D557C5" w:rsidRPr="001E6A13">
        <w:rPr>
          <w:sz w:val="28"/>
          <w:szCs w:val="28"/>
        </w:rPr>
        <w:t xml:space="preserve"> выдвигаются </w:t>
      </w:r>
      <w:r w:rsidRPr="001E6A13">
        <w:rPr>
          <w:sz w:val="28"/>
          <w:szCs w:val="28"/>
        </w:rPr>
        <w:t>для участия в городской НПК «</w:t>
      </w:r>
      <w:r w:rsidR="00C84596" w:rsidRPr="001E6A13">
        <w:rPr>
          <w:sz w:val="28"/>
          <w:szCs w:val="28"/>
        </w:rPr>
        <w:t xml:space="preserve">Планета эрудитов», всероссийских </w:t>
      </w:r>
      <w:proofErr w:type="gramStart"/>
      <w:r w:rsidR="00C84596" w:rsidRPr="001E6A13">
        <w:rPr>
          <w:sz w:val="28"/>
          <w:szCs w:val="28"/>
        </w:rPr>
        <w:t>конкурсах</w:t>
      </w:r>
      <w:proofErr w:type="gramEnd"/>
      <w:r w:rsidRPr="001E6A13">
        <w:rPr>
          <w:sz w:val="28"/>
          <w:szCs w:val="28"/>
        </w:rPr>
        <w:t xml:space="preserve"> исследовательских работ «Юный исследователь», «Первые шаги в науке».</w:t>
      </w:r>
      <w:r w:rsidR="00D557C5" w:rsidRPr="001E6A13">
        <w:rPr>
          <w:sz w:val="28"/>
          <w:szCs w:val="28"/>
        </w:rPr>
        <w:t xml:space="preserve"> </w:t>
      </w:r>
    </w:p>
    <w:p w:rsidR="00D557C5" w:rsidRPr="001E6A13" w:rsidRDefault="003E51CD" w:rsidP="001E6A13">
      <w:pPr>
        <w:pStyle w:val="Default"/>
        <w:ind w:firstLine="709"/>
        <w:jc w:val="both"/>
        <w:rPr>
          <w:sz w:val="28"/>
          <w:szCs w:val="28"/>
        </w:rPr>
      </w:pPr>
      <w:r w:rsidRPr="001E6A13">
        <w:rPr>
          <w:sz w:val="28"/>
          <w:szCs w:val="28"/>
        </w:rPr>
        <w:t xml:space="preserve">Только в это году пятеро представителей НОУ «УТРО» стали призерами и победителями городской НПК «Планета эрудитов». </w:t>
      </w:r>
    </w:p>
    <w:p w:rsidR="00C84596" w:rsidRDefault="00D557C5" w:rsidP="001E6A13">
      <w:pPr>
        <w:pStyle w:val="Default"/>
        <w:ind w:firstLine="709"/>
        <w:jc w:val="both"/>
        <w:rPr>
          <w:sz w:val="28"/>
          <w:szCs w:val="28"/>
        </w:rPr>
      </w:pPr>
      <w:r w:rsidRPr="001E6A13">
        <w:rPr>
          <w:sz w:val="28"/>
          <w:szCs w:val="28"/>
        </w:rPr>
        <w:t>Исследовательская деятельность – это один  из способов развития школьников. Выполняя собственное исследование, ученик не только приобретает новые знания, но и усваивает новые способы деятельности, развивает свой интеллект, способность к творчеству.   Самостоятельность, ответственность, настойчивость, целеустремленность – вот тот неполный перечень качеств, которые может развить в себе ребенок, вовлеченный в исследовательскую деятельность.</w:t>
      </w:r>
    </w:p>
    <w:p w:rsidR="001E6A13" w:rsidRPr="001E6A13" w:rsidRDefault="001E6A13" w:rsidP="001E6A13">
      <w:pPr>
        <w:pStyle w:val="Default"/>
        <w:ind w:firstLine="709"/>
        <w:jc w:val="both"/>
        <w:rPr>
          <w:sz w:val="28"/>
          <w:szCs w:val="28"/>
        </w:rPr>
      </w:pPr>
    </w:p>
    <w:p w:rsidR="00D557C5" w:rsidRPr="001E6A13" w:rsidRDefault="00D557C5" w:rsidP="001E6A13">
      <w:pPr>
        <w:pStyle w:val="Default"/>
        <w:ind w:firstLine="709"/>
        <w:jc w:val="both"/>
        <w:rPr>
          <w:sz w:val="28"/>
          <w:szCs w:val="28"/>
        </w:rPr>
      </w:pPr>
      <w:r w:rsidRPr="001E6A13">
        <w:rPr>
          <w:sz w:val="28"/>
          <w:szCs w:val="28"/>
        </w:rPr>
        <w:t>Список использованных источников:</w:t>
      </w:r>
    </w:p>
    <w:p w:rsidR="00D557C5" w:rsidRPr="001E6A13" w:rsidRDefault="00D557C5" w:rsidP="001E6A13">
      <w:pPr>
        <w:pStyle w:val="Default"/>
        <w:ind w:firstLine="709"/>
        <w:jc w:val="both"/>
        <w:rPr>
          <w:sz w:val="28"/>
          <w:szCs w:val="28"/>
        </w:rPr>
      </w:pPr>
      <w:r w:rsidRPr="001E6A13">
        <w:rPr>
          <w:sz w:val="28"/>
          <w:szCs w:val="28"/>
        </w:rPr>
        <w:t xml:space="preserve">1. Обухов, А.С. Введение в психологическое исследование: принципы построения программы / </w:t>
      </w:r>
      <w:proofErr w:type="spellStart"/>
      <w:r w:rsidRPr="001E6A13">
        <w:rPr>
          <w:sz w:val="28"/>
          <w:szCs w:val="28"/>
        </w:rPr>
        <w:t>А.С.Обухов</w:t>
      </w:r>
      <w:proofErr w:type="spellEnd"/>
      <w:r w:rsidRPr="001E6A13">
        <w:rPr>
          <w:sz w:val="28"/>
          <w:szCs w:val="28"/>
        </w:rPr>
        <w:t xml:space="preserve"> // Школьные техн</w:t>
      </w:r>
      <w:r w:rsidR="00C84596" w:rsidRPr="001E6A13">
        <w:rPr>
          <w:sz w:val="28"/>
          <w:szCs w:val="28"/>
        </w:rPr>
        <w:t>ологии. – 2007. - №1.</w:t>
      </w:r>
    </w:p>
    <w:p w:rsidR="00D557C5" w:rsidRPr="001E6A13" w:rsidRDefault="00D557C5" w:rsidP="001E6A13">
      <w:pPr>
        <w:pStyle w:val="Default"/>
        <w:ind w:firstLine="709"/>
        <w:jc w:val="both"/>
        <w:rPr>
          <w:sz w:val="28"/>
          <w:szCs w:val="28"/>
        </w:rPr>
      </w:pPr>
      <w:r w:rsidRPr="001E6A13">
        <w:rPr>
          <w:sz w:val="28"/>
          <w:szCs w:val="28"/>
        </w:rPr>
        <w:t xml:space="preserve">2. Савенков, А.И.  Психологические основы исследовательского подхода к обучению: Учебное пособие / </w:t>
      </w:r>
      <w:proofErr w:type="spellStart"/>
      <w:r w:rsidRPr="001E6A13">
        <w:rPr>
          <w:sz w:val="28"/>
          <w:szCs w:val="28"/>
        </w:rPr>
        <w:t>А.И.Савенков</w:t>
      </w:r>
      <w:proofErr w:type="spellEnd"/>
      <w:r w:rsidRPr="001E6A13">
        <w:rPr>
          <w:sz w:val="28"/>
          <w:szCs w:val="28"/>
        </w:rPr>
        <w:t xml:space="preserve"> - М.: Ось-89, 2006. </w:t>
      </w:r>
    </w:p>
    <w:sectPr w:rsidR="00D557C5" w:rsidRPr="001E6A13" w:rsidSect="001E6A1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08D2"/>
    <w:multiLevelType w:val="hybridMultilevel"/>
    <w:tmpl w:val="24E4B5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8C"/>
    <w:rsid w:val="001A2047"/>
    <w:rsid w:val="001E6A13"/>
    <w:rsid w:val="00267B59"/>
    <w:rsid w:val="003E51CD"/>
    <w:rsid w:val="0048447B"/>
    <w:rsid w:val="004F2AA8"/>
    <w:rsid w:val="0053258C"/>
    <w:rsid w:val="005B4C07"/>
    <w:rsid w:val="007E0411"/>
    <w:rsid w:val="00A71145"/>
    <w:rsid w:val="00C84596"/>
    <w:rsid w:val="00D557C5"/>
    <w:rsid w:val="00DB12E6"/>
    <w:rsid w:val="00E4446F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47B"/>
    <w:pPr>
      <w:spacing w:after="0" w:line="240" w:lineRule="auto"/>
    </w:pPr>
  </w:style>
  <w:style w:type="paragraph" w:customStyle="1" w:styleId="Default">
    <w:name w:val="Default"/>
    <w:rsid w:val="004844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47B"/>
    <w:pPr>
      <w:spacing w:after="0" w:line="240" w:lineRule="auto"/>
    </w:pPr>
  </w:style>
  <w:style w:type="paragraph" w:customStyle="1" w:styleId="Default">
    <w:name w:val="Default"/>
    <w:rsid w:val="004844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17</cp:revision>
  <dcterms:created xsi:type="dcterms:W3CDTF">2014-04-02T15:01:00Z</dcterms:created>
  <dcterms:modified xsi:type="dcterms:W3CDTF">2015-01-25T08:14:00Z</dcterms:modified>
</cp:coreProperties>
</file>