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Родителям о ФГОС </w:t>
      </w:r>
    </w:p>
    <w:p w:rsidR="0074126C" w:rsidRPr="00520FE8" w:rsidRDefault="0074126C" w:rsidP="00520FE8">
      <w:pPr>
        <w:spacing w:after="0"/>
        <w:rPr>
          <w:rFonts w:ascii="Times New Roman" w:hAnsi="Times New Roman" w:cs="Times New Roman"/>
        </w:rPr>
      </w:pPr>
    </w:p>
    <w:p w:rsidR="0074126C" w:rsidRDefault="0074126C" w:rsidP="00520FE8">
      <w:pPr>
        <w:spacing w:after="0"/>
        <w:jc w:val="center"/>
        <w:rPr>
          <w:rFonts w:ascii="Times New Roman" w:hAnsi="Times New Roman" w:cs="Times New Roman"/>
          <w:b/>
        </w:rPr>
      </w:pPr>
      <w:r w:rsidRPr="00520FE8">
        <w:rPr>
          <w:rFonts w:ascii="Times New Roman" w:hAnsi="Times New Roman" w:cs="Times New Roman"/>
          <w:b/>
        </w:rPr>
        <w:t>Уважаемые родители!</w:t>
      </w:r>
    </w:p>
    <w:p w:rsidR="00E8013D" w:rsidRPr="00520FE8" w:rsidRDefault="00E8013D" w:rsidP="00520FE8">
      <w:pPr>
        <w:spacing w:after="0"/>
        <w:jc w:val="center"/>
        <w:rPr>
          <w:rFonts w:ascii="Times New Roman" w:hAnsi="Times New Roman" w:cs="Times New Roman"/>
          <w:b/>
        </w:rPr>
      </w:pP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С 1 сентября 2011 года все образовательные учреждения Российской Федерации переходят на новый Федеральный государственный образовательный стандарт начального общего образования (ФГОС НОО).</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Что такое Федеральный государственный стандарт начального общего образования?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Федеральные государственные стандарты (ФГОС)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w:t>
      </w:r>
      <w:proofErr w:type="spellStart"/>
      <w:r w:rsidRPr="00520FE8">
        <w:rPr>
          <w:rFonts w:ascii="Times New Roman" w:hAnsi="Times New Roman" w:cs="Times New Roman"/>
        </w:rPr>
        <w:t>Минобрнауки</w:t>
      </w:r>
      <w:proofErr w:type="spellEnd"/>
      <w:r w:rsidRPr="00520FE8">
        <w:rPr>
          <w:rFonts w:ascii="Times New Roman" w:hAnsi="Times New Roman" w:cs="Times New Roman"/>
        </w:rPr>
        <w:t xml:space="preserve"> России: http://www.edu.ru/db-mon/mo/Data/d_09/m373.html. Материалы по ФГОС НОО размещены на сайте http://standart.edu.ru</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Для кого написан ФГОС?</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ФГОС написан для всех участников образовательного процесса (педагоги, обучающиеся, их родители (законные представители) и социальных партнеров, общественности. Содержание Стандарта представляет собой информацию, касающуюся организации педагогической, информационно-образовательной среды в образовательном учреждении, организации учебного и воспитательного процесса. Представлены те планируемые результаты, на освоение которых ориентирован образовательный процесс в начальной школе</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Какие новые требования выдвигает ФГОС НОО 2009 года?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Стандарт выдвигает три группы требований:</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Требования к результатам освоения основной образовательной программы начального общего образования;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Требования к структуре основной образовательной программы начального общего образования;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Требования к условиям реализации основной образовательной программы начального общего образования.</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Что является отличительной особенностью нового Стандарта?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Отличительной особенностью ФГОС является его </w:t>
      </w:r>
      <w:proofErr w:type="spellStart"/>
      <w:r w:rsidRPr="00520FE8">
        <w:rPr>
          <w:rFonts w:ascii="Times New Roman" w:hAnsi="Times New Roman" w:cs="Times New Roman"/>
        </w:rPr>
        <w:t>деятельностный</w:t>
      </w:r>
      <w:proofErr w:type="spellEnd"/>
      <w:r w:rsidRPr="00520FE8">
        <w:rPr>
          <w:rFonts w:ascii="Times New Roman" w:hAnsi="Times New Roman" w:cs="Times New Roman"/>
        </w:rPr>
        <w:t xml:space="preserve"> характер, ставящий главной целью развитие личности обучающегося.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обучающийся должен овладеть к концу начального обучения. Требования к результатам обучения сформулированы в виде личностных, </w:t>
      </w:r>
      <w:proofErr w:type="spellStart"/>
      <w:r w:rsidRPr="00520FE8">
        <w:rPr>
          <w:rFonts w:ascii="Times New Roman" w:hAnsi="Times New Roman" w:cs="Times New Roman"/>
        </w:rPr>
        <w:t>метапредметных</w:t>
      </w:r>
      <w:proofErr w:type="spellEnd"/>
      <w:r w:rsidRPr="00520FE8">
        <w:rPr>
          <w:rFonts w:ascii="Times New Roman" w:hAnsi="Times New Roman" w:cs="Times New Roman"/>
        </w:rPr>
        <w:t xml:space="preserve"> и предметных результатов.</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Неотъемлемой частью ядра нового стандарта являются универсальные учебные действия (УУД). Под УУД понимают «</w:t>
      </w:r>
      <w:proofErr w:type="spellStart"/>
      <w:r w:rsidRPr="00520FE8">
        <w:rPr>
          <w:rFonts w:ascii="Times New Roman" w:hAnsi="Times New Roman" w:cs="Times New Roman"/>
        </w:rPr>
        <w:t>общеучебные</w:t>
      </w:r>
      <w:proofErr w:type="spellEnd"/>
      <w:r w:rsidRPr="00520FE8">
        <w:rPr>
          <w:rFonts w:ascii="Times New Roman" w:hAnsi="Times New Roman" w:cs="Times New Roman"/>
        </w:rPr>
        <w:t xml:space="preserve"> умения», «общие способы деятельности», «</w:t>
      </w:r>
      <w:proofErr w:type="spellStart"/>
      <w:r w:rsidRPr="00520FE8">
        <w:rPr>
          <w:rFonts w:ascii="Times New Roman" w:hAnsi="Times New Roman" w:cs="Times New Roman"/>
        </w:rPr>
        <w:t>надпредметные</w:t>
      </w:r>
      <w:proofErr w:type="spellEnd"/>
      <w:r w:rsidRPr="00520FE8">
        <w:rPr>
          <w:rFonts w:ascii="Times New Roman" w:hAnsi="Times New Roman" w:cs="Times New Roman"/>
        </w:rPr>
        <w:t xml:space="preserve">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w:t>
      </w:r>
      <w:proofErr w:type="spellStart"/>
      <w:r w:rsidRPr="00520FE8">
        <w:rPr>
          <w:rFonts w:ascii="Times New Roman" w:hAnsi="Times New Roman" w:cs="Times New Roman"/>
        </w:rPr>
        <w:t>деятельностный</w:t>
      </w:r>
      <w:proofErr w:type="spellEnd"/>
      <w:r w:rsidRPr="00520FE8">
        <w:rPr>
          <w:rFonts w:ascii="Times New Roman" w:hAnsi="Times New Roman" w:cs="Times New Roman"/>
        </w:rPr>
        <w:t xml:space="preserve"> подход в образовательном процессе начальной школы.</w:t>
      </w:r>
    </w:p>
    <w:p w:rsidR="00520FE8" w:rsidRDefault="0074126C" w:rsidP="00520FE8">
      <w:pPr>
        <w:spacing w:after="0"/>
        <w:rPr>
          <w:rFonts w:ascii="Times New Roman" w:hAnsi="Times New Roman" w:cs="Times New Roman"/>
        </w:rPr>
      </w:pPr>
      <w:r w:rsidRPr="00520FE8">
        <w:rPr>
          <w:rFonts w:ascii="Times New Roman" w:hAnsi="Times New Roman" w:cs="Times New Roman"/>
        </w:rPr>
        <w:t xml:space="preserve">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w:t>
      </w:r>
      <w:r w:rsidRPr="00520FE8">
        <w:rPr>
          <w:rFonts w:ascii="Times New Roman" w:hAnsi="Times New Roman" w:cs="Times New Roman"/>
        </w:rPr>
        <w:lastRenderedPageBreak/>
        <w:t>компетентности обучающихся». Реализация программы формирования УУД в начальной школе – ключевая задача внедрения нового образовательного стандарта.</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Какие условия должны быть созданы в школе для реализации ООП по ФГОС?</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Для реализации ООП необходимо создание условий: кадровых, финансовых, материально-технических. Особое значение имеет учебно-методическое и информационное обеспечение реализации ООП, формирование информационно-образовательной среды начальной школы.</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Информационно-образовательная среда (ИОС) начальной школы должна поддерживать в электронной (цифровой) форме следующие виды деятельности: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планирование образовательного процесса;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размещение и хранение материалов, используемых в образовательном процессе, в том числе и работ обучающихся и педагогов, различных информационных ресурсов;</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фиксацию хода образовательного процесса и результатов освоения ООП;</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взаимодействие между участниками образовательного процесса, в том числе, дистанционное, посредством сети Интернет;</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управление образовательной деятельностью внутри образовательного учреждения;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Результатом реализации этих условий будет создание комфортной развивающей образовательной среды, которая обеспечит доступность качественного образования в начальной школе, духовно-нравственное развитие и воспитание обучающихся, охрану и укрепление их здоровья.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Как изменятся учебные пособия, по которым обучаются дети?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Каждый авторский коллектив учебно-методических комплектов, по которым начнут обучаться первоклассники, разработал и представил новое поколение учебников, рабочих тетрадей, определяющих организацию деятельности на уроке. Разработаны такие задания, которые направлены на организацию </w:t>
      </w:r>
      <w:proofErr w:type="spellStart"/>
      <w:r w:rsidRPr="00520FE8">
        <w:rPr>
          <w:rFonts w:ascii="Times New Roman" w:hAnsi="Times New Roman" w:cs="Times New Roman"/>
        </w:rPr>
        <w:t>деятельностной</w:t>
      </w:r>
      <w:proofErr w:type="spellEnd"/>
      <w:r w:rsidRPr="00520FE8">
        <w:rPr>
          <w:rFonts w:ascii="Times New Roman" w:hAnsi="Times New Roman" w:cs="Times New Roman"/>
        </w:rPr>
        <w:t xml:space="preserve"> позиции ученика в учебном процессе.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В процессе обучения детям предлагается самостоятельно проводить наблюдения, измерять расстояния, активно включаться в деятельность: анализировать, сравнивать, сопоставлять, выдвигать гипотезы, предлагать пути их решения, проводить смысловое маркирование значимых фрагментов текста; читать язык условных обозначений; искать информацию в словарях и справочниках; понимать структуру книги. Современный ученик уже в начальной школе встречается с электронными образовательными ресурсами, учится работать с </w:t>
      </w:r>
      <w:proofErr w:type="spellStart"/>
      <w:r w:rsidRPr="00520FE8">
        <w:rPr>
          <w:rFonts w:ascii="Times New Roman" w:hAnsi="Times New Roman" w:cs="Times New Roman"/>
        </w:rPr>
        <w:t>интернет-адресами</w:t>
      </w:r>
      <w:proofErr w:type="spellEnd"/>
      <w:r w:rsidRPr="00520FE8">
        <w:rPr>
          <w:rFonts w:ascii="Times New Roman" w:hAnsi="Times New Roman" w:cs="Times New Roman"/>
        </w:rPr>
        <w:t xml:space="preserve"> по доступным темам. В комплекте с учебниками предполагается электронных пособий к каждому учебному курсу.</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Со 2 класса вводится иностранный язык, в результате изучения которого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4 классе вводится новый комплексный учебный курс «Основы духовно-нравственной культуры народов России», который дифференцируется по нескольким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Предметное содержание курса соответствует образовательным и воспитательным целям, а также интересам и возрастным особенностям учеников ступени начального общего образования. Все перечисленные модули имеют примерно одинаковую структуру и направленность, которая отражает важнейшие основы религиозных культур и светской этики. Выбор одного из модулей осуществляется обучающимися по своему желанию и с согласия родителей (законных представителей).</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Наша школа работает по УМК «Перспективная начальная школа».</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Какие требования к результатам обучающимся устанавливает Стандарт?</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lastRenderedPageBreak/>
        <w:t>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результата образования при переходе четвероклассников на следующую ступень обучения.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Особое место в новой системе оценивания уделено </w:t>
      </w:r>
      <w:proofErr w:type="spellStart"/>
      <w:r w:rsidRPr="00520FE8">
        <w:rPr>
          <w:rFonts w:ascii="Times New Roman" w:hAnsi="Times New Roman" w:cs="Times New Roman"/>
        </w:rPr>
        <w:t>Портфолио</w:t>
      </w:r>
      <w:proofErr w:type="spellEnd"/>
      <w:r w:rsidRPr="00520FE8">
        <w:rPr>
          <w:rFonts w:ascii="Times New Roman" w:hAnsi="Times New Roman" w:cs="Times New Roman"/>
        </w:rPr>
        <w:t>.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личностным, включающим готовность и способность обучающихся к саморазвитию, </w:t>
      </w:r>
      <w:proofErr w:type="spellStart"/>
      <w:r w:rsidRPr="00520FE8">
        <w:rPr>
          <w:rFonts w:ascii="Times New Roman" w:hAnsi="Times New Roman" w:cs="Times New Roman"/>
        </w:rPr>
        <w:t>сформированность</w:t>
      </w:r>
      <w:proofErr w:type="spellEnd"/>
      <w:r w:rsidRPr="00520FE8">
        <w:rPr>
          <w:rFonts w:ascii="Times New Roman" w:hAnsi="Times New Roman" w:cs="Times New Roman"/>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20FE8">
        <w:rPr>
          <w:rFonts w:ascii="Times New Roman" w:hAnsi="Times New Roman" w:cs="Times New Roman"/>
        </w:rPr>
        <w:t>сформированность</w:t>
      </w:r>
      <w:proofErr w:type="spellEnd"/>
      <w:r w:rsidRPr="00520FE8">
        <w:rPr>
          <w:rFonts w:ascii="Times New Roman" w:hAnsi="Times New Roman" w:cs="Times New Roman"/>
        </w:rPr>
        <w:t xml:space="preserve"> основ гражданской идентичности;</w:t>
      </w:r>
    </w:p>
    <w:p w:rsidR="0074126C" w:rsidRPr="00520FE8" w:rsidRDefault="0074126C" w:rsidP="00520FE8">
      <w:pPr>
        <w:spacing w:after="0"/>
        <w:rPr>
          <w:rFonts w:ascii="Times New Roman" w:hAnsi="Times New Roman" w:cs="Times New Roman"/>
        </w:rPr>
      </w:pPr>
      <w:proofErr w:type="spellStart"/>
      <w:r w:rsidRPr="00520FE8">
        <w:rPr>
          <w:rFonts w:ascii="Times New Roman" w:hAnsi="Times New Roman" w:cs="Times New Roman"/>
        </w:rPr>
        <w:t>метапредметным</w:t>
      </w:r>
      <w:proofErr w:type="spellEnd"/>
      <w:r w:rsidRPr="00520FE8">
        <w:rPr>
          <w:rFonts w:ascii="Times New Roman" w:hAnsi="Times New Roman" w:cs="Times New Roman"/>
        </w:rPr>
        <w:t xml:space="preserve">, включающим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20FE8">
        <w:rPr>
          <w:rFonts w:ascii="Times New Roman" w:hAnsi="Times New Roman" w:cs="Times New Roman"/>
        </w:rPr>
        <w:t>межпредметными</w:t>
      </w:r>
      <w:proofErr w:type="spellEnd"/>
      <w:r w:rsidRPr="00520FE8">
        <w:rPr>
          <w:rFonts w:ascii="Times New Roman" w:hAnsi="Times New Roman" w:cs="Times New Roman"/>
        </w:rPr>
        <w:t xml:space="preserve"> понятиями;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просто совокупность неких знаний определена Стандартом как главная ценность обучения. В условиях, когда объем информации удваивается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 и т.д.</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 (Пример: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«Здоровье -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w:t>
      </w:r>
      <w:proofErr w:type="spellStart"/>
      <w:r w:rsidRPr="00520FE8">
        <w:rPr>
          <w:rFonts w:ascii="Times New Roman" w:hAnsi="Times New Roman" w:cs="Times New Roman"/>
        </w:rPr>
        <w:t>здоровьесбережения</w:t>
      </w:r>
      <w:proofErr w:type="spellEnd"/>
      <w:r w:rsidRPr="00520FE8">
        <w:rPr>
          <w:rFonts w:ascii="Times New Roman" w:hAnsi="Times New Roman" w:cs="Times New Roman"/>
        </w:rPr>
        <w:t xml:space="preserve"> обучающихся в образовании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w:t>
      </w:r>
      <w:r w:rsidRPr="00520FE8">
        <w:rPr>
          <w:rFonts w:ascii="Times New Roman" w:hAnsi="Times New Roman" w:cs="Times New Roman"/>
        </w:rPr>
        <w:lastRenderedPageBreak/>
        <w:t xml:space="preserve">социальной роли «ученик». Высокий процент первоклассников приходит в школу с врожденными, приобретенными заболеваниями. Огромный ряд отдельных мероприятий: традиционные Дни Здоровья, третий час физкультуры, а также целевая программа </w:t>
      </w:r>
      <w:proofErr w:type="spellStart"/>
      <w:r w:rsidRPr="00520FE8">
        <w:rPr>
          <w:rFonts w:ascii="Times New Roman" w:hAnsi="Times New Roman" w:cs="Times New Roman"/>
        </w:rPr>
        <w:t>Здоровьесбережения</w:t>
      </w:r>
      <w:proofErr w:type="spellEnd"/>
      <w:r w:rsidRPr="00520FE8">
        <w:rPr>
          <w:rFonts w:ascii="Times New Roman" w:hAnsi="Times New Roman" w:cs="Times New Roman"/>
        </w:rPr>
        <w:t xml:space="preserve"> - направлены на формирование культуры здоровья, укрепление, сохранение здоровья детей.</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Стандарте второго поколения определен «портрет» выпускника начальной школы:</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любящий свой народ, свой край и свою Родину;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уважающий и принимающий ценности семьи и общества;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любознательный, активно и заинтересованно познающий мир;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владеющий основами умения учиться, способный к организации собственной деятельности;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готовый самостоятельно действовать и отвечать за свои поступки перед семьей и обществом;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доброжелательный, умеющий слушать и слышать собеседника, обосновывать свою позицию, высказывать свое мнение; </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выполняющий правила здорового и безопасного для себя и окружающих образа жизни. </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Что изучается с использованием ИКТ?</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 xml:space="preserve">Формирование </w:t>
      </w:r>
      <w:proofErr w:type="spellStart"/>
      <w:r w:rsidRPr="00520FE8">
        <w:rPr>
          <w:rFonts w:ascii="Times New Roman" w:hAnsi="Times New Roman" w:cs="Times New Roman"/>
        </w:rPr>
        <w:t>ИКТ-компетентности</w:t>
      </w:r>
      <w:proofErr w:type="spellEnd"/>
      <w:r w:rsidRPr="00520FE8">
        <w:rPr>
          <w:rFonts w:ascii="Times New Roman" w:hAnsi="Times New Roman" w:cs="Times New Roman"/>
        </w:rPr>
        <w:t xml:space="preserve"> обучающихся на ступени начального образования будет осуществляться на всех без исключения предметах с целью приобретения навыков, необходимых для жизни и работы в современном высокотехнологичном обществе. Дети будут учиться работать с разными информационными объектами: текст, наглядно-графические изображения, цифровые данные, неподвижные и движущиеся изображения, звук, ссылки и базы данных.</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контексте изучения всех предметов должны широко использоваться различные источники информации, в том числе, в доступном Интернете.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и многое другое. Родители должны всячески стимулировать детей к этой работе.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Что такое информационно-образовательная среда (ИОС)?</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Требования к информационно-образовательной среде (ИОС) являются составной частью Стандарта. ИОС должна обеспечивать возможности для информатизации работы любого учителя и учащегося. Через ИОС обучающиеся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ИОС качественные результаты обучения своих детей и оценку учителя.</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lastRenderedPageBreak/>
        <w:t>Что такое внеурочная деятельность, каковы ее особенности?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Одним из новшеств стандартов второго поколения, которое будет замечено всеми участниками образовательного процесса, с</w:t>
      </w:r>
      <w:r w:rsidR="00311DFC">
        <w:rPr>
          <w:rFonts w:ascii="Times New Roman" w:hAnsi="Times New Roman" w:cs="Times New Roman"/>
        </w:rPr>
        <w:t>ледует считать появление внеуроч</w:t>
      </w:r>
      <w:r w:rsidRPr="00520FE8">
        <w:rPr>
          <w:rFonts w:ascii="Times New Roman" w:hAnsi="Times New Roman" w:cs="Times New Roman"/>
        </w:rPr>
        <w:t xml:space="preserve">ной деятельности в учебном плане. На нее отводится десять часов в неделю во второй половине дня, т.е. в среднем по два часа каждый день.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рисование, музыку и т.д.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20FE8">
        <w:rPr>
          <w:rFonts w:ascii="Times New Roman" w:hAnsi="Times New Roman" w:cs="Times New Roman"/>
        </w:rPr>
        <w:t>общеинтеллектуальное</w:t>
      </w:r>
      <w:proofErr w:type="spellEnd"/>
      <w:r w:rsidRPr="00520FE8">
        <w:rPr>
          <w:rFonts w:ascii="Times New Roman" w:hAnsi="Times New Roman" w:cs="Times New Roman"/>
        </w:rPr>
        <w:t>, общекультурное). Содержание занятий должно формироваться с учетом пожеланий обучающихся и их родителей (законных представителей).</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 олимпиады, соревнования, поисковые и научные исследования и т.д. Содержание внеурочной деятельности должно быть отражено в основной образовательной программе образовательного учреждения.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Время, отведенное на внеурочную деятельность не входит в предельно допустимую нагрузку обучающихся. Чередование урочной и внеурочной деятельности определяется образовательным учреждением и согласуется с родителями обучающихся.</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Как организуется образовательный процесс в образовательном учреждении?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Образовательное учреждение самостоятельно определяет режим работы (5-дневная или 6-дневная учебная неделя).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Продолжительность уроков в начальной школе: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1 классе – 35 минут (при невозможности организовать специальное расписание звонков для 1 класса, активная фаза урока продолжается не более 35 минут); после второго урока обязательно проводится динамическая пауза;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во 2-4 классах – 45 минут (по решению общеобразовательного учреждения).</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Продолжительность учебного года:</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1 классе – 33 учебные недели;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во 2-4 классах – 34 учебные недели.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Продолжительность каникул в течение учебного года не менее 30 календарных дней. В первых классах устанавливаются дополнительные недельные каникулы (в феврале).</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20 часов в неделю; внеурочную деятельность младших школьников, на которую отводится 10 часов в неделю.</w:t>
      </w:r>
    </w:p>
    <w:p w:rsidR="0074126C" w:rsidRPr="00520FE8" w:rsidRDefault="0074126C" w:rsidP="00520FE8">
      <w:pPr>
        <w:spacing w:after="0"/>
        <w:jc w:val="center"/>
        <w:rPr>
          <w:rFonts w:ascii="Times New Roman" w:hAnsi="Times New Roman" w:cs="Times New Roman"/>
          <w:b/>
        </w:rPr>
      </w:pPr>
      <w:r w:rsidRPr="00520FE8">
        <w:rPr>
          <w:rFonts w:ascii="Times New Roman" w:hAnsi="Times New Roman" w:cs="Times New Roman"/>
          <w:b/>
        </w:rPr>
        <w:t>Как изменятся взаимоотношения с родителями?</w:t>
      </w:r>
    </w:p>
    <w:p w:rsidR="0074126C" w:rsidRPr="00520FE8" w:rsidRDefault="0074126C" w:rsidP="00520FE8">
      <w:pPr>
        <w:spacing w:after="0"/>
        <w:rPr>
          <w:rFonts w:ascii="Times New Roman" w:hAnsi="Times New Roman" w:cs="Times New Roman"/>
        </w:rPr>
      </w:pPr>
      <w:r w:rsidRPr="00520FE8">
        <w:rPr>
          <w:rFonts w:ascii="Times New Roman" w:hAnsi="Times New Roman" w:cs="Times New Roman"/>
        </w:rPr>
        <w:t>В основу ФГОС заложена идея «Стандарт как общественный договор», которая определяет взаимоотношения образовательного учреждения и семьи. Так, в соответствии с требованиями ФГОС родители (законные представители) обучающихся являются полноправными заказчиками и участниками образовательного процесса. Изучая запросы родителей, школа разрабатывает часть ООП, формируемую участниками образовательного процесса. В процессе разработки и реализации ООП родители и школа становятся полноправными партнерами. Документом, определяющим права и обязанности сторон, будет являться Договор о предоставлении общего образования в МОУ СОЩ №8</w:t>
      </w:r>
    </w:p>
    <w:p w:rsidR="007E21C6" w:rsidRPr="00520FE8" w:rsidRDefault="007E21C6" w:rsidP="00520FE8">
      <w:pPr>
        <w:spacing w:after="0"/>
        <w:rPr>
          <w:rFonts w:ascii="Times New Roman" w:hAnsi="Times New Roman" w:cs="Times New Roman"/>
        </w:rPr>
      </w:pPr>
    </w:p>
    <w:sectPr w:rsidR="007E21C6" w:rsidRPr="00520FE8" w:rsidSect="00520FE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126C"/>
    <w:rsid w:val="001772EE"/>
    <w:rsid w:val="00311DFC"/>
    <w:rsid w:val="00520FE8"/>
    <w:rsid w:val="0074126C"/>
    <w:rsid w:val="007B7C5D"/>
    <w:rsid w:val="007E21C6"/>
    <w:rsid w:val="00E8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dc:creator>
  <cp:keywords/>
  <dc:description/>
  <cp:lastModifiedBy>Татьяна</cp:lastModifiedBy>
  <cp:revision>5</cp:revision>
  <dcterms:created xsi:type="dcterms:W3CDTF">2013-11-06T21:09:00Z</dcterms:created>
  <dcterms:modified xsi:type="dcterms:W3CDTF">2013-11-07T07:57:00Z</dcterms:modified>
</cp:coreProperties>
</file>