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88" w:rsidRPr="00100468" w:rsidRDefault="00961D88" w:rsidP="00100468">
      <w:pPr>
        <w:pStyle w:val="1"/>
        <w:jc w:val="both"/>
        <w:rPr>
          <w:rFonts w:ascii="Times New Roman" w:hAnsi="Times New Roman" w:cs="Times New Roman"/>
        </w:rPr>
      </w:pPr>
      <w:r w:rsidRPr="00100468">
        <w:rPr>
          <w:rFonts w:ascii="Times New Roman" w:hAnsi="Times New Roman" w:cs="Times New Roman"/>
        </w:rPr>
        <w:t>Развитие интеллектуальных способностей детей методами создания проблемных ситуаций на уроках</w:t>
      </w:r>
      <w:r w:rsidR="003F0FFF">
        <w:rPr>
          <w:rFonts w:ascii="Times New Roman" w:hAnsi="Times New Roman" w:cs="Times New Roman"/>
        </w:rPr>
        <w:t xml:space="preserve"> в условиях ФГОС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С начала 90-х годов в Российской Федерации остро возникла необходимость обновления начального образования. На первый план выдвинулась функция обучения, обеспечивающая становление полноценной личности младшего школьника, раскрытие его индивидуальных способностей, в первую очередь за счет повышения его осознанного, активного участия в осуществлении учебного процесса, усиления личностного начала, повышения творческой активности детей.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Успешное решение указанных выше задач стало возможно исключительно путем применения инновационных систем развивающего обучения. На сегодняшний день на повестку дня встал вопрос о синтезе старой традиционной и инновационных развивающих систем. Но педагоги-практики выступают против радикального разрыва между традиционной системой и системой развивающего обучения. С этой точки зрения уроки развития интеллектуальных способностей методами создания проблемных ситуаций на уроках, очень эффективны, поскольку в этой методике сохраняются все основные этапы традиционного урока. Более того, она предназначена для использования в традиционной системе обучения и нацелена на обеспечение ее развивающей направленности. Новизна методики преподавания заключается в последовательном регулярном использовании таких методических средств, которые способствуют становлению логического мышления, сочетаемых с повышенной речевой активностью, а также за счет непосредственного участия детей в планировании учебного процесса, в составлении учебных заданий, формулировании обобщений, выводов. Уроки построены так, что дети сами формулируют тему и цели урока. Они не получают знания в готовом виде, а овладевают ими самостоятельно и даже сами формулируют задания. На каждом этапе такого урока у детей одновременно развивается внимание, память, речь, логическое мышление. Этим качествам придавал огромное значение основатель русской педагогической психологии К.Д. Ушинский в своей книге “Человек как предмет воспитания”. Он подчеркивал, что ребенок может мыслить только вслух, отсюда необходимо развивать речь. А все приемы, направленные на развитие этих качеств ребенка, способствуют его интеллектуальному развитию.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Другая немаловажная особенность этой методики – это обеспечение высокой степени самостоятельности в учебном процессе, но это отнюдь не отменяет руководящую роль учителя, но делает ее менее заметной. Именно в этом случае ученик получает полноценную возможность не только обретать новые знания, но и раз за разом относительно самостоятельно проходить сам путь познания, испытывая каждый раз радость открытий.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lastRenderedPageBreak/>
        <w:t>Жан-Жак Руссо писал: “Ребенок может делать все, что он хочет, но хотеть он должен того, что хочет воспитатель”. Это высказывание как нельзя лучше передает всю суть методики интеллектуального развития младших школьников на уроках.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Практическое применение этой методики попробую показать в разработке урока чтения в 3-ем классе.</w:t>
      </w:r>
    </w:p>
    <w:p w:rsidR="00961D88" w:rsidRPr="00100468" w:rsidRDefault="00961D88" w:rsidP="00100468">
      <w:pPr>
        <w:pStyle w:val="a4"/>
        <w:jc w:val="both"/>
        <w:rPr>
          <w:b/>
          <w:bCs/>
          <w:sz w:val="28"/>
          <w:szCs w:val="28"/>
        </w:rPr>
      </w:pPr>
      <w:r w:rsidRPr="00100468">
        <w:rPr>
          <w:b/>
          <w:bCs/>
          <w:sz w:val="28"/>
          <w:szCs w:val="28"/>
        </w:rPr>
        <w:t>3-й класс.</w:t>
      </w:r>
    </w:p>
    <w:p w:rsidR="00961D88" w:rsidRPr="00100468" w:rsidRDefault="00961D88" w:rsidP="00100468">
      <w:pPr>
        <w:pStyle w:val="a4"/>
        <w:jc w:val="both"/>
        <w:rPr>
          <w:b/>
          <w:bCs/>
          <w:sz w:val="28"/>
          <w:szCs w:val="28"/>
        </w:rPr>
      </w:pPr>
      <w:r w:rsidRPr="00100468">
        <w:rPr>
          <w:b/>
          <w:bCs/>
          <w:sz w:val="28"/>
          <w:szCs w:val="28"/>
        </w:rPr>
        <w:t>Чтение.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b/>
          <w:bCs/>
          <w:sz w:val="28"/>
          <w:szCs w:val="28"/>
        </w:rPr>
        <w:t xml:space="preserve">Тема: </w:t>
      </w:r>
      <w:r w:rsidRPr="00100468">
        <w:rPr>
          <w:sz w:val="28"/>
          <w:szCs w:val="28"/>
        </w:rPr>
        <w:t>Владимир Леонидович Дуров “Наша Жучка”.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b/>
          <w:bCs/>
          <w:sz w:val="28"/>
          <w:szCs w:val="28"/>
        </w:rPr>
        <w:t>Цели:</w:t>
      </w:r>
      <w:r w:rsidRPr="00100468">
        <w:rPr>
          <w:sz w:val="28"/>
          <w:szCs w:val="28"/>
        </w:rPr>
        <w:t xml:space="preserve"> </w:t>
      </w:r>
    </w:p>
    <w:p w:rsidR="00961D88" w:rsidRPr="00100468" w:rsidRDefault="00961D88" w:rsidP="0010046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познакомить с произведением В.Л. Дурова “Наша Жучка”; </w:t>
      </w:r>
    </w:p>
    <w:p w:rsidR="00961D88" w:rsidRPr="00100468" w:rsidRDefault="00961D88" w:rsidP="0010046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научить правильно и выразительно читать; анализировать </w:t>
      </w:r>
    </w:p>
    <w:p w:rsidR="00961D88" w:rsidRPr="00100468" w:rsidRDefault="00961D88" w:rsidP="0010046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произведение.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b/>
          <w:bCs/>
          <w:sz w:val="28"/>
          <w:szCs w:val="28"/>
        </w:rPr>
        <w:t>Оборудование:</w:t>
      </w:r>
      <w:r w:rsidRPr="00100468">
        <w:rPr>
          <w:sz w:val="28"/>
          <w:szCs w:val="28"/>
        </w:rPr>
        <w:t xml:space="preserve"> </w:t>
      </w:r>
    </w:p>
    <w:p w:rsidR="00961D88" w:rsidRPr="00100468" w:rsidRDefault="00961D88" w:rsidP="001004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портрет В.Л. Дурова, </w:t>
      </w:r>
    </w:p>
    <w:p w:rsidR="00961D88" w:rsidRPr="00100468" w:rsidRDefault="00961D88" w:rsidP="001004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картина с изображением театра зверей “Уголок Дурова” в Москве, </w:t>
      </w:r>
    </w:p>
    <w:p w:rsidR="00961D88" w:rsidRPr="00100468" w:rsidRDefault="00961D88" w:rsidP="001004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разноцветные квадратики с буквами и разноцветные геометрические фигуры.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b/>
          <w:bCs/>
          <w:sz w:val="28"/>
          <w:szCs w:val="28"/>
        </w:rPr>
        <w:t>Ход урока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2. Организационный момент.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1. Мобилизующий этап: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На доске разноцветные геометрические фигуры, соответствующие определенным литературным жанрам, детям предлагается внимательно посмотреть в течение одной минуты и закрыть глаза, в это время учитель добавляет еще один символ.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Что изменилось?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Д. Появился еще один символ.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Что обозначает этот символ?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3. Актуализация знаний.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lastRenderedPageBreak/>
        <w:t>У. Ребята, дома вы еще раз читали рассказ В.И. Белова “Про Мальку”, есть ли на доске символ, который соответствует жанру этого рассказа? (Нет).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А какой символ нужно добавить? (Коричневый квадрат).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Что он обозначает? (Рассказ о животных).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Как вы думаете какие чувства заставили Мальку броситься в холодную воду? (Материнские).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Ребята, ведь чувства есть не только у человека, но и у животных. Но они лишены дара речи и не могут выражать свои чувства. Я думаю, что вы в этом убедитесь, познакомившись новой темой нашего урока.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4. Подготовительный этап, формулировка темы и целей урока.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(По всей доске разбросаны разноцветные буквы, тема урока закрыта разноцветными квадратами, соответствующими буквам темы урока. Вместо имени писателя – шифр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ВЛА-ДО-ДИ-ВИЧ-МИР-ДУ-ЛЕОНИ-РОВ).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Ребята, сегодня мы познакомимся с произведением необычного автора, фамилию, имя и отчество которого вам предстоит расшифровать.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(После расшифровки, фамилия пишется на доске.)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А почему он необычный автор?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(Выслушиваются несколько предположений детей, после этого знакомство с биографией автора).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А познакомимся мы с произведением, название которого вы видите на доске, подумайте, что же могут обозначать эти квадратики? (Дети соотносят цвет квадратиков с соответствующим цветом буквы. После расшифровки квдратики переворачиваются и дети читают название произведения).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А над чем мы будем работать на уроке?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(На доске запись: “Цель: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1. _____________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2______________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3.______________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lastRenderedPageBreak/>
        <w:t>Дети формулируют цель урока.)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Отталкиваясь от темы урока предположите, о чем это произведение? (Высказывания детей).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А теперь прослушайте песню Владимира Шаинского “Пропала собака”, может быть эта песня вам подскажет содержание темы? Предположите каким образом содержание песни может быть связано с содержанием рассказа? (Высказывания детей: песня о собаке, грустная).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У. Да, ребята, произведение, с которым мы сегодня познакомимся тоже о собаке и тоже грустная. А все-таки о чем оно?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Может быть эти слова вам подскажут?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5. Словарния работа.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МАР-ШИ-РО-ВА-ЛИ, НАД-ЗИ-РА-ТЕЛЬ, Е-ДИ-НО-ГЛАС-НО, ГИМ-НА-ЗИ-ЧЕС-КУ-Ю, ОГ-ЛЯ-ДЫ-ВА-ЯСЬ,ПО-ЧУВСТ-ВО-ВАВ,ДРАС-СИ-РО-ВАТЬ, ПО-ВИЗ-ГИ- ВА-НИ-ЕМ.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Ну как? Слова вам ничего не подсказали?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А правильную версию вы узнаете, если сможете восстановить эти слова, написанные на доске, но здесь буквы рассыпались, попробуйте собрать и вы узнаете о чем это произведение.</w:t>
      </w:r>
    </w:p>
    <w:p w:rsidR="00961D88" w:rsidRPr="00100468" w:rsidRDefault="00A02E22" w:rsidP="00100468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4450" cy="1028700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(Дети пытаются восстановить слова, как правило, восстанавливают без особого труда).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Ребята, это произведение о жестокости и жалости одновременно.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 xml:space="preserve">6. Первичный синтез.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У. Прослушайте внимательно и определите жанр этого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произведения. (Чтение учителем текста).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К какому жанру относится это произведение? (Рассказ.)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lastRenderedPageBreak/>
        <w:t>У. Почему вы так думаете? (Потому что рассказ – это литературный жанр, небольшой по объему, в котором изображается эпизод из жизни героя).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Дети, вы очень хорошо слушали, думаю, поняли содержание рассказа, но все же мне хочется проверить, все ли поняли? Для этого я вам скажу несколько утверждений, если вы посчитаете это правильным, поставьте в тетради цифру 1, а если нет, то 0.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(Учитель читает несколько правильных и ошибочных утверждений по содержанию рассказа, дети составляют в тетради шифр, выслушиваются несколько высказываний детей, затем учитель читает правильный ответ, например: 00101).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7. Физминутка.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Ребята, я буду называть вам качества человека, если вы услышите отрицательное качество, приседаете, а если положительное, то встаете и поднимаете кверху руки. Учитель называет качества, останавливается на отрицательном и предлагает: “Для того чтобы встать вам надо назвать положительное качество человека, которые я не называла”. Дети по очереди называют положительное качество и встают.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8. Вторичный синтез (чтение детьми).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(На доске шуточные рисунки с изображением различных состояний человека).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Ребята, один из этих шуточных рисунков напоминает одного из героев рассказа, попробуйте догадаться кого я имею ввиду?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(Дети без особого труда выбирают рисунок, напоминающий отрицательного героя).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Посмотрите на слова, написанные на доске и скажите какое качество не подходит этому герою и я сразу это уберу.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(На доске написаны слова: бессердечный, добрый, жестокий, злой, отзывчивый, недоброжелательный, эгоистичный, справедливый.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Дети отбирают слова, обозначающие положительные качества, эти слова учитель убирает, остаются те слова, которые характеризуют отрицательного героя).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Ребята, можно ли назвать этого героя внутренне красивым человеком? (Нет).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lastRenderedPageBreak/>
        <w:t xml:space="preserve">У. Ребята, почему никто не хотел быть палачом? (Это трудно поднять руку на беззащитное животное, тем более убить его).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9. Работа в группах.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(Класс делится на три группы, каждой группе дается один из вопросов по заранее подготовленному учителем плану, дети находят отрывки из текста).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Прочитайте слова, при помощи которых автор передает состояние героев (дети находят в тексте цитаты, которые характеризуют героев).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10. Итог урока.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Так в чем же заключается самая главная мысль рассказа, которая и явилась причиной того, что Владимир Леонидович Дуров стал дрессировщиком. (Он увидел, что собака не помня зла, ласкается к нему, и навсегда полюбил животных).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Ребята, факт добра может увести человека из мира жестокости, в мир любви, навсегда изменить отношение к окружающему миру.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>11. Домашнее задание.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>У. Еще раз прочитайте рассказ и подумайте какое решение приняли бы вы в такой ситуации.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rStyle w:val="a5"/>
          <w:sz w:val="28"/>
          <w:szCs w:val="28"/>
        </w:rPr>
        <w:t xml:space="preserve">12. Учитель раздает ученикам, которые получили отметки, карточки, и предлагает узнать самому оценку зачеркнув: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1) повторяющиеся буквы; </w:t>
      </w:r>
    </w:p>
    <w:p w:rsidR="00961D88" w:rsidRPr="00100468" w:rsidRDefault="00961D88" w:rsidP="00100468">
      <w:pPr>
        <w:pStyle w:val="a4"/>
        <w:jc w:val="both"/>
        <w:rPr>
          <w:sz w:val="28"/>
          <w:szCs w:val="28"/>
        </w:rPr>
      </w:pPr>
      <w:r w:rsidRPr="00100468">
        <w:rPr>
          <w:sz w:val="28"/>
          <w:szCs w:val="28"/>
        </w:rPr>
        <w:t xml:space="preserve">2) все гласные, кроме “о”. </w:t>
      </w:r>
    </w:p>
    <w:p w:rsidR="002515BF" w:rsidRPr="00100468" w:rsidRDefault="002515BF" w:rsidP="00100468">
      <w:pPr>
        <w:jc w:val="both"/>
        <w:rPr>
          <w:sz w:val="28"/>
          <w:szCs w:val="28"/>
        </w:rPr>
      </w:pPr>
    </w:p>
    <w:sectPr w:rsidR="002515BF" w:rsidRPr="0010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B31"/>
    <w:multiLevelType w:val="multilevel"/>
    <w:tmpl w:val="4B52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C42A6"/>
    <w:multiLevelType w:val="multilevel"/>
    <w:tmpl w:val="47E2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61D88"/>
    <w:rsid w:val="00100468"/>
    <w:rsid w:val="002515BF"/>
    <w:rsid w:val="003F0FFF"/>
    <w:rsid w:val="005F0A10"/>
    <w:rsid w:val="007A6E89"/>
    <w:rsid w:val="009270FE"/>
    <w:rsid w:val="00961D88"/>
    <w:rsid w:val="00A0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61D8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61D88"/>
    <w:rPr>
      <w:color w:val="000000"/>
      <w:u w:val="single"/>
    </w:rPr>
  </w:style>
  <w:style w:type="paragraph" w:styleId="a4">
    <w:name w:val="Normal (Web)"/>
    <w:basedOn w:val="a"/>
    <w:rsid w:val="00961D88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1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интеллектуальных способностей детей методами создания проблемных ситуаций на уроках</vt:lpstr>
    </vt:vector>
  </TitlesOfParts>
  <Company>school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интеллектуальных способностей детей методами создания проблемных ситуаций на уроках</dc:title>
  <dc:creator>1</dc:creator>
  <cp:lastModifiedBy>Учитель</cp:lastModifiedBy>
  <cp:revision>2</cp:revision>
  <dcterms:created xsi:type="dcterms:W3CDTF">2015-02-26T14:03:00Z</dcterms:created>
  <dcterms:modified xsi:type="dcterms:W3CDTF">2015-02-26T14:03:00Z</dcterms:modified>
</cp:coreProperties>
</file>