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650" w:rsidRPr="00C67623" w:rsidRDefault="00DF4931" w:rsidP="00C676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623">
        <w:rPr>
          <w:rFonts w:ascii="Times New Roman" w:hAnsi="Times New Roman" w:cs="Times New Roman"/>
          <w:b/>
          <w:sz w:val="28"/>
          <w:szCs w:val="28"/>
        </w:rPr>
        <w:t>Организация исследовательской работы учащимися начальных классов во внеурочное время.</w:t>
      </w:r>
    </w:p>
    <w:p w:rsidR="00C67623" w:rsidRPr="00902AA9" w:rsidRDefault="00C67623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2AA9">
        <w:rPr>
          <w:rFonts w:ascii="Times New Roman" w:hAnsi="Times New Roman"/>
          <w:sz w:val="28"/>
          <w:szCs w:val="28"/>
        </w:rPr>
        <w:t>В эпоху, когда личность стоит на первом месте, как в социальном, так и в учебном пространстве, необходимо создать благоприятные условия для её реализации. Предполагается, что образовательный проце</w:t>
      </w:r>
      <w:proofErr w:type="gramStart"/>
      <w:r w:rsidRPr="00902AA9">
        <w:rPr>
          <w:rFonts w:ascii="Times New Roman" w:hAnsi="Times New Roman"/>
          <w:sz w:val="28"/>
          <w:szCs w:val="28"/>
        </w:rPr>
        <w:t>сс в шк</w:t>
      </w:r>
      <w:proofErr w:type="gramEnd"/>
      <w:r w:rsidRPr="00902AA9">
        <w:rPr>
          <w:rFonts w:ascii="Times New Roman" w:hAnsi="Times New Roman"/>
          <w:sz w:val="28"/>
          <w:szCs w:val="28"/>
        </w:rPr>
        <w:t>оле должен быть направлен на достижение такого уровня образованности учащихся, который был бы достаточен для самостоятельного творческого решения мировоззренческих проблем теоретического или прикладного характера. Достижение этой цели связывается с организацией учебной деятельности, имеющей исследовательскую направленность.</w:t>
      </w:r>
    </w:p>
    <w:p w:rsidR="00C67623" w:rsidRPr="00902AA9" w:rsidRDefault="00C67623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2AA9">
        <w:rPr>
          <w:rFonts w:ascii="Times New Roman" w:hAnsi="Times New Roman"/>
          <w:sz w:val="28"/>
          <w:szCs w:val="28"/>
        </w:rPr>
        <w:t>У каждого ребенка есть способности и таланты. Дети от природы любознательны и полны желания учиться и, как известно, именно период жизни младших школьников отличается огромным стремлением к творчеству, познанию, активной деятельности.</w:t>
      </w:r>
    </w:p>
    <w:p w:rsidR="00C67623" w:rsidRPr="00902AA9" w:rsidRDefault="00C67623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2AA9">
        <w:rPr>
          <w:rFonts w:ascii="Times New Roman" w:hAnsi="Times New Roman"/>
          <w:sz w:val="28"/>
          <w:szCs w:val="28"/>
        </w:rPr>
        <w:t>Но чтобы они могли проявить свои дарования, нужно умное и умелое руководство взрослых.</w:t>
      </w:r>
    </w:p>
    <w:p w:rsidR="00C67623" w:rsidRPr="00902AA9" w:rsidRDefault="00C67623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2AA9">
        <w:rPr>
          <w:rFonts w:ascii="Times New Roman" w:hAnsi="Times New Roman"/>
          <w:sz w:val="28"/>
          <w:szCs w:val="28"/>
        </w:rPr>
        <w:t>Исследовательское поведение - один из важнейших источников получения ребенком представлений о мире. В педагогике и психологии - «исследовательским обучением» именуется подход к обучению, построенный на основе естественного стремления ребенка к самостоятельному изучению окружающего мира.</w:t>
      </w:r>
    </w:p>
    <w:p w:rsidR="00C67623" w:rsidRPr="00902AA9" w:rsidRDefault="00C67623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2AA9">
        <w:rPr>
          <w:rFonts w:ascii="Times New Roman" w:hAnsi="Times New Roman"/>
          <w:sz w:val="28"/>
          <w:szCs w:val="28"/>
        </w:rPr>
        <w:t>Главная цель исследовательского обучения - формирование способности самостоятельно, творчески осваивать и перестраивать новые способы деятельности в любой сфере человеческой культуры.</w:t>
      </w:r>
    </w:p>
    <w:p w:rsidR="00C67623" w:rsidRDefault="00C67623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02AA9">
        <w:rPr>
          <w:rFonts w:ascii="Times New Roman" w:hAnsi="Times New Roman"/>
          <w:sz w:val="28"/>
          <w:szCs w:val="28"/>
        </w:rPr>
        <w:t>одготовка ребенка к исследовательской деятельности, обучение его умениям и навыкам исследовательского поиска становится важнейшей задачей образования и современного учителя.</w:t>
      </w:r>
    </w:p>
    <w:p w:rsidR="00C67623" w:rsidRDefault="00C67623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нашей школе реализуется программа «Я – исследователь», которая рассчитана на 4 года обучения.</w:t>
      </w:r>
    </w:p>
    <w:p w:rsidR="00C67623" w:rsidRDefault="00C67623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первом классе я проводила занятия, опираясь на комплект </w:t>
      </w:r>
      <w:r>
        <w:rPr>
          <w:rFonts w:ascii="Times New Roman" w:hAnsi="Times New Roman"/>
          <w:sz w:val="28"/>
          <w:szCs w:val="28"/>
        </w:rPr>
        <w:lastRenderedPageBreak/>
        <w:t>лабораторного оборудования, приобретенного школой, «Звук и тон».</w:t>
      </w:r>
    </w:p>
    <w:p w:rsidR="004C22FA" w:rsidRDefault="004C22FA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 состоит из различных деталей: камертонов, регистров, набора пластинок для металлофона, пластмассовых стаканчиков, резинок различной толщины, а так же 4 дисков с записями различных звуков.</w:t>
      </w:r>
    </w:p>
    <w:p w:rsidR="007821AA" w:rsidRDefault="007821AA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7821AA">
        <w:rPr>
          <w:rFonts w:ascii="Times New Roman" w:hAnsi="Times New Roman"/>
          <w:sz w:val="28"/>
          <w:szCs w:val="28"/>
        </w:rPr>
        <w:drawing>
          <wp:inline distT="0" distB="0" distL="0" distR="0" wp14:anchorId="480CC402" wp14:editId="2CC84D4E">
            <wp:extent cx="4139490" cy="3105150"/>
            <wp:effectExtent l="0" t="0" r="0" b="0"/>
            <wp:docPr id="26627" name="Picture 2" descr="F:\фото школа 2013г\PICT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 descr="F:\фото школа 2013г\PICT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8" cy="310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C67623" w:rsidRDefault="004C22FA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Данное оборудование помогло детям понять, что такое звук, какие звуки встречаются в природе, познакомить с музыкальными инструментами, создать свои инструменты из предлагаемых материалов, а так же провести различные опыты и эксперименты. Но самое важное – дети научились строить предположения и делать выводы.</w:t>
      </w:r>
    </w:p>
    <w:p w:rsidR="007821AA" w:rsidRDefault="007821AA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1AA">
        <w:rPr>
          <w:rFonts w:ascii="Times New Roman" w:hAnsi="Times New Roman"/>
          <w:sz w:val="28"/>
          <w:szCs w:val="28"/>
        </w:rPr>
        <w:drawing>
          <wp:inline distT="0" distB="0" distL="0" distR="0" wp14:anchorId="2FFD628D" wp14:editId="26BA92BE">
            <wp:extent cx="4076496" cy="3057477"/>
            <wp:effectExtent l="0" t="0" r="635" b="0"/>
            <wp:docPr id="286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459" cy="305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C22FA" w:rsidRDefault="004C22FA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 втором классе я стала использовать «Дневники юного исследователя».  Постепенно заполняю каждую страницу дневника, ребята записывали, что их интересует, чем они увлекаются и какую тему исследования хотят выбрать. Но этому способствовала долгая работа по изучению понятий «получение информации», «постановка вопроса», «гипотеза».</w:t>
      </w:r>
    </w:p>
    <w:p w:rsidR="007821AA" w:rsidRDefault="00CC0CF0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Хочу остановиться на изучении этих понятий во внеурочной деятельности более подробно.</w:t>
      </w:r>
    </w:p>
    <w:p w:rsidR="00CC0CF0" w:rsidRDefault="00CC0CF0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информации.</w:t>
      </w:r>
    </w:p>
    <w:p w:rsidR="00CC0CF0" w:rsidRDefault="00CC0CF0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22FA" w:rsidRDefault="004C22FA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22FA" w:rsidRDefault="004C22FA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623" w:rsidRPr="00902AA9" w:rsidRDefault="00C67623" w:rsidP="00C676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623" w:rsidRDefault="00C67623"/>
    <w:p w:rsidR="00DF4931" w:rsidRDefault="00DF4931"/>
    <w:sectPr w:rsidR="00DF4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931"/>
    <w:rsid w:val="003A4650"/>
    <w:rsid w:val="004C22FA"/>
    <w:rsid w:val="00656530"/>
    <w:rsid w:val="007821AA"/>
    <w:rsid w:val="00AE1C23"/>
    <w:rsid w:val="00C67623"/>
    <w:rsid w:val="00CC0CF0"/>
    <w:rsid w:val="00DF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3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3</cp:revision>
  <dcterms:created xsi:type="dcterms:W3CDTF">2013-10-14T17:10:00Z</dcterms:created>
  <dcterms:modified xsi:type="dcterms:W3CDTF">2013-11-02T14:25:00Z</dcterms:modified>
</cp:coreProperties>
</file>