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00" w:rsidRPr="002E0B4F" w:rsidRDefault="00726600" w:rsidP="00726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600" w:rsidRPr="002E0B4F" w:rsidRDefault="00726600" w:rsidP="00726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курс составлен на основе основополагающих документов современного российского образования: Федерального государственного образ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вательного стандарта начального общего образования, нового федерального б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зисного учебного плана, примерной программы по литературному чтению для 2 класса. Это изначально обеспечивает полное соответствие целей и задач курса, тематики и результатов обучения требованиям федеральных документов. </w:t>
      </w:r>
    </w:p>
    <w:p w:rsidR="00726600" w:rsidRPr="002E0B4F" w:rsidRDefault="00726600" w:rsidP="00726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литературному чтению для 2 класса разработана на основе следующих документов:</w:t>
      </w:r>
    </w:p>
    <w:p w:rsidR="00726600" w:rsidRPr="002E0B4F" w:rsidRDefault="00726600" w:rsidP="00726600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образовании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26600" w:rsidRPr="002E0B4F" w:rsidRDefault="00726600" w:rsidP="00726600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 духовно-нравственного развития и воспитания личности гра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данина</w:t>
      </w:r>
    </w:p>
    <w:p w:rsidR="00726600" w:rsidRPr="002E0B4F" w:rsidRDefault="00726600" w:rsidP="00726600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Примерной программой по литературному чтению /Москва «Просвещение, </w:t>
      </w:r>
      <w:smartTag w:uri="urn:schemas-microsoft-com:office:smarttags" w:element="metricconverter">
        <w:smartTagPr>
          <w:attr w:name="ProductID" w:val="2010 г"/>
        </w:smartTagPr>
        <w:r w:rsidRPr="002E0B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.,на основе </w:t>
      </w:r>
      <w:r w:rsidRPr="002E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авторской программы О.В.Кубасовой «Литературное чт</w:t>
      </w:r>
      <w:r w:rsidRPr="002E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E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ние»,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рекомендованной Департаментом общего среднего образования МО РФ /Москва «Просвещение», 2010 год.</w:t>
      </w: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Учебник</w:t>
      </w:r>
      <w:r w:rsidRPr="002E0B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Кубасова О.В. «Литературное чтение» Учебник 2 класс /Смоленск: «Ассоциация </w:t>
      </w:r>
      <w:r w:rsidRPr="002E0B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век», 2012.</w:t>
      </w: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Рабочая тетрадь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. 2 класс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Кубасова О.В  /Смоленск: «Ассоциация </w:t>
      </w:r>
      <w:r w:rsidRPr="002E0B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век», 2012.</w:t>
      </w: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УМК «Гармония» для 2 класса сохраняет преемственность, структуру и содерж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обучения  1-4 классов по традиционной образовательной системе (УМК «Гармония»).</w:t>
      </w: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в примерной программе нет. </w:t>
      </w:r>
    </w:p>
    <w:p w:rsidR="00726600" w:rsidRPr="002E0B4F" w:rsidRDefault="00726600" w:rsidP="00726600">
      <w:pPr>
        <w:shd w:val="clear" w:color="auto" w:fill="FFFFFF"/>
        <w:spacing w:before="278"/>
        <w:ind w:right="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чтению в начальных классах является формирование «талантл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читателя» (С. Маршак), т.е. читателя, адекватно, полноценно и творчески п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гающего литературное наследие человечества.</w:t>
      </w: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26600" w:rsidRPr="002E0B4F" w:rsidRDefault="00726600" w:rsidP="00726600">
      <w:pPr>
        <w:pStyle w:val="aa"/>
        <w:widowControl w:val="0"/>
        <w:numPr>
          <w:ilvl w:val="0"/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устойчивое желание читать дос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тупную возрасту литературу</w:t>
      </w:r>
    </w:p>
    <w:p w:rsidR="00726600" w:rsidRPr="002E0B4F" w:rsidRDefault="00726600" w:rsidP="00726600">
      <w:pPr>
        <w:pStyle w:val="aa"/>
        <w:widowControl w:val="0"/>
        <w:numPr>
          <w:ilvl w:val="0"/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 детей навыка чтения: ос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мысленности, правильности, беглости, выразительно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</w:p>
    <w:p w:rsidR="00726600" w:rsidRPr="002E0B4F" w:rsidRDefault="00726600" w:rsidP="00726600">
      <w:pPr>
        <w:pStyle w:val="aa"/>
        <w:widowControl w:val="0"/>
        <w:numPr>
          <w:ilvl w:val="0"/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способности к полноценному (адекватному и всестороннему) восприятию литератур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текста. (Содержательная сторона чтения: непос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редственный эмоциональный отклик, обдумывающее восприятие, постиж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подтекста, авторского замыс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 и собственного отношения к тому, что и как написано.)</w:t>
      </w:r>
    </w:p>
    <w:p w:rsidR="00726600" w:rsidRPr="002E0B4F" w:rsidRDefault="00726600" w:rsidP="00726600">
      <w:pPr>
        <w:widowControl w:val="0"/>
        <w:numPr>
          <w:ilvl w:val="0"/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усваивать, различные  способы  творческой интер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претации художественного текста: выразительного чте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по книге и наизусть, драматизации, слове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ри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сования, творческого пересказа, музыкального иллюстрирования, составления диафильма и др.</w:t>
      </w:r>
    </w:p>
    <w:p w:rsidR="00726600" w:rsidRPr="002E0B4F" w:rsidRDefault="00726600" w:rsidP="00726600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практическим умениям преобразования текста: определению гла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 второстепенного, на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хождению опорных слов, выделению смысловых час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тей, озаглавливанию, составлению плана, пересказу и др. </w:t>
      </w:r>
    </w:p>
    <w:p w:rsidR="00726600" w:rsidRPr="002E0B4F" w:rsidRDefault="00726600" w:rsidP="00726600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читательский опыт по средствам накопления и систематизации литературных впечатле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ний, разнообразных по эмоциональной окраске, т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тике, видожанровой принадлежности, и на этой базе практическое осво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элементарных литературовед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 понятий. (Основы литературного развития.)</w:t>
      </w:r>
    </w:p>
    <w:p w:rsidR="00726600" w:rsidRPr="002E0B4F" w:rsidRDefault="00726600" w:rsidP="00726600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детьми умением пользоваться опреде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ленным программой наб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 средств внетекстовой ин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формации (обложка, титульный лист и др.), превращаю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 текст в книгу и позволяющих ориентироваться в ней.</w:t>
      </w:r>
    </w:p>
    <w:p w:rsidR="00726600" w:rsidRPr="002E0B4F" w:rsidRDefault="00726600" w:rsidP="00726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600" w:rsidRPr="002E0B4F" w:rsidRDefault="00726600" w:rsidP="007266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B4F">
        <w:rPr>
          <w:rFonts w:ascii="Times New Roman" w:eastAsia="Times New Roman" w:hAnsi="Times New Roman" w:cs="Times New Roman"/>
          <w:sz w:val="28"/>
          <w:szCs w:val="28"/>
        </w:rPr>
        <w:t>Литературное чтение - один из основных предметов в подготовке младшего школьника. Наряду с русским языком он формирует функциональную грамо</w:t>
      </w:r>
      <w:r w:rsidRPr="002E0B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E0B4F">
        <w:rPr>
          <w:rFonts w:ascii="Times New Roman" w:eastAsia="Times New Roman" w:hAnsi="Times New Roman" w:cs="Times New Roman"/>
          <w:sz w:val="28"/>
          <w:szCs w:val="28"/>
        </w:rPr>
        <w:t>ность, способствует общему развитию и воспитанию ребенка.</w:t>
      </w:r>
    </w:p>
    <w:p w:rsidR="00726600" w:rsidRPr="002E0B4F" w:rsidRDefault="00726600" w:rsidP="007266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E0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основе методики преподавания курса лежит проблемно - поисковый подход, информационно-коммуникационная технология, технология личносто-ориентированного обучения, обеспечивающие реализацию развивающих задач учебного предмета при этом используются разнообразные методы и формы обучения с применением системы учебных средств, составляющий единый методич</w:t>
      </w:r>
      <w:r w:rsidRPr="002E0B4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E0B4F">
        <w:rPr>
          <w:rFonts w:ascii="Times New Roman" w:eastAsia="Times New Roman" w:hAnsi="Times New Roman" w:cs="Times New Roman"/>
          <w:color w:val="000000"/>
          <w:sz w:val="28"/>
          <w:szCs w:val="28"/>
        </w:rPr>
        <w:t>ский комплект.</w:t>
      </w: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федеральному базисному учебному плану для образовательных учре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дений  РФ на изучение  литературному чтению отводится 4 часа в неделю, всего 136 часов.</w:t>
      </w: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учебной программы – один учебный год.</w:t>
      </w: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Уровень обучения: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базовый.</w:t>
      </w: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учебного процесса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индивидуальные, групповые, индив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дуально-групповые, фронтальные, классные и внеклассные. Для рациональной организации педагогического процесса большое значение имеет реализация ди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ференцированного подхода к обучающимся, учет индивидуальных особенностей обучающихся при определении домашнего задания.</w:t>
      </w: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 обучения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используемые в образовательном процессе:</w:t>
      </w: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игровые технологии</w:t>
      </w: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проблемное обучение</w:t>
      </w: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проектное обучение</w:t>
      </w: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здоровьесберегающие технологии</w:t>
      </w: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технологии уровневой дифференциации</w:t>
      </w: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интерактивные технологии</w:t>
      </w: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нестандартные уроки.</w:t>
      </w: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 по основным разделам учебника. В течении учебного года проводятся различные формы контроля: вводный, текущий и итоговый. В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ды текущего контроля: самостоятельная работа, контрольная работа, тест, ди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тант, фронтальный опрос, взаимоконтроль, самоконтроль.</w:t>
      </w: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освоения курса. Планируемые результаты УУД.</w:t>
      </w: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курса литературному чтению во 2 классе обучающиеся 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ться:</w:t>
      </w: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выявлять в тексте слова и выражения, значение которых непонятно, и осознавать потребность в выяснении их смысла</w:t>
      </w: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-отвечать на вопросы по содержанию словами текста</w:t>
      </w: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-определять эмоциональный характер текста</w:t>
      </w:r>
    </w:p>
    <w:p w:rsidR="00726600" w:rsidRPr="002E0B4F" w:rsidRDefault="00726600" w:rsidP="007266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-выделять опорные (наиболее важные для понимания читаемого) слова</w:t>
      </w:r>
    </w:p>
    <w:p w:rsidR="00726600" w:rsidRPr="002E0B4F" w:rsidRDefault="00726600" w:rsidP="007266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-опираться на авторские ремарки для характеристики персонажей</w:t>
      </w:r>
    </w:p>
    <w:p w:rsidR="00726600" w:rsidRPr="002E0B4F" w:rsidRDefault="00726600" w:rsidP="007266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-определять мотивы поведения героев путём выбора правильного ответа из ряда предложенных.</w:t>
      </w: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Познавательные УУД:</w:t>
      </w:r>
    </w:p>
    <w:p w:rsidR="00726600" w:rsidRPr="002E0B4F" w:rsidRDefault="00726600" w:rsidP="007266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Общеучебные действия :</w:t>
      </w:r>
    </w:p>
    <w:p w:rsidR="00726600" w:rsidRPr="002E0B4F" w:rsidRDefault="00726600" w:rsidP="00726600">
      <w:pPr>
        <w:pStyle w:val="a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осознанно строить речевое высказывание в устной форме</w:t>
      </w:r>
    </w:p>
    <w:p w:rsidR="00726600" w:rsidRPr="002E0B4F" w:rsidRDefault="00726600" w:rsidP="00726600">
      <w:pPr>
        <w:pStyle w:val="a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познавательной цели</w:t>
      </w:r>
    </w:p>
    <w:p w:rsidR="00726600" w:rsidRPr="002E0B4F" w:rsidRDefault="00726600" w:rsidP="00726600">
      <w:pPr>
        <w:pStyle w:val="a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наиболее эффективного способа решения</w:t>
      </w:r>
    </w:p>
    <w:p w:rsidR="00726600" w:rsidRPr="002E0B4F" w:rsidRDefault="00726600" w:rsidP="00726600">
      <w:pPr>
        <w:pStyle w:val="a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смысловое чтение</w:t>
      </w:r>
    </w:p>
    <w:p w:rsidR="00726600" w:rsidRPr="002E0B4F" w:rsidRDefault="00726600" w:rsidP="00726600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объектов</w:t>
      </w: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726600" w:rsidRPr="002E0B4F" w:rsidRDefault="00726600" w:rsidP="007266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hAnsi="Times New Roman" w:cs="Times New Roman"/>
          <w:sz w:val="28"/>
          <w:szCs w:val="28"/>
          <w:lang w:eastAsia="ru-RU"/>
        </w:rPr>
        <w:t>-формировать тему небольшого текста</w:t>
      </w: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-работать с заголовками: выбирать наиболее точный из предложенных учебником, озаглавливать текст или рисунок</w:t>
      </w: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-выявлять смысловой и эмоциональный подтекст</w:t>
      </w: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-определять идею произведения путём выбора из ряда пословиц той, которая на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точно выражает главную мысль.</w:t>
      </w:r>
    </w:p>
    <w:p w:rsidR="00726600" w:rsidRPr="002E0B4F" w:rsidRDefault="00726600" w:rsidP="007266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600" w:rsidRPr="002E0B4F" w:rsidRDefault="00726600" w:rsidP="007266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УУД:</w:t>
      </w:r>
    </w:p>
    <w:p w:rsidR="00726600" w:rsidRPr="002E0B4F" w:rsidRDefault="00726600" w:rsidP="00726600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вопросов</w:t>
      </w:r>
    </w:p>
    <w:p w:rsidR="00726600" w:rsidRPr="002E0B4F" w:rsidRDefault="00726600" w:rsidP="00726600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выражать свои мысли  </w:t>
      </w:r>
    </w:p>
    <w:p w:rsidR="00726600" w:rsidRPr="002E0B4F" w:rsidRDefault="00726600" w:rsidP="00726600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 и точно.</w:t>
      </w:r>
    </w:p>
    <w:p w:rsidR="00726600" w:rsidRPr="002E0B4F" w:rsidRDefault="00726600" w:rsidP="00726600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конфликтов.</w:t>
      </w:r>
    </w:p>
    <w:p w:rsidR="00726600" w:rsidRPr="002E0B4F" w:rsidRDefault="00726600" w:rsidP="00726600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действиями партнера </w:t>
      </w:r>
    </w:p>
    <w:p w:rsidR="00726600" w:rsidRPr="002E0B4F" w:rsidRDefault="00726600" w:rsidP="00726600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Уметь:</w:t>
      </w: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главную мысль, сформулированную в тексте</w:t>
      </w: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-определять характер книги (тему, жанр, эмоциональную окраску) по обложке, з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главию, рисункам.</w:t>
      </w:r>
    </w:p>
    <w:p w:rsidR="00726600" w:rsidRDefault="00726600" w:rsidP="007266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600" w:rsidRPr="002E0B4F" w:rsidRDefault="00726600" w:rsidP="0072660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Регулятивные УУД:</w:t>
      </w:r>
    </w:p>
    <w:p w:rsidR="00726600" w:rsidRPr="002E0B4F" w:rsidRDefault="00726600" w:rsidP="00726600">
      <w:pPr>
        <w:pStyle w:val="aa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целеполагание</w:t>
      </w:r>
    </w:p>
    <w:p w:rsidR="00726600" w:rsidRPr="002E0B4F" w:rsidRDefault="00726600" w:rsidP="00726600">
      <w:pPr>
        <w:pStyle w:val="aa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волевая саморегуляция</w:t>
      </w:r>
    </w:p>
    <w:p w:rsidR="00726600" w:rsidRPr="002E0B4F" w:rsidRDefault="00726600" w:rsidP="00726600">
      <w:pPr>
        <w:pStyle w:val="aa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 уровня усвоения</w:t>
      </w:r>
    </w:p>
    <w:p w:rsidR="00726600" w:rsidRPr="002E0B4F" w:rsidRDefault="00726600" w:rsidP="00726600">
      <w:pPr>
        <w:pStyle w:val="aa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</w:p>
    <w:p w:rsidR="00726600" w:rsidRPr="002E0B4F" w:rsidRDefault="00726600" w:rsidP="00726600">
      <w:pPr>
        <w:pStyle w:val="aa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коррекция.</w:t>
      </w:r>
    </w:p>
    <w:p w:rsidR="00726600" w:rsidRPr="002E0B4F" w:rsidRDefault="00726600" w:rsidP="00726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Учебно-методический комплект:</w:t>
      </w: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Учебник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:Кубасова О.В. «Литературное чтение» Учебник 2 класс /Смоленск: «А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социация </w:t>
      </w:r>
      <w:r w:rsidRPr="002E0B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век», 2011</w:t>
      </w: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-диск </w:t>
      </w:r>
      <w:r w:rsidRPr="002E0B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«Большая русская библиографическая энциклопедия» </w:t>
      </w:r>
      <w:r w:rsidRPr="002E0B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(диск 1)</w:t>
      </w:r>
    </w:p>
    <w:p w:rsidR="00726600" w:rsidRPr="002E0B4F" w:rsidRDefault="00726600" w:rsidP="00726600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-диски с экранизированными произведениями </w:t>
      </w:r>
      <w:r w:rsidRPr="002E0B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2E0B4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DVD</w:t>
      </w:r>
      <w:r w:rsidRPr="002E0B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-фильм).</w:t>
      </w:r>
    </w:p>
    <w:p w:rsidR="00726600" w:rsidRPr="002E0B4F" w:rsidRDefault="00726600" w:rsidP="00726600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Портреты писателей и поэтов.</w:t>
      </w:r>
    </w:p>
    <w:p w:rsidR="00726600" w:rsidRPr="002E0B4F" w:rsidRDefault="00726600" w:rsidP="00726600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 Интернета</w:t>
      </w:r>
    </w:p>
    <w:p w:rsidR="00726600" w:rsidRPr="002E0B4F" w:rsidRDefault="00726600" w:rsidP="0072660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Единая Коллекция цифровых образовательных ресурсов (ЦОР) </w:t>
      </w:r>
      <w:hyperlink r:id="rId7" w:history="1">
        <w:r w:rsidRPr="002E0B4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http://school-collection.edu.ru</w:t>
        </w:r>
      </w:hyperlink>
      <w:r w:rsidRPr="002E0B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</w:p>
    <w:p w:rsidR="00726600" w:rsidRPr="002E0B4F" w:rsidRDefault="00726600" w:rsidP="0072660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Детские электронные книги и презентации:   </w:t>
      </w:r>
      <w:hyperlink r:id="rId8" w:history="1">
        <w:r w:rsidRPr="002E0B4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http://viki.rdf.ru/</w:t>
        </w:r>
      </w:hyperlink>
    </w:p>
    <w:p w:rsidR="00726600" w:rsidRPr="002E0B4F" w:rsidRDefault="00726600" w:rsidP="0072660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Учительский портал: </w:t>
      </w:r>
      <w:hyperlink r:id="rId9" w:history="1">
        <w:r w:rsidRPr="002E0B4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http://www.uchportal.ru/</w:t>
        </w:r>
      </w:hyperlink>
      <w:hyperlink r:id="rId10" w:history="1">
        <w:r w:rsidRPr="002E0B4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http://www.nachalka.com/</w:t>
        </w:r>
      </w:hyperlink>
    </w:p>
    <w:p w:rsidR="00726600" w:rsidRPr="002E0B4F" w:rsidRDefault="00726600" w:rsidP="0072660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2E0B4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http://www.zavuch.info/</w:t>
        </w:r>
      </w:hyperlink>
    </w:p>
    <w:p w:rsidR="00726600" w:rsidRPr="002E0B4F" w:rsidRDefault="00726600" w:rsidP="0072660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Методический центр:   </w:t>
      </w:r>
      <w:hyperlink r:id="rId12" w:history="1">
        <w:r w:rsidRPr="002E0B4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http://numi.ru/</w:t>
        </w:r>
      </w:hyperlink>
    </w:p>
    <w:p w:rsidR="00726600" w:rsidRPr="002E0B4F" w:rsidRDefault="00726600" w:rsidP="00726600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Словари синонимов и антонимов, толковый словарь.</w:t>
      </w: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мультимедийный проектор.</w:t>
      </w:r>
    </w:p>
    <w:p w:rsidR="00726600" w:rsidRPr="002E0B4F" w:rsidRDefault="00726600" w:rsidP="00726600">
      <w:pPr>
        <w:keepNext/>
        <w:tabs>
          <w:tab w:val="left" w:pos="0"/>
          <w:tab w:val="left" w:pos="5560"/>
        </w:tabs>
        <w:spacing w:before="240" w:after="60" w:line="240" w:lineRule="auto"/>
        <w:ind w:right="-6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726600" w:rsidRPr="002E0B4F" w:rsidRDefault="00726600" w:rsidP="00726600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Литература для учащихся:</w:t>
      </w:r>
    </w:p>
    <w:p w:rsidR="00726600" w:rsidRPr="002E0B4F" w:rsidRDefault="00726600" w:rsidP="00726600">
      <w:pPr>
        <w:numPr>
          <w:ilvl w:val="0"/>
          <w:numId w:val="1"/>
        </w:num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Основная:</w:t>
      </w: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Учебник</w:t>
      </w:r>
      <w:r w:rsidRPr="002E0B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Кубасова О.В. «Литературное чтение» Учебник 2 класс /Смоленск: «Ассоциация </w:t>
      </w:r>
      <w:r w:rsidRPr="002E0B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век», 2012</w:t>
      </w:r>
    </w:p>
    <w:p w:rsidR="00726600" w:rsidRPr="002E0B4F" w:rsidRDefault="00726600" w:rsidP="00726600">
      <w:pPr>
        <w:numPr>
          <w:ilvl w:val="0"/>
          <w:numId w:val="1"/>
        </w:num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Дополнительная:</w:t>
      </w:r>
    </w:p>
    <w:p w:rsidR="00726600" w:rsidRPr="002E0B4F" w:rsidRDefault="00726600" w:rsidP="00726600">
      <w:pPr>
        <w:numPr>
          <w:ilvl w:val="0"/>
          <w:numId w:val="2"/>
        </w:num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Мисаренко Г. Г. Дидактический материал для развития техники чтения в начальной школе. – М.: Дом педагогики, 2011г.</w:t>
      </w:r>
    </w:p>
    <w:p w:rsidR="00726600" w:rsidRPr="002E0B4F" w:rsidRDefault="00726600" w:rsidP="00726600">
      <w:pPr>
        <w:numPr>
          <w:ilvl w:val="0"/>
          <w:numId w:val="2"/>
        </w:num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Ушакова О. Д. Великие писатели: Справочник школьника. – СПб.: Литера, 2004</w:t>
      </w:r>
    </w:p>
    <w:p w:rsidR="00726600" w:rsidRPr="002E0B4F" w:rsidRDefault="00726600" w:rsidP="00726600">
      <w:pPr>
        <w:tabs>
          <w:tab w:val="left" w:pos="0"/>
          <w:tab w:val="left" w:pos="55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Пособия для учителя:</w:t>
      </w:r>
    </w:p>
    <w:p w:rsidR="00726600" w:rsidRPr="002E0B4F" w:rsidRDefault="00726600" w:rsidP="00726600">
      <w:pPr>
        <w:numPr>
          <w:ilvl w:val="0"/>
          <w:numId w:val="3"/>
        </w:num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Игнатьева Т.В. Контрольные тексты для проверки техники чтения 1-4 кл./ М.: ООО»Издательство АСТ», 2011г.</w:t>
      </w:r>
    </w:p>
    <w:p w:rsidR="00726600" w:rsidRPr="002E0B4F" w:rsidRDefault="00726600" w:rsidP="00726600">
      <w:pPr>
        <w:numPr>
          <w:ilvl w:val="0"/>
          <w:numId w:val="3"/>
        </w:num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Г.Е.Болдырева Поурочные планы по учебнику «Любимые страницы» О.В.Кубасовой /Волгоград «Учитель», 2011г.</w:t>
      </w:r>
    </w:p>
    <w:p w:rsidR="00726600" w:rsidRPr="002E0B4F" w:rsidRDefault="00726600" w:rsidP="00726600">
      <w:pPr>
        <w:numPr>
          <w:ilvl w:val="0"/>
          <w:numId w:val="3"/>
        </w:num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 интернета.</w:t>
      </w:r>
    </w:p>
    <w:p w:rsidR="00726600" w:rsidRPr="002E0B4F" w:rsidRDefault="00726600" w:rsidP="00726600">
      <w:pPr>
        <w:numPr>
          <w:ilvl w:val="0"/>
          <w:numId w:val="3"/>
        </w:num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Ушакова О. Д. Великие писатели: Справочник школьника. – СПб.: Литера, 2010г.</w:t>
      </w:r>
    </w:p>
    <w:p w:rsidR="00726600" w:rsidRPr="002E0B4F" w:rsidRDefault="00726600" w:rsidP="00726600">
      <w:pPr>
        <w:numPr>
          <w:ilvl w:val="0"/>
          <w:numId w:val="3"/>
        </w:num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иду на урок в начальную школу: Чтение: Книга для учителя. – М.: Первое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сентября, 2011г.</w:t>
      </w: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600" w:rsidRPr="002E0B4F" w:rsidRDefault="00726600" w:rsidP="007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F73" w:rsidRPr="006A7F73" w:rsidRDefault="006A7F73" w:rsidP="006A7F73">
      <w:pPr>
        <w:tabs>
          <w:tab w:val="left" w:pos="705"/>
        </w:tabs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A7F73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Тематическое планирование</w:t>
      </w:r>
      <w:r w:rsidR="00086CC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обучение грамоте (литературное чтение)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3"/>
        <w:gridCol w:w="2014"/>
        <w:gridCol w:w="743"/>
        <w:gridCol w:w="1091"/>
        <w:gridCol w:w="2529"/>
        <w:gridCol w:w="2683"/>
        <w:gridCol w:w="1226"/>
        <w:gridCol w:w="2061"/>
        <w:gridCol w:w="743"/>
        <w:gridCol w:w="727"/>
      </w:tblGrid>
      <w:tr w:rsidR="006A7F73" w:rsidRPr="006A7F73">
        <w:trPr>
          <w:tblCellSpacing w:w="0" w:type="dxa"/>
          <w:jc w:val="center"/>
        </w:trPr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6A7F73" w:rsidRDefault="006C06FF" w:rsidP="006C06F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Pr="006A7F73">
              <w:rPr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6A7F73">
              <w:rPr>
                <w:rFonts w:ascii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r w:rsidR="005440C4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предметного </w:t>
            </w: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5440C4">
              <w:rPr>
                <w:rFonts w:ascii="Times New Roman" w:hAnsi="Times New Roman" w:cs="Times New Roman"/>
                <w:sz w:val="24"/>
                <w:szCs w:val="24"/>
              </w:rPr>
              <w:t xml:space="preserve"> и задачи урока</w:t>
            </w:r>
          </w:p>
        </w:tc>
        <w:tc>
          <w:tcPr>
            <w:tcW w:w="2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40C4" w:rsidRDefault="006A7F73" w:rsidP="005440C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6A7F73">
              <w:rPr>
                <w:rFonts w:ascii="Times New Roman" w:hAnsi="Times New Roman" w:cs="Times New Roman"/>
                <w:sz w:val="24"/>
                <w:szCs w:val="24"/>
              </w:rPr>
              <w:br/>
              <w:t>к уровню подготовки</w:t>
            </w:r>
          </w:p>
          <w:p w:rsidR="005440C4" w:rsidRPr="006A7F73" w:rsidRDefault="005440C4" w:rsidP="005440C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учебной деятельности учащихся</w:t>
            </w:r>
            <w:r w:rsidR="006A7F73" w:rsidRPr="006A7F7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6A7F73" w:rsidRPr="006A7F73" w:rsidRDefault="006A7F73" w:rsidP="005440C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 xml:space="preserve">контроля. 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  <w:p w:rsidR="006A7F73" w:rsidRDefault="005440C4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A7F73" w:rsidRPr="006A7F73">
              <w:rPr>
                <w:rFonts w:ascii="Times New Roman" w:hAnsi="Times New Roman" w:cs="Times New Roman"/>
                <w:sz w:val="24"/>
                <w:szCs w:val="24"/>
              </w:rPr>
              <w:t>одержания</w:t>
            </w:r>
          </w:p>
          <w:p w:rsidR="005440C4" w:rsidRPr="006A7F73" w:rsidRDefault="005440C4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УУД</w:t>
            </w:r>
          </w:p>
        </w:tc>
        <w:tc>
          <w:tcPr>
            <w:tcW w:w="1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6A7F73"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проведения</w:t>
            </w:r>
          </w:p>
        </w:tc>
      </w:tr>
      <w:tr w:rsidR="006A7F73" w:rsidRPr="006A7F73">
        <w:tblPrEx>
          <w:tblCellSpacing w:w="-8" w:type="dxa"/>
        </w:tblPrEx>
        <w:trPr>
          <w:trHeight w:val="465"/>
          <w:tblCellSpacing w:w="-8" w:type="dxa"/>
          <w:jc w:val="center"/>
        </w:trPr>
        <w:tc>
          <w:tcPr>
            <w:tcW w:w="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6A7F73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6A7F73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6A7F73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6A7F73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6A7F73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6A7F73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6A7F73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6A7F73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6A7F73">
              <w:rPr>
                <w:rFonts w:ascii="Times New Roman" w:hAnsi="Times New Roman" w:cs="Times New Roman"/>
              </w:rPr>
              <w:t>факт</w:t>
            </w:r>
          </w:p>
        </w:tc>
      </w:tr>
      <w:tr w:rsidR="006A7F73" w:rsidRPr="006A7F7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7F73" w:rsidRPr="006A7F73">
        <w:tblPrEx>
          <w:tblCellSpacing w:w="-8" w:type="dxa"/>
        </w:tblPrEx>
        <w:trPr>
          <w:tblCellSpacing w:w="-8" w:type="dxa"/>
          <w:jc w:val="center"/>
        </w:trPr>
        <w:tc>
          <w:tcPr>
            <w:tcW w:w="141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ind w:left="120" w:righ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Подготовительный период обучения грамоте (22 ч)</w:t>
            </w:r>
          </w:p>
        </w:tc>
      </w:tr>
      <w:tr w:rsidR="006A7F73" w:rsidRPr="006A7F7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0C4" w:rsidRPr="005440C4" w:rsidRDefault="005440C4" w:rsidP="005440C4">
            <w:pPr>
              <w:tabs>
                <w:tab w:val="left" w:pos="1320"/>
                <w:tab w:val="center" w:pos="2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учителем, одноклассниками, первым учебником</w:t>
            </w:r>
          </w:p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C476CA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Восприятие и понимание звучащей речи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, зачем нужна речь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</w:p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со стилевыми</w:t>
            </w:r>
          </w:p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разновидностями речи в зависимости от условий</w:t>
            </w:r>
          </w:p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и задач общения. Помощники речи: жесты и мимика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6A7F7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Как мы здороваемся и прощаемся</w:t>
            </w:r>
            <w:r w:rsidR="005440C4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Овладение нормами речевого этикета в ситуациях учебного и бытового общения (приветствие, прощание)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ind w:left="-45"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 xml:space="preserve">– правила хорошей речи; </w:t>
            </w:r>
          </w:p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 xml:space="preserve">– нормы речевого этикета в ситуациях учебного и бытового общения </w:t>
            </w:r>
            <w:r w:rsidRPr="006A7F73">
              <w:rPr>
                <w:rFonts w:ascii="Times New Roman" w:hAnsi="Times New Roman" w:cs="Times New Roman"/>
                <w:sz w:val="24"/>
                <w:szCs w:val="24"/>
              </w:rPr>
              <w:br/>
              <w:t>(приветствие, прощание)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6A7F7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Зачем нужна речь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Отличие письменной речи от устной</w:t>
            </w:r>
          </w:p>
        </w:tc>
        <w:tc>
          <w:tcPr>
            <w:tcW w:w="2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 xml:space="preserve">– что такое устная </w:t>
            </w:r>
            <w:r w:rsidRPr="006A7F73">
              <w:rPr>
                <w:rFonts w:ascii="Times New Roman" w:hAnsi="Times New Roman" w:cs="Times New Roman"/>
                <w:sz w:val="24"/>
                <w:szCs w:val="24"/>
              </w:rPr>
              <w:br/>
              <w:t>и письменная речь;</w:t>
            </w:r>
          </w:p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– признаки предложения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Признаки текста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6A7F7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Правила хорошей речи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Различение предложения и текста</w:t>
            </w:r>
          </w:p>
        </w:tc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956391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C476CA">
              <w:rPr>
                <w:rFonts w:ascii="Times New Roman" w:hAnsi="Times New Roman" w:cs="Times New Roman"/>
                <w:b/>
                <w:lang w:eastAsia="ru-RU"/>
              </w:rPr>
              <w:t>Анализировать</w:t>
            </w:r>
            <w:r w:rsidRPr="00C476CA">
              <w:rPr>
                <w:rFonts w:ascii="Times New Roman" w:hAnsi="Times New Roman" w:cs="Times New Roman"/>
                <w:lang w:eastAsia="ru-RU"/>
              </w:rPr>
              <w:t xml:space="preserve"> речевые ситуации, </w:t>
            </w:r>
            <w:r w:rsidRPr="00C476CA">
              <w:rPr>
                <w:rFonts w:ascii="Times New Roman" w:hAnsi="Times New Roman" w:cs="Times New Roman"/>
                <w:b/>
                <w:lang w:eastAsia="ru-RU"/>
              </w:rPr>
              <w:t>сравнивать</w:t>
            </w:r>
            <w:r w:rsidRPr="00C476CA">
              <w:rPr>
                <w:rFonts w:ascii="Times New Roman" w:hAnsi="Times New Roman" w:cs="Times New Roman"/>
                <w:lang w:eastAsia="ru-RU"/>
              </w:rPr>
              <w:t xml:space="preserve"> средства языка, </w:t>
            </w:r>
            <w:r w:rsidRPr="00C476CA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выбирать</w:t>
            </w:r>
            <w:r w:rsidRPr="00C476CA">
              <w:rPr>
                <w:rFonts w:ascii="Times New Roman" w:hAnsi="Times New Roman" w:cs="Times New Roman"/>
                <w:lang w:eastAsia="ru-RU"/>
              </w:rPr>
              <w:t xml:space="preserve"> их. </w:t>
            </w:r>
            <w:r w:rsidRPr="00C476CA">
              <w:rPr>
                <w:rFonts w:ascii="Times New Roman" w:hAnsi="Times New Roman" w:cs="Times New Roman"/>
                <w:b/>
                <w:lang w:eastAsia="ru-RU"/>
              </w:rPr>
              <w:t xml:space="preserve">Моделировать </w:t>
            </w:r>
            <w:r w:rsidRPr="00C476CA">
              <w:rPr>
                <w:rFonts w:ascii="Times New Roman" w:hAnsi="Times New Roman" w:cs="Times New Roman"/>
                <w:lang w:eastAsia="ru-RU"/>
              </w:rPr>
              <w:t>речь с помощью учителя.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6A7F7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Об одном и том же по-разному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</w:t>
            </w:r>
          </w:p>
          <w:p w:rsidR="006A7F73" w:rsidRPr="006A7F73" w:rsidRDefault="00C476CA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гласные и согласные</w:t>
            </w:r>
            <w:bookmarkStart w:id="0" w:name="_GoBack"/>
            <w:bookmarkEnd w:id="0"/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="00C476CA">
              <w:rPr>
                <w:rFonts w:ascii="Times New Roman" w:hAnsi="Times New Roman" w:cs="Times New Roman"/>
                <w:sz w:val="24"/>
                <w:szCs w:val="24"/>
              </w:rPr>
              <w:t xml:space="preserve"> делать звуковой анализ слов: последовательное</w:t>
            </w:r>
            <w:r w:rsidR="00C476CA" w:rsidRPr="006A7F73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всех звуков в слове, их характеристика и обозначение на схеме условными знаками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956391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Анализировать 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речевые ситуации на рисунках букваря,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поведение персонажей,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делать вывод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 необходимости соблюдать правила общения.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F73" w:rsidRPr="006A7F73" w:rsidRDefault="006A7F73" w:rsidP="006A7F73">
      <w:pPr>
        <w:tabs>
          <w:tab w:val="left" w:pos="705"/>
        </w:tabs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 w:rsidRPr="006A7F73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  <w:r w:rsidRPr="006A7F73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3"/>
        <w:gridCol w:w="2014"/>
        <w:gridCol w:w="743"/>
        <w:gridCol w:w="1091"/>
        <w:gridCol w:w="2515"/>
        <w:gridCol w:w="2697"/>
        <w:gridCol w:w="1226"/>
        <w:gridCol w:w="2061"/>
        <w:gridCol w:w="743"/>
        <w:gridCol w:w="727"/>
      </w:tblGrid>
      <w:tr w:rsidR="006A7F73" w:rsidRPr="006A7F73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7F73" w:rsidRPr="006A7F7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C476C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6A7F73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Речь устная и письменная. Помощники речи: жесты и мимика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Общее представление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о речи, её функциях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в жизни людей, её формах, помощниках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Знать,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 почему речь необходима, правила общения.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объяснить, какой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должна быть речь человека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956391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 устной и письменной речи.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</w:rPr>
              <w:t xml:space="preserve"> образцы речи с модельными изображениями видов речи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7–8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и слово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Правило оформления границ предложения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на письме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 оформлять предложение и слово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956391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</w:rPr>
              <w:t xml:space="preserve"> за оформлением границ предложения в устной речи,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</w:rPr>
              <w:t xml:space="preserve"> речь как понятную и непонятную,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</w:rPr>
              <w:t>выявлять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оформления предложений в устной речи,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</w:rPr>
              <w:t xml:space="preserve"> их со способами оформления в письменной речи.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Звуки вокруг нас, закрепление понятий «предложение», «слово»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Различение согласных звонких и глухих, мягких и твёрдых. Деление слов на слоги. Словесное ударение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– отличить гласные и согласные звуки;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– определить согласные звуки: твёрдые и мягкие;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– определить согласные звуки: звонкие и глухие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956391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sz w:val="20"/>
                <w:szCs w:val="20"/>
              </w:rPr>
              <w:t>Слушать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</w:rPr>
              <w:t xml:space="preserve"> звуки окружающего мира и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</w:rPr>
              <w:t xml:space="preserve"> отличие от них звуков речи.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</w:rPr>
              <w:t xml:space="preserve"> звуки и значения слов,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</w:rPr>
              <w:t>выявлять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</w:rPr>
              <w:t>называть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</w:rPr>
              <w:t xml:space="preserve"> смыслоразличительные звуки;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</w:rPr>
              <w:t xml:space="preserve"> смыслоразличительну</w:t>
            </w:r>
            <w:r w:rsidRPr="00C476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 роль звуков.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10–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Звуки речи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Звуки гласные, буквы,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их обозначающие.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Звуки согласные, буквы, их обозначающие.</w:t>
            </w:r>
          </w:p>
        </w:tc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– слогообразующую роль гласных;</w:t>
            </w:r>
          </w:p>
          <w:p w:rsidR="006A7F73" w:rsidRPr="00C476CA" w:rsidRDefault="005440C4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– смысло-различительную роль ударения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956391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</w:rPr>
              <w:t xml:space="preserve"> за делением слова на части,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</w:rPr>
              <w:t>слушать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сообщение учителя о названии этих частей.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</w:rPr>
              <w:t>Осознавать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</w:rPr>
              <w:t xml:space="preserve"> приём скандирования как способ действия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5440C4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956391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Сопоставлять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</w:rPr>
              <w:t xml:space="preserve"> первый и последний звуки в слове,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</w:rPr>
              <w:t xml:space="preserve"> их,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</w:rPr>
              <w:t>выявлять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их произнесения.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</w:rPr>
              <w:t>Ставить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</w:rPr>
              <w:t xml:space="preserve"> фонетический опыт: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</w:rPr>
              <w:t>пытатьсяпроизносить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</w:rPr>
              <w:t xml:space="preserve"> звуки слова заданным способом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F73" w:rsidRPr="00C476CA" w:rsidRDefault="006A7F73" w:rsidP="006A7F73">
      <w:pPr>
        <w:tabs>
          <w:tab w:val="left" w:pos="705"/>
        </w:tabs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 w:rsidRPr="00C476CA">
        <w:rPr>
          <w:rFonts w:ascii="Times New Roman" w:hAnsi="Times New Roman" w:cs="Times New Roman"/>
          <w:i/>
          <w:iCs/>
        </w:rPr>
        <w:br w:type="page"/>
      </w:r>
      <w:r w:rsidRPr="00C476CA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3"/>
        <w:gridCol w:w="2014"/>
        <w:gridCol w:w="743"/>
        <w:gridCol w:w="1091"/>
        <w:gridCol w:w="2515"/>
        <w:gridCol w:w="2697"/>
        <w:gridCol w:w="1226"/>
        <w:gridCol w:w="2061"/>
        <w:gridCol w:w="743"/>
        <w:gridCol w:w="727"/>
      </w:tblGrid>
      <w:tr w:rsidR="006A7F73" w:rsidRPr="00C476CA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14–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Согласные звуки твёрдые и мягкие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Различение слова и предложения. Разграничение речевых и неречевых звуков. Понятие слога как естественной произносительной единицы.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 Постановка ударения. Смыслоразличительная роль ударения в словах</w:t>
            </w:r>
          </w:p>
        </w:tc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– делить слово на слоги;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– определять ударные звуки на слух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5440C4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956391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sz w:val="20"/>
                <w:szCs w:val="20"/>
              </w:rPr>
              <w:t>Формулировать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</w:rPr>
              <w:t xml:space="preserve"> (совместно с учителем)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</w:rPr>
              <w:t>вывод</w:t>
            </w:r>
            <w:r w:rsidRPr="00C476CA">
              <w:rPr>
                <w:rFonts w:ascii="Times New Roman" w:hAnsi="Times New Roman" w:cs="Times New Roman"/>
                <w:sz w:val="20"/>
                <w:szCs w:val="20"/>
              </w:rPr>
              <w:t xml:space="preserve"> об особенностях произнесения этих звуков,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</w:rPr>
              <w:t>выявлять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</w:rPr>
              <w:t xml:space="preserve"> способ их различения.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16–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Согласные звуки звонкие и глухие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391" w:rsidRPr="00956391" w:rsidRDefault="00956391" w:rsidP="00956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3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Выполнять </w:t>
            </w:r>
            <w:r w:rsidRPr="00956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намеченный</w:t>
            </w:r>
            <w:r w:rsidRPr="009563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способ действия</w:t>
            </w:r>
            <w:r w:rsidRPr="00956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9563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956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гласные и согласные звуки, </w:t>
            </w:r>
            <w:r w:rsidRPr="009563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обозначать</w:t>
            </w:r>
            <w:r w:rsidRPr="00956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соответствующими условными значками.</w:t>
            </w:r>
          </w:p>
          <w:p w:rsidR="00956391" w:rsidRPr="00956391" w:rsidRDefault="00956391" w:rsidP="00956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18–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Слог как минимальная произносимая единица звуков в слове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956391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</w:rPr>
              <w:t xml:space="preserve"> задачу работы на уроке.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состав слова, отражая  последовательность и характеристику звуков как гласных и согласных.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20–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Слог. Ударение. Повторение изученных элементов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956391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</w:rPr>
              <w:t xml:space="preserve"> слова со звуковыми моделями;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классифицировать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</w:rPr>
              <w:t xml:space="preserve"> слова в зависимости от характеристики звуков.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систематизация знаний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Тематичес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кий (тест)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391" w:rsidRPr="00956391" w:rsidRDefault="00956391" w:rsidP="00956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3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Участвоватьв </w:t>
            </w:r>
            <w:r w:rsidRPr="009563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беседе</w:t>
            </w:r>
            <w:r w:rsidRPr="00956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обсуждаемым на уроке проблемам, </w:t>
            </w:r>
            <w:r w:rsidRPr="009563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высказывать</w:t>
            </w:r>
            <w:r w:rsidRPr="00956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свою точку зрения и </w:t>
            </w:r>
            <w:r w:rsidRPr="009563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выслушивать</w:t>
            </w:r>
            <w:r w:rsidRPr="00956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чужую; </w:t>
            </w:r>
            <w:r w:rsidRPr="009563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соблюдать</w:t>
            </w:r>
            <w:r w:rsidRPr="00956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речевого поведения.  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141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Основной период обучения грамоте (70 ч)</w:t>
            </w: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Гласные звуки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и их буквы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звуков на письме. Различение с</w:t>
            </w:r>
            <w:r w:rsidR="00956391" w:rsidRPr="00C476CA">
              <w:rPr>
                <w:rFonts w:ascii="Times New Roman" w:hAnsi="Times New Roman" w:cs="Times New Roman"/>
                <w:sz w:val="24"/>
                <w:szCs w:val="24"/>
              </w:rPr>
              <w:t>огласных звонких и глухих, твёрдых</w:t>
            </w:r>
            <w:r w:rsidR="00956391" w:rsidRPr="00C47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 мягких. Различение</w:t>
            </w:r>
            <w:r w:rsidR="00956391" w:rsidRPr="00C476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согласных парных и непарных. </w:t>
            </w:r>
          </w:p>
        </w:tc>
        <w:tc>
          <w:tcPr>
            <w:tcW w:w="26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 слияния звуков прямого слога в речи.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– находить и называть гласные звуки;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– отличать печатную 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br/>
              <w:t>букву от рукописной;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Звуковая куль-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тура речи: четкое звукопроизношение, интонация, темп и сила голоса. Слогообразующая роль гласных.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и их буквы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за способом 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слияния звуков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F73" w:rsidRPr="00C476CA" w:rsidRDefault="006A7F73" w:rsidP="006A7F73">
      <w:pPr>
        <w:tabs>
          <w:tab w:val="left" w:pos="705"/>
        </w:tabs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 w:rsidRPr="00C476CA">
        <w:rPr>
          <w:rFonts w:ascii="Times New Roman" w:hAnsi="Times New Roman" w:cs="Times New Roman"/>
          <w:i/>
          <w:iCs/>
        </w:rPr>
        <w:br w:type="page"/>
      </w:r>
      <w:r w:rsidRPr="00C476CA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3"/>
        <w:gridCol w:w="2014"/>
        <w:gridCol w:w="743"/>
        <w:gridCol w:w="1091"/>
        <w:gridCol w:w="2515"/>
        <w:gridCol w:w="2697"/>
        <w:gridCol w:w="1226"/>
        <w:gridCol w:w="2061"/>
        <w:gridCol w:w="743"/>
        <w:gridCol w:w="727"/>
      </w:tblGrid>
      <w:tr w:rsidR="006A7F73" w:rsidRPr="00C476CA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в речи при про-изношении прямых слогов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мягкостисогласных звуков на письме. Правописание парных звонких и глухих согласных</w:t>
            </w:r>
          </w:p>
        </w:tc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– находить и называть согласные звуки и буквы;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– перенести этот способ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с акта речи на акт чтения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Смыслоразличительная роль ударения</w:t>
            </w:r>
          </w:p>
          <w:p w:rsidR="00956391" w:rsidRPr="00C476CA" w:rsidRDefault="00956391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91" w:rsidRPr="00C476CA" w:rsidRDefault="00956391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</w:rPr>
              <w:t xml:space="preserve"> изображения предметов, их названия и модели слов;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</w:rPr>
              <w:t>группировать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их моделям.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</w:rPr>
              <w:t xml:space="preserve"> слова, отличающиеся ударением.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Перенос способа слияния звуков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с устной речи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на акт чтения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Повторение сведений о предложении, слове, слоге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28–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Звук [a] и его обозначение буквами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а, я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Русский алфавит.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Произведения устного народного творчества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 роль букв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в обозначении твёрдости и мягкости согласных звуков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000E34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Осознавать 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желание научиться читать.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Анализировать 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звуковой состав слов.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Вычленять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 слов ударные гласные звуки и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обозначать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их буквами.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Слушать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воспроизводить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названия букв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30–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Звук [о] и его обозначение буквами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о, ё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Стихи и загадки о буквах. Чтение слов с изученными буквами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 роль букв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в обозначении твёрдости и мягкости согласных звуков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000E34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Распознавать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изученные буквы,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читать 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их ряды,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перемещая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ударение.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ударный гласный звук, обозначаемый указанной буквой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 [у] и его 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обозначение буквами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у, ю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Произведения вы-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C476CA" w:rsidRPr="00C476CA">
              <w:rPr>
                <w:rFonts w:ascii="Times New Roman" w:hAnsi="Times New Roman" w:cs="Times New Roman"/>
                <w:sz w:val="24"/>
                <w:szCs w:val="24"/>
              </w:rPr>
              <w:t>ающихся представителей</w:t>
            </w:r>
            <w:r w:rsidR="00C476CA" w:rsidRPr="00C476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 русской литературы (А. С. Пушкин,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Л. Н. Толстой); 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br/>
              <w:t>классиков детской литературы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роль букв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у, ю, э, е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в обозначении твёрдости и мягкости согласных звуков;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– буквы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ы, и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 как ориентиры для чтения;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E34" w:rsidRPr="00000E34" w:rsidRDefault="00000E34" w:rsidP="00000E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E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Осознавать</w:t>
            </w:r>
            <w:r w:rsidRPr="00000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общее </w:t>
            </w:r>
            <w:r w:rsidRPr="00000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правило чтения слогов. </w:t>
            </w:r>
            <w:r w:rsidRPr="00000E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Слушать</w:t>
            </w:r>
            <w:r w:rsidRPr="00000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строки, </w:t>
            </w:r>
            <w:r w:rsidRPr="00000E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000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«ошибки» в употреблении слов, </w:t>
            </w:r>
            <w:r w:rsidRPr="00000E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выявлять</w:t>
            </w:r>
            <w:r w:rsidRPr="00000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различия в звуко-буквенном составе «спутанных» слов. </w:t>
            </w:r>
          </w:p>
          <w:p w:rsidR="006A7F73" w:rsidRPr="00C476CA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F73" w:rsidRPr="00C476CA" w:rsidRDefault="006A7F73" w:rsidP="006A7F73">
      <w:pPr>
        <w:tabs>
          <w:tab w:val="left" w:pos="705"/>
        </w:tabs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 w:rsidRPr="00C476CA">
        <w:rPr>
          <w:rFonts w:ascii="Times New Roman" w:hAnsi="Times New Roman" w:cs="Times New Roman"/>
          <w:i/>
          <w:iCs/>
        </w:rPr>
        <w:lastRenderedPageBreak/>
        <w:br w:type="page"/>
      </w:r>
      <w:r w:rsidRPr="00C476CA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3"/>
        <w:gridCol w:w="2014"/>
        <w:gridCol w:w="743"/>
        <w:gridCol w:w="1091"/>
        <w:gridCol w:w="2515"/>
        <w:gridCol w:w="2697"/>
        <w:gridCol w:w="1226"/>
        <w:gridCol w:w="2061"/>
        <w:gridCol w:w="743"/>
        <w:gridCol w:w="727"/>
      </w:tblGrid>
      <w:tr w:rsidR="006A7F73" w:rsidRPr="00C476CA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34–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Звук [э] и его обозначение буквами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э, е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Иллюстрация в книге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и её роль в понимании произведений</w:t>
            </w:r>
          </w:p>
        </w:tc>
        <w:tc>
          <w:tcPr>
            <w:tcW w:w="26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– буквы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, обозначающие твёрдость и мягкость согласных.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– проводить звуковой анализ слов;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– различать на слух звуки [н], [н’], [р], [р’] и обозначать их буквами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Нн, Рр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– правильно произносить и выделять согласный [й’] в слабой позиции (после гласных),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br/>
              <w:t>различать гласный звук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[и] и согласный [й’] 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слух, обозначать звук [й’] буквой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000E34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6CA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Анализировать</w:t>
            </w:r>
            <w:r w:rsidRPr="00C476CA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звуки, </w:t>
            </w:r>
            <w:r w:rsidRPr="00C476CA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осознавать</w:t>
            </w:r>
            <w:r w:rsidRPr="00C476CA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необходимость умения писать буквы для обозначения выделенного гласного звука, </w:t>
            </w:r>
            <w:r w:rsidRPr="00C476CA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понимать</w:t>
            </w:r>
            <w:r w:rsidRPr="00C476CA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учебную задачу урока.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36–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Звуки [и], [ы]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и их обозначение буквами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Ии, ы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. Гласные звуки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Темати-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br/>
              <w:t>ческий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br/>
              <w:t>(самопроверка)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000E34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6CA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Рассматривать</w:t>
            </w:r>
            <w:r w:rsidRPr="00C476CA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буквы и  </w:t>
            </w:r>
            <w:r w:rsidRPr="00C476CA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выделять</w:t>
            </w:r>
            <w:r w:rsidRPr="00C476CA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в них знакомые элементы, </w:t>
            </w:r>
            <w:r w:rsidRPr="00C476CA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сравнивать</w:t>
            </w:r>
            <w:r w:rsidRPr="00C476CA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названные элементы с указанными в прописи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38–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Звуки [л–л’], 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[м–м’], буквы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л, м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000E34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Слушать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воспроизводить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названия букв.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звуки и буквы.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Распознавать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изученные буквы,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читать 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их ряды,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перемещая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ударение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40–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Звуки [н–н’], буква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000E34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6CA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Анализировать</w:t>
            </w:r>
            <w:r w:rsidRPr="00C476CA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звуки, </w:t>
            </w:r>
            <w:r w:rsidRPr="00C476CA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осознавать</w:t>
            </w:r>
            <w:r w:rsidRPr="00C476CA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необходимость умения писать буквы для обозначения выделенного гласного звука, </w:t>
            </w:r>
            <w:r w:rsidRPr="00C476CA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понимать</w:t>
            </w:r>
            <w:r w:rsidRPr="00C476CA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учебную задачу урока.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42–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Звуки [р–р’], буква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000E34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Слушать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воспроизводить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назва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ния букв.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звуки и буквы.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Распознавать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изученные буквы,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читать 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их ряды,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перемещая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ударение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44–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Звук [й’] и его обозначение буквой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000E34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Слушать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воспроизводить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названия букв.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звуки и буквы.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Распознавать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изученные буквы,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читать 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их ряды,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перемещая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ударение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46–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Звуки [х–х’], буква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 с буквой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. Чтение веселых стихотворений «Петух», «Лягушка» И. Лопухиной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– различать глухие согласные звуки [х], [х’] и обозначать их буквой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– читать слова и предложения с изученными буквами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000E34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6CA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Анализировать</w:t>
            </w:r>
            <w:r w:rsidRPr="00C476CA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звуки, </w:t>
            </w:r>
            <w:r w:rsidRPr="00C476CA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осознавать</w:t>
            </w:r>
            <w:r w:rsidRPr="00C476CA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необходимость умения писать буквы для обозначения выделенного гласного звука, </w:t>
            </w:r>
            <w:r w:rsidRPr="00C476CA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понимать</w:t>
            </w:r>
            <w:r w:rsidRPr="00C476CA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учебную задачу урока.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48–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Звуки [с–с’], 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[з–з’], буквы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с, з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чтении. Лексическая работа. 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на слух звуки [с], [с’], [з],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000E34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6CA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Анализировать</w:t>
            </w:r>
            <w:r w:rsidRPr="00C476CA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звуки, </w:t>
            </w:r>
            <w:r w:rsidRPr="00C476CA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осознавать</w:t>
            </w:r>
            <w:r w:rsidRPr="00C476CA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необходимость умения писать буквы для обозначения выделенного гласного звука, </w:t>
            </w:r>
            <w:r w:rsidRPr="00C476CA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понимать</w:t>
            </w:r>
            <w:r w:rsidRPr="00C476CA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учебную задачу урока.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F73" w:rsidRPr="00C476CA" w:rsidRDefault="006A7F73" w:rsidP="006A7F73">
      <w:pPr>
        <w:tabs>
          <w:tab w:val="left" w:pos="705"/>
        </w:tabs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 w:rsidRPr="00C476CA">
        <w:rPr>
          <w:rFonts w:ascii="Times New Roman" w:hAnsi="Times New Roman" w:cs="Times New Roman"/>
          <w:i/>
          <w:iCs/>
        </w:rPr>
        <w:br w:type="page"/>
      </w:r>
      <w:r w:rsidRPr="00C476CA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3"/>
        <w:gridCol w:w="2014"/>
        <w:gridCol w:w="743"/>
        <w:gridCol w:w="1091"/>
        <w:gridCol w:w="2515"/>
        <w:gridCol w:w="2697"/>
        <w:gridCol w:w="1226"/>
        <w:gridCol w:w="2061"/>
        <w:gridCol w:w="743"/>
        <w:gridCol w:w="727"/>
      </w:tblGrid>
      <w:tr w:rsidR="006A7F73" w:rsidRPr="00C476CA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Работа с текстом сказки «Кот, петух и лиса»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[з’] и обозначать их буквами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с, з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br/>
              <w:t>за I полугодие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Итоговый (тест,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навыков чтения)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слов, 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предложений 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буквами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с, з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Упражнение в чтении.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Первоначальное понятие диалога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текст, понимать его содержание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000E34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звуковой состав слов,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выделять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отдельные звуки и пытаться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обозначать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их буквами,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осознавать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наличие неизвестных букв.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Слушать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воспроизводить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названия букв,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Знакомство с признаками «опасных» мест при письме гласных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Восприятие на слух и понимание художественных произведений разных жанров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текстами, отвечать на вопросы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53–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Звуки [к–к’], 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[г–г’], буквы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к, г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Характеристика звуков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[к–к’], [г–г’]. Упражнение в чтении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pacing w:val="-15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на слух звуки [к], [г’], [к],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[к’] и обозначать их буквами </w:t>
            </w:r>
            <w:r w:rsidRPr="00C476CA">
              <w:rPr>
                <w:rFonts w:ascii="Times New Roman" w:hAnsi="Times New Roman" w:cs="Times New Roman"/>
                <w:i/>
                <w:iCs/>
                <w:spacing w:val="-15"/>
                <w:sz w:val="24"/>
                <w:szCs w:val="24"/>
              </w:rPr>
              <w:t>г, к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000E34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звуковой состав слов,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выделять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отдельные звуки и пытаться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обозначать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их буквами,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осознавать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наличие неизвестных 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букв.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Слушать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воспроизводить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названия букв,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55–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Звуки [т–т’], 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[д–д’], буквы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т, д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Упражнение в чтении.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Работа с текстом. Определение содержания текста по рисункам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на слух звуки [т], [т’], [д],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[д’] и обозначать их буквами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т, д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57–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Звуки [в–в’],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[ф–ф’], 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заглавной букве. 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на слух звуки [в], [в’], [ф],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на вопро-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000E34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звуковой состав слов,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выделять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отдельные звуки и пытаться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обозначать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их буквами,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осознавать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наличие неизвестных букв.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Слушать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воспроизводить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названия букв,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F73" w:rsidRPr="00C476CA" w:rsidRDefault="006A7F73" w:rsidP="006A7F73">
      <w:pPr>
        <w:tabs>
          <w:tab w:val="left" w:pos="705"/>
        </w:tabs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 w:rsidRPr="00C476CA">
        <w:rPr>
          <w:rFonts w:ascii="Times New Roman" w:hAnsi="Times New Roman" w:cs="Times New Roman"/>
          <w:i/>
          <w:iCs/>
        </w:rPr>
        <w:br w:type="page"/>
      </w:r>
      <w:r w:rsidRPr="00C476CA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3"/>
        <w:gridCol w:w="2014"/>
        <w:gridCol w:w="743"/>
        <w:gridCol w:w="1091"/>
        <w:gridCol w:w="2515"/>
        <w:gridCol w:w="2697"/>
        <w:gridCol w:w="1226"/>
        <w:gridCol w:w="2061"/>
        <w:gridCol w:w="743"/>
        <w:gridCol w:w="727"/>
      </w:tblGrid>
      <w:tr w:rsidR="006A7F73" w:rsidRPr="00C476CA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в, ф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чтении слов с буквами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в, ф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[ф’] и обозначать их буквами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в, ф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сы по тексту «Соро-ка и медведь» 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br/>
              <w:t>Н. Слад-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br/>
              <w:t>кова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59–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Звуки [п–п’], 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[б–б’], буквы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п, б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Упражнение в выделении ударного звука. Чтение стихотворения «Перепел» Г. Сапгира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на слух звуки [п], [п’], [б],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[б’] и обозначать их буквами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п, б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61–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Звуки [ш], [ж], 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ш, ж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Упражнение в чтении: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«Шишка и Мишка», «Женя ошибся»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br/>
              <w:t>Л. Успенской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на слух звуки [ш], [ж], обозначать их буквами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ш, ж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000E34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звуковой состав слов,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выделять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отдельные звуки и пытаться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обозначать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их буквами,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осознавать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наличие неизвестных букв.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Слушать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воспроизводить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названия букв,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63–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Звук [ц] и буква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Упражнение в чтении: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скороговорки, «Целый месяц» Л. Успенской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на слух звук [ц], обозначать его буквами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Ц, ц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65–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– показатель мягкости 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согласных на конце и в середине слова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Работа мягкого знака в словах. Упражнение в чтении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Знать,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 почему важен мягкий знак.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голосом ударный звук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000E34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звуковой состав слов,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выделять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отдельные звуки и пытаться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обозначать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их буквами,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осознавать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наличие неизвестных букв.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Слушать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воспроизводить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названия букв,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F73" w:rsidRPr="00C476CA" w:rsidRDefault="006A7F73" w:rsidP="006A7F73">
      <w:pPr>
        <w:tabs>
          <w:tab w:val="left" w:pos="705"/>
        </w:tabs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 w:rsidRPr="00C476CA">
        <w:rPr>
          <w:rFonts w:ascii="Times New Roman" w:hAnsi="Times New Roman" w:cs="Times New Roman"/>
          <w:i/>
          <w:iCs/>
        </w:rPr>
        <w:lastRenderedPageBreak/>
        <w:br w:type="page"/>
      </w:r>
      <w:r w:rsidRPr="00C476CA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3"/>
        <w:gridCol w:w="2014"/>
        <w:gridCol w:w="743"/>
        <w:gridCol w:w="1091"/>
        <w:gridCol w:w="2515"/>
        <w:gridCol w:w="2697"/>
        <w:gridCol w:w="1226"/>
        <w:gridCol w:w="2061"/>
        <w:gridCol w:w="743"/>
        <w:gridCol w:w="727"/>
      </w:tblGrid>
      <w:tr w:rsidR="006A7F73" w:rsidRPr="00C476CA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67–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Звуки [ч’], [щ’]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и буквы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ч, щ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Отработка техники чтения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на слух звуки [ч’], [щ’] и обозначать их буквами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ч, щ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000E34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Обозначать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гласные и согласные звуки в сильных позициях изученными буквами.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Рассказывать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правила чтения и письма по модели.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Составлять 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читать 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слова,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преобразовывать 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их,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сравнивать 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значению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69–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Новая работа знакомых букв. Буква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 для обозначения слияния [й’а]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на слух сочетания [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й’а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br/>
              <w:t>[й’э], [й’о], [й’у] и обо-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значать их буквами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я,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е, ё, ю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000E34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звуковой состав слов,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выделять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отдельные звуки и пытаться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обозначать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их буквами,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осознавать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наличие неизвестных букв.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Слушать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воспроизводить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названия букв,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71–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е, ё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, их работа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000E34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Обозначать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гласные и согласные звуки в сильных позициях изученными буквами.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Рассказывать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правила чтения и письма по модели.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Составлять 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читать 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слова,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преобразовывать 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их,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сравнивать 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значению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73–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 для обозначения слияния слога [й’у]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«Хитрость» буквы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обозначать два звука. Упражнение в чтении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слова с буквой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br/>
              <w:t>(взаимо-проверка)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000E34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Читать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слоги и слова с изученными буквами,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действоватьпо правилу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чтения.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Наблюдать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делатьвыводы 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наличии пар звуков по твёрдости-мягкости.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75–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Звуки [з–з’], 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br/>
              <w:t>[с–с’], их обо-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 буквами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з, с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чтении слов с буквами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з, с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о переносном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смысле слов.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слова с буквами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з, с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000E34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звуковой состав слов,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выделять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отдельные звуки и пытаться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обозначать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их буквами,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осознавать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наличие неизвестных букв.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Слушать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воспроизводить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названия букв,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признаками «опасных мест» при письме 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br/>
              <w:t>парных по глу-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br/>
              <w:t>хости – звонкости согласных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Плавное слоговое 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br/>
              <w:t>чтение.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над 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парными звонкими 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глухими звуками 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их буквами. 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«опасных» мест для парных по звонкости – глухости согласных.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слова, предложения, тексты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000E34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Читать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слоги и слова с изученными буквами,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действоватьпо правилу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чтения.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Наблюдать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делатьвыводы 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наличии пар звуков по твёрдости-мягкости.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F73" w:rsidRPr="00C476CA" w:rsidRDefault="006A7F73" w:rsidP="006A7F73">
      <w:pPr>
        <w:tabs>
          <w:tab w:val="left" w:pos="705"/>
        </w:tabs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 w:rsidRPr="00C476CA">
        <w:rPr>
          <w:rFonts w:ascii="Times New Roman" w:hAnsi="Times New Roman" w:cs="Times New Roman"/>
          <w:i/>
          <w:iCs/>
        </w:rPr>
        <w:br w:type="page"/>
      </w:r>
      <w:r w:rsidRPr="00C476CA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3"/>
        <w:gridCol w:w="2014"/>
        <w:gridCol w:w="743"/>
        <w:gridCol w:w="1091"/>
        <w:gridCol w:w="2515"/>
        <w:gridCol w:w="2697"/>
        <w:gridCol w:w="1226"/>
        <w:gridCol w:w="2061"/>
        <w:gridCol w:w="743"/>
        <w:gridCol w:w="727"/>
      </w:tblGrid>
      <w:tr w:rsidR="006A7F73" w:rsidRPr="00C476CA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Совпадение и несовпадение того, что слышим и что пишем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на всём диапазоне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br/>
              <w:t>букв алфавита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78–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Звуки [г–г’], 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[к–к’], буквы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г, к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Понятие о родственной связи слов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слова с буквами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г, к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000E34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звуковой состав слов,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выделять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отдельные звуки и пытаться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обозначать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их буквами,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осознавать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наличие неизвестных букв.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Слушать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воспроизводить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названия букв,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80–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Звуки [д–д’], 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[т–т’], буквы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д, т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Упражнение в чтении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 вслушиваться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в слово, где парный согласный стоит в конце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000E34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Читать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слоги и слова с изученными буквами,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действоватьпо правилу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чтения.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Наблюдать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делатьвыводы 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наличии пар звуков по твёрдости-мягкости.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Звуки [б–б’], 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[п–п’], буквы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б, п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парными согласными звуками и их буквами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б, п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 читать целыми словами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000E34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Обозначать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гласные и согласные звуки в сильных позициях изученными буквами.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Рассказывать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правила чтения и письма по модели.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Составлять 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читать 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слова,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преобразовывать 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их,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сравнивать 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значению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Звуки [ф–ф’], 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[в–в’], буквы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ф, в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буквах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Вв, Фф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. Упражнение 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br/>
              <w:t>в чтении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выбор букв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ф, 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000E34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звуковой состав слов,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выделять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отдельные звуки и пытаться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обозначать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их буквами,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осознавать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наличие неизвестных букв.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Слушать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воспроизводить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названия букв,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Звуки [ж], [ш], 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буквы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ж, ш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звуками и их буквами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ж, ш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слова с буквами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ж, ш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000E34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Читать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слоги и слова с изученными буквами,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действоватьпо правилу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чтения.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Наблюдать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делатьвыводы 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наличии пар звуков по твёрдости-мягкости.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Твёрдые звуки 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[ж], [ш], [ц], буквы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ж, ш, ц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Упражнение в чтении.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Многозначные слова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слова, выделять ударный слог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000E34" w:rsidP="0024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звуковой состав слов,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выделять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отдельные звуки и пытаться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обозначать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их буквами,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осознавать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наличие неизвестных букв.,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C476C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86–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Звуки [щ’], [ч’], буквы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щ, ч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Отработка правильной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постановки ударения.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Упражнение в чтении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слов с буквами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щ, ч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 непарные мягкие согласные.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A7F73" w:rsidRPr="00C476CA" w:rsidRDefault="00245CAA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правильно их произносить</w:t>
            </w:r>
            <w:r w:rsidR="006A7F73"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 и различать </w:t>
            </w:r>
            <w:r w:rsidR="006A7F73" w:rsidRPr="00C476CA">
              <w:rPr>
                <w:rFonts w:ascii="Times New Roman" w:hAnsi="Times New Roman" w:cs="Times New Roman"/>
                <w:sz w:val="24"/>
                <w:szCs w:val="24"/>
              </w:rPr>
              <w:br/>
              <w:t>на слух;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 – читать слова и предложения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000E34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Читать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слоги и слова с изученными буквами,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действоватьпо правилу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чтения.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Наблюдать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делать</w:t>
            </w:r>
            <w:r w:rsidR="00245CA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выводы 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наличии пар звуков по твёрдости-мягкости.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F73" w:rsidRPr="00C476CA" w:rsidRDefault="006A7F73" w:rsidP="006A7F73">
      <w:pPr>
        <w:tabs>
          <w:tab w:val="left" w:pos="705"/>
        </w:tabs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 w:rsidRPr="00C476CA">
        <w:rPr>
          <w:rFonts w:ascii="Times New Roman" w:hAnsi="Times New Roman" w:cs="Times New Roman"/>
          <w:i/>
          <w:iCs/>
        </w:rPr>
        <w:br w:type="page"/>
      </w:r>
      <w:r w:rsidRPr="00C476CA">
        <w:rPr>
          <w:rFonts w:ascii="Times New Roman" w:hAnsi="Times New Roman" w:cs="Times New Roman"/>
          <w:i/>
          <w:iCs/>
        </w:rPr>
        <w:lastRenderedPageBreak/>
        <w:t>Окончание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3"/>
        <w:gridCol w:w="2014"/>
        <w:gridCol w:w="743"/>
        <w:gridCol w:w="1091"/>
        <w:gridCol w:w="2515"/>
        <w:gridCol w:w="2697"/>
        <w:gridCol w:w="1226"/>
        <w:gridCol w:w="2061"/>
        <w:gridCol w:w="743"/>
        <w:gridCol w:w="727"/>
      </w:tblGrid>
      <w:tr w:rsidR="006A7F73" w:rsidRPr="00C476CA" w:rsidTr="00245CAA">
        <w:trPr>
          <w:tblCellSpacing w:w="0" w:type="dxa"/>
          <w:jc w:val="center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7F73" w:rsidRPr="00C476CA" w:rsidTr="00245CAA">
        <w:tblPrEx>
          <w:tblCellSpacing w:w="-8" w:type="dxa"/>
        </w:tblPrEx>
        <w:trPr>
          <w:tblCellSpacing w:w="-8" w:type="dxa"/>
          <w:jc w:val="center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88–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Звук [э]. Буква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. Повторение: гласные звуки и их буквы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Работа буквы гласного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звука [э]. Упражнение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в чтении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слова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со звуком [э] в начале слова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000E34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звуковой состав слов,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выделять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отдельные звуки и пытаться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обозначать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их буквами,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осознавать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наличие неизвестных букв.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Слушать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воспроизводить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названия букв,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C476CA" w:rsidTr="00245CAA">
        <w:tblPrEx>
          <w:tblCellSpacing w:w="-8" w:type="dxa"/>
        </w:tblPrEx>
        <w:trPr>
          <w:tblCellSpacing w:w="-8" w:type="dxa"/>
          <w:jc w:val="center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Разделительные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Упражнение в чтении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слов с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ъ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ь.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слова с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4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000E34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Читать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слоги и слова с изученными буквами,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действоватьпо правилу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чтения.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Наблюдать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делатьвыводы 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наличии пар звуков по твёрдости-мягкости.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C476CA" w:rsidTr="00245CAA">
        <w:tblPrEx>
          <w:tblCellSpacing w:w="-8" w:type="dxa"/>
        </w:tblPrEx>
        <w:trPr>
          <w:tblCellSpacing w:w="-8" w:type="dxa"/>
          <w:jc w:val="center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Азбука мудрости. Русские посл</w:t>
            </w:r>
            <w:r w:rsidR="00C476CA" w:rsidRPr="00C476CA">
              <w:rPr>
                <w:rFonts w:ascii="Times New Roman" w:hAnsi="Times New Roman" w:cs="Times New Roman"/>
                <w:sz w:val="24"/>
                <w:szCs w:val="24"/>
              </w:rPr>
              <w:t>овицы и поговорки. Азбука вежливости</w:t>
            </w:r>
            <w:r w:rsidR="00C476CA" w:rsidRPr="00C476C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Установка на постепенное увеличение скорости чтения. Декларация (чтение наизусть) стихотворных произведений</w:t>
            </w:r>
          </w:p>
        </w:tc>
        <w:tc>
          <w:tcPr>
            <w:tcW w:w="26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 алфавит.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 отличить поговорки от пословиц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br/>
              <w:t>(проверка навыков чтения)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000E34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Обозначать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гласные и согласные звуки в сильных позициях изученными буквами.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Рассказывать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правила чтения и письма по модели.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Составлять 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читать 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слова,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преобразовывать 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их,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сравнивать 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значению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73" w:rsidRPr="00C476CA" w:rsidTr="00245CAA">
        <w:tblPrEx>
          <w:tblCellSpacing w:w="-8" w:type="dxa"/>
        </w:tblPrEx>
        <w:trPr>
          <w:tblCellSpacing w:w="-8" w:type="dxa"/>
          <w:jc w:val="center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изученного 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6A7F73" w:rsidP="006A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sz w:val="24"/>
                <w:szCs w:val="24"/>
              </w:rPr>
              <w:t>(самопров</w:t>
            </w:r>
            <w:r w:rsidRPr="00C47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ерка)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F73" w:rsidRPr="00C476CA" w:rsidRDefault="00000E34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Читать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слоги и слова с изученными 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буквами,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действоватьпо правилу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чтения.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Наблюдать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C476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делатьвыводы </w:t>
            </w:r>
            <w:r w:rsidRPr="00C476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наличии пар звуков по твёрдости-мягкости.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73" w:rsidRPr="00C476CA" w:rsidRDefault="006A7F73" w:rsidP="006A7F7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F73" w:rsidRPr="00C476CA" w:rsidRDefault="006A7F73" w:rsidP="006A7F73">
      <w:pPr>
        <w:tabs>
          <w:tab w:val="left" w:pos="70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i/>
          <w:iCs/>
        </w:rPr>
      </w:pPr>
    </w:p>
    <w:p w:rsidR="005440C4" w:rsidRPr="00C476CA" w:rsidRDefault="005440C4">
      <w:pPr>
        <w:rPr>
          <w:rFonts w:ascii="Times New Roman" w:hAnsi="Times New Roman" w:cs="Times New Roman"/>
        </w:rPr>
      </w:pPr>
    </w:p>
    <w:sectPr w:rsidR="005440C4" w:rsidRPr="00C476CA" w:rsidSect="00C5226F">
      <w:footerReference w:type="default" r:id="rId13"/>
      <w:pgSz w:w="15840" w:h="12240" w:orient="landscape"/>
      <w:pgMar w:top="170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CD3" w:rsidRDefault="00EE1CD3" w:rsidP="00C476CA">
      <w:pPr>
        <w:spacing w:after="0" w:line="240" w:lineRule="auto"/>
      </w:pPr>
      <w:r>
        <w:separator/>
      </w:r>
    </w:p>
  </w:endnote>
  <w:endnote w:type="continuationSeparator" w:id="1">
    <w:p w:rsidR="00EE1CD3" w:rsidRDefault="00EE1CD3" w:rsidP="00C4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1016"/>
    </w:sdtPr>
    <w:sdtContent>
      <w:p w:rsidR="00363E70" w:rsidRDefault="00AB058C">
        <w:pPr>
          <w:pStyle w:val="a5"/>
          <w:jc w:val="right"/>
        </w:pPr>
        <w:fldSimple w:instr=" PAGE   \* MERGEFORMAT ">
          <w:r w:rsidR="00726600">
            <w:rPr>
              <w:noProof/>
            </w:rPr>
            <w:t>1</w:t>
          </w:r>
        </w:fldSimple>
      </w:p>
    </w:sdtContent>
  </w:sdt>
  <w:p w:rsidR="00086CC1" w:rsidRDefault="00086C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CD3" w:rsidRDefault="00EE1CD3" w:rsidP="00C476CA">
      <w:pPr>
        <w:spacing w:after="0" w:line="240" w:lineRule="auto"/>
      </w:pPr>
      <w:r>
        <w:separator/>
      </w:r>
    </w:p>
  </w:footnote>
  <w:footnote w:type="continuationSeparator" w:id="1">
    <w:p w:rsidR="00EE1CD3" w:rsidRDefault="00EE1CD3" w:rsidP="00C47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7CEB"/>
    <w:multiLevelType w:val="hybridMultilevel"/>
    <w:tmpl w:val="452AC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7E7CB8"/>
    <w:multiLevelType w:val="hybridMultilevel"/>
    <w:tmpl w:val="A7C6E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A01EA"/>
    <w:multiLevelType w:val="hybridMultilevel"/>
    <w:tmpl w:val="F81CD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640A9"/>
    <w:multiLevelType w:val="hybridMultilevel"/>
    <w:tmpl w:val="88CC9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63C1C"/>
    <w:multiLevelType w:val="hybridMultilevel"/>
    <w:tmpl w:val="7714BE90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>
    <w:nsid w:val="798D7BAC"/>
    <w:multiLevelType w:val="hybridMultilevel"/>
    <w:tmpl w:val="91ACF814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>
    <w:nsid w:val="7DAA23C0"/>
    <w:multiLevelType w:val="hybridMultilevel"/>
    <w:tmpl w:val="804A3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7F73"/>
    <w:rsid w:val="00000E34"/>
    <w:rsid w:val="00086CC1"/>
    <w:rsid w:val="000A187E"/>
    <w:rsid w:val="001C6C39"/>
    <w:rsid w:val="00243819"/>
    <w:rsid w:val="00245CAA"/>
    <w:rsid w:val="00280479"/>
    <w:rsid w:val="002B713D"/>
    <w:rsid w:val="00363E70"/>
    <w:rsid w:val="0049047E"/>
    <w:rsid w:val="005240CA"/>
    <w:rsid w:val="005440C4"/>
    <w:rsid w:val="00654868"/>
    <w:rsid w:val="006A7F73"/>
    <w:rsid w:val="006C06FF"/>
    <w:rsid w:val="007063C1"/>
    <w:rsid w:val="00726600"/>
    <w:rsid w:val="00956391"/>
    <w:rsid w:val="00975E8C"/>
    <w:rsid w:val="00AB058C"/>
    <w:rsid w:val="00B40451"/>
    <w:rsid w:val="00BB00BD"/>
    <w:rsid w:val="00C476CA"/>
    <w:rsid w:val="00C5226F"/>
    <w:rsid w:val="00DE4399"/>
    <w:rsid w:val="00EE1CD3"/>
    <w:rsid w:val="00FC666C"/>
    <w:rsid w:val="00FC6BE4"/>
    <w:rsid w:val="00FF0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76CA"/>
  </w:style>
  <w:style w:type="paragraph" w:styleId="a5">
    <w:name w:val="footer"/>
    <w:basedOn w:val="a"/>
    <w:link w:val="a6"/>
    <w:uiPriority w:val="99"/>
    <w:unhideWhenUsed/>
    <w:rsid w:val="00C47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76CA"/>
  </w:style>
  <w:style w:type="paragraph" w:styleId="a7">
    <w:name w:val="Balloon Text"/>
    <w:basedOn w:val="a"/>
    <w:link w:val="a8"/>
    <w:uiPriority w:val="99"/>
    <w:semiHidden/>
    <w:unhideWhenUsed/>
    <w:rsid w:val="006C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06F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2660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26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" TargetMode="External"/><Relationship Id="rId12" Type="http://schemas.openxmlformats.org/officeDocument/2006/relationships/hyperlink" Target="http://numi.ru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vuch.info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achalk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porta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26</Pages>
  <Words>3805</Words>
  <Characters>21695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82</Company>
  <LinksUpToDate>false</LinksUpToDate>
  <CharactersWithSpaces>25450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Кантемирова Н. В.</dc:creator>
  <cp:keywords/>
  <dc:description/>
  <cp:lastModifiedBy>Julia</cp:lastModifiedBy>
  <cp:revision>10</cp:revision>
  <cp:lastPrinted>2003-09-02T18:08:00Z</cp:lastPrinted>
  <dcterms:created xsi:type="dcterms:W3CDTF">2011-06-20T09:32:00Z</dcterms:created>
  <dcterms:modified xsi:type="dcterms:W3CDTF">2013-09-24T16:56:00Z</dcterms:modified>
</cp:coreProperties>
</file>