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28" w:rsidRDefault="00857828" w:rsidP="008578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Добрый день члены жюри!</w:t>
      </w:r>
    </w:p>
    <w:p w:rsidR="00857828" w:rsidRDefault="00857828" w:rsidP="008578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опыта работы </w:t>
      </w:r>
      <w:proofErr w:type="spellStart"/>
      <w:r>
        <w:rPr>
          <w:rFonts w:ascii="Times New Roman" w:hAnsi="Times New Roman"/>
          <w:b/>
          <w:sz w:val="28"/>
          <w:szCs w:val="28"/>
        </w:rPr>
        <w:t>Буурел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Оюнмы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Сааяевны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857828" w:rsidRDefault="00857828" w:rsidP="006F1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F127E" w:rsidRPr="006F127E">
        <w:rPr>
          <w:rFonts w:ascii="Times New Roman" w:eastAsia="+mj-ea" w:hAnsi="Times New Roman"/>
          <w:caps/>
          <w:color w:val="000000"/>
          <w:kern w:val="24"/>
          <w:sz w:val="28"/>
          <w:szCs w:val="28"/>
        </w:rPr>
        <w:t>Орфографическая зоркость как условие формирования орфографическо</w:t>
      </w:r>
      <w:r w:rsidR="006F127E">
        <w:rPr>
          <w:rFonts w:ascii="Times New Roman" w:eastAsia="+mj-ea" w:hAnsi="Times New Roman"/>
          <w:caps/>
          <w:color w:val="000000"/>
          <w:kern w:val="24"/>
          <w:sz w:val="28"/>
          <w:szCs w:val="28"/>
        </w:rPr>
        <w:t xml:space="preserve">го навыка младшего школьника по </w:t>
      </w:r>
      <w:bookmarkStart w:id="0" w:name="_GoBack"/>
      <w:bookmarkEnd w:id="0"/>
      <w:r w:rsidR="006F127E" w:rsidRPr="006F127E">
        <w:rPr>
          <w:rFonts w:ascii="Times New Roman" w:eastAsia="+mj-ea" w:hAnsi="Times New Roman"/>
          <w:caps/>
          <w:color w:val="000000"/>
          <w:kern w:val="24"/>
          <w:sz w:val="28"/>
          <w:szCs w:val="28"/>
        </w:rPr>
        <w:t>русскому языку</w:t>
      </w:r>
      <w:r w:rsidR="006F127E">
        <w:rPr>
          <w:rFonts w:eastAsia="+mj-ea"/>
          <w:caps/>
          <w:color w:val="000000"/>
          <w:kern w:val="24"/>
          <w:sz w:val="48"/>
          <w:szCs w:val="48"/>
        </w:rPr>
        <w:t>»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учителем, я пришла к выводу, что проблема формирования орфографического навыка в начальной школе является одной из наиболее трудных задач. Связано это со сложностью самой орфографической системы русского языка и с тем, что учащиеся не видят орфограмму, не умеют применять на практике правила правописания.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– это вид речи, с помощью которого человек выражает свои мысли. Необходимо, чтобы при письме общение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пишущим и читающим было наиболее точным. В устной речи точности высказывания способствуют интонация, паузы, мимика, жесты. В письменной речи решению этой задачи во многом способствует орфография. В начальной </w:t>
      </w:r>
      <w:proofErr w:type="gramStart"/>
      <w:r>
        <w:rPr>
          <w:rFonts w:ascii="Times New Roman" w:hAnsi="Times New Roman"/>
          <w:sz w:val="28"/>
          <w:szCs w:val="28"/>
        </w:rPr>
        <w:t>школе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добиться от ученика понимания роли правописания как средства передачи мысли при письме и показать ему значение орфографических правил для наиболее точного оформления этой мысли.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решения орфографических задач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Определение места возникновения орфографической задачи. </w:t>
      </w:r>
      <w:proofErr w:type="gramStart"/>
      <w:r>
        <w:rPr>
          <w:rFonts w:ascii="Times New Roman" w:hAnsi="Times New Roman"/>
          <w:sz w:val="28"/>
          <w:szCs w:val="28"/>
        </w:rPr>
        <w:t>Определение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 какой группе правил относится орфограмма. Знание правила является теоретической базой.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Применение правила на практике на основе  алгоритма. 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Различные виды упражнений, позволяющие выработать орфографические навыки.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орфографической зоркости следует начинать с первого класса. Сначала необходимо познакомить учащихся с признаками, по которым они могли бы обнаруживать орфограммы. Для гласных таким признаком является безударность, для согласных, парных по звонкости – глухости, - положение на конце и в середине слова перед другими согласными.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орфографии в период обучения грамоте носит пропедевтический характер: учащие практическим путем получают необходимые сведения о звуках речи.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(игры), которые способствуют наладить пропедевтическую работу по  изучению безударных гласных в период обучения грамоте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«Где ударение?» </w:t>
      </w:r>
      <w:r>
        <w:rPr>
          <w:rFonts w:ascii="Times New Roman" w:hAnsi="Times New Roman"/>
          <w:sz w:val="28"/>
          <w:szCs w:val="28"/>
        </w:rPr>
        <w:t>Учитель называет слова с ударением на разных слогах (речка, стена, ласточка, молоко, собака, урок, дерево), дети поднимают карточку с цифрой – порядковым номером ударного слога.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«Ударение меняет смысл» </w:t>
      </w:r>
      <w:r>
        <w:rPr>
          <w:rFonts w:ascii="Times New Roman" w:hAnsi="Times New Roman"/>
          <w:sz w:val="28"/>
          <w:szCs w:val="28"/>
        </w:rPr>
        <w:t>На доске записываются слова со знаками ударения: хл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пок, п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лки,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пасть, ст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ит, з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мок, стр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лки, кр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жки, мук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Нужно изменить место ударения так, чтобы получилось другое </w:t>
      </w:r>
      <w:proofErr w:type="gramStart"/>
      <w:r>
        <w:rPr>
          <w:rFonts w:ascii="Times New Roman" w:hAnsi="Times New Roman"/>
          <w:sz w:val="28"/>
          <w:szCs w:val="28"/>
        </w:rPr>
        <w:t>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объяснить смысл данного слова.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«Сильный – слабый»</w:t>
      </w:r>
      <w:r>
        <w:rPr>
          <w:rFonts w:ascii="Times New Roman" w:hAnsi="Times New Roman"/>
          <w:sz w:val="28"/>
          <w:szCs w:val="28"/>
        </w:rPr>
        <w:t xml:space="preserve"> На доске записаны слова: колено, бегуны, часовой, зимовка, кормушка, деловой, храбрецы, чистота.</w:t>
      </w:r>
      <w:proofErr w:type="gramEnd"/>
      <w:r>
        <w:rPr>
          <w:rFonts w:ascii="Times New Roman" w:hAnsi="Times New Roman"/>
          <w:sz w:val="28"/>
          <w:szCs w:val="28"/>
        </w:rPr>
        <w:t xml:space="preserve"> Детям предлагается обозначить сильную позицию гласного знаком ударения, а гласные в слабой позиции подчеркнуть.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«Поединок»</w:t>
      </w:r>
      <w:r>
        <w:rPr>
          <w:rFonts w:ascii="Times New Roman" w:hAnsi="Times New Roman"/>
          <w:sz w:val="28"/>
          <w:szCs w:val="28"/>
        </w:rPr>
        <w:t xml:space="preserve"> Играющим вручаются списки слов: стол, сад, пол, лист, мост, винт, глаз, снег, шип, рог.</w:t>
      </w:r>
      <w:proofErr w:type="gramEnd"/>
      <w:r>
        <w:rPr>
          <w:rFonts w:ascii="Times New Roman" w:hAnsi="Times New Roman"/>
          <w:sz w:val="28"/>
          <w:szCs w:val="28"/>
        </w:rPr>
        <w:t xml:space="preserve"> Каждый игрок по очереди читает слово, а «противник» в ответ изменяет это слово так, чтобы ударный гласный оказался в слабой позиции.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«Азбука» и «Прописи» содержат богатый материал для пропедевтической работы по изучению многих орфографических тем.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грамотного письма лежит аналитико-синтетическая работа над слогом и словом, развитие фонематического слуха и умение заменить фонемы соответствующими буквами. Это задачи уроков обучения грамоте. В последующих классах эта работа продолжается, увеличиваясь в объеме и сокращаясь во времени,  правила правописания изучаются на морфологическом уровне.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Орфографическая зоркость формируется постепенно в процессе выполнения разнообразных упражнений и является результатом многократных действий.</w:t>
      </w:r>
    </w:p>
    <w:p w:rsidR="00857828" w:rsidRDefault="00857828" w:rsidP="00857828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Упражнения, направленные на развитие орфографической зоркости</w:t>
      </w:r>
    </w:p>
    <w:p w:rsidR="00857828" w:rsidRDefault="00857828" w:rsidP="0085782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Письмо с проговариванием. </w:t>
      </w:r>
      <w:r>
        <w:rPr>
          <w:rFonts w:ascii="Times New Roman" w:hAnsi="Times New Roman"/>
          <w:sz w:val="28"/>
          <w:szCs w:val="28"/>
        </w:rPr>
        <w:t xml:space="preserve">Учащиеся произносят слово по слогам, записывают первую букву слога, затем проговаривают гласную и записывают ее. Например: «за – пишу з с гласной а, т.к. [з]- </w:t>
      </w:r>
      <w:proofErr w:type="gramStart"/>
      <w:r>
        <w:rPr>
          <w:rFonts w:ascii="Times New Roman" w:hAnsi="Times New Roman"/>
          <w:sz w:val="28"/>
          <w:szCs w:val="28"/>
        </w:rPr>
        <w:t>твердый</w:t>
      </w:r>
      <w:proofErr w:type="gramEnd"/>
      <w:r>
        <w:rPr>
          <w:rFonts w:ascii="Times New Roman" w:hAnsi="Times New Roman"/>
          <w:sz w:val="28"/>
          <w:szCs w:val="28"/>
        </w:rPr>
        <w:t>». Когда все дети привыкают проговаривать вслух, начинают проговаривание шепотом, постепенно переводя его на мысленное проговаривание. Такое письмо исключает пропуски букв.</w:t>
      </w:r>
    </w:p>
    <w:p w:rsidR="00857828" w:rsidRDefault="00857828" w:rsidP="0085782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Списывание. </w:t>
      </w:r>
      <w:r>
        <w:rPr>
          <w:rFonts w:ascii="Times New Roman" w:hAnsi="Times New Roman"/>
          <w:sz w:val="28"/>
          <w:szCs w:val="28"/>
        </w:rPr>
        <w:t>Обучение списыванию провожу поэтапно.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 слово или предложение.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 орфограммы.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 орфографически.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Проговори.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 (слово или предложение закрыто).</w:t>
      </w:r>
    </w:p>
    <w:p w:rsidR="00857828" w:rsidRDefault="00857828" w:rsidP="0085782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Проверь. Назови орфограммы (слово или предложение открывается).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Письмо под диктовку с предварительной подготовкой. </w:t>
      </w:r>
      <w:r>
        <w:rPr>
          <w:rFonts w:ascii="Times New Roman" w:hAnsi="Times New Roman"/>
          <w:sz w:val="28"/>
          <w:szCs w:val="28"/>
        </w:rPr>
        <w:t>На доске записано предложение: Убегали тропинки кривые по цветущим полям до реки.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предложение.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Найдите и докажите орфограммы (работа ведется коллективно).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орфографически.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</w:t>
      </w:r>
      <w:proofErr w:type="gramStart"/>
      <w:r>
        <w:rPr>
          <w:rFonts w:ascii="Times New Roman" w:hAnsi="Times New Roman"/>
          <w:sz w:val="28"/>
          <w:szCs w:val="28"/>
        </w:rPr>
        <w:t>закрывается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учитель диктует его. После записи учащиеся находят и устно доказывают орфограммы (самостоятельно). Затем открывается запись на доске. Дети сравнивают и разбираются ошибки. 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вид письма развивает зрительную и слуховую память, мышление, речь, фонематический слух, внимание, орфографическую зоркость.</w:t>
      </w:r>
    </w:p>
    <w:p w:rsidR="00857828" w:rsidRDefault="00857828" w:rsidP="0085782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Письмо по памяти </w:t>
      </w:r>
      <w:r>
        <w:rPr>
          <w:rFonts w:ascii="Times New Roman" w:hAnsi="Times New Roman"/>
          <w:sz w:val="28"/>
          <w:szCs w:val="28"/>
        </w:rPr>
        <w:t>развивает память, мышление, речь, внимание, самоконтроль, орфографическую зоркость.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Комментированный диктант. </w:t>
      </w:r>
      <w:r>
        <w:rPr>
          <w:rFonts w:ascii="Times New Roman" w:hAnsi="Times New Roman"/>
          <w:sz w:val="28"/>
          <w:szCs w:val="28"/>
        </w:rPr>
        <w:t>Ученики дают необходимые пояснения непосредственно в процессе письма. Обучение детей комментированному письму начинается в период обучения грамоте.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Выборочный диктант</w:t>
      </w:r>
      <w:r>
        <w:rPr>
          <w:rFonts w:ascii="Times New Roman" w:hAnsi="Times New Roman"/>
          <w:sz w:val="28"/>
          <w:szCs w:val="28"/>
        </w:rPr>
        <w:t xml:space="preserve"> позволяет за короткое время отработать и закрепить правописание слов (словосочетаний) на изученные правила. 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глуши лесной, в глуши зеленой,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тенистой и сырой,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крутом овраге под горой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Бьет из камней родник студеный.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И.Бунин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Выпишите 3 слова с безударной проверяемой гласной в корне. Подберите проверочное слово. Выделите орфограмму.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вид работы исключает возможность механической записи, способствует лучшему восприятию и запоминанию написания слов, развивает орфографическую зоркость, способствует согласованности действий при работе в коллективе.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Творческие работы.</w:t>
      </w:r>
      <w:r>
        <w:rPr>
          <w:rFonts w:ascii="Times New Roman" w:hAnsi="Times New Roman"/>
          <w:sz w:val="28"/>
          <w:szCs w:val="28"/>
        </w:rPr>
        <w:t xml:space="preserve"> Это самый трудный вид работы, является подготовительным этапом к сочинению, развивает речь, мышление, воображение, обогащает словарный запас учащихся.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Используя данные слова (словосочетания), составь предложение (текст).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 предложение, изменяя грамматические формы слов.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 предложение только второстепенными членами.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 предложение (текст), исключив лишние слова (заменяя их другими, более удачными).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 текст по данному началу или закончи рассказ.</w:t>
      </w:r>
    </w:p>
    <w:p w:rsidR="00857828" w:rsidRDefault="00857828" w:rsidP="0085782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Достичь орфографической грамотности учащихся можно ежедневным упорным трудом. Развивать орфографическую зоркость мне помогают </w:t>
      </w:r>
      <w:r>
        <w:rPr>
          <w:rFonts w:ascii="Times New Roman" w:hAnsi="Times New Roman"/>
          <w:b/>
          <w:sz w:val="28"/>
          <w:szCs w:val="28"/>
        </w:rPr>
        <w:t>орфографические зарядки (минутки)</w:t>
      </w:r>
      <w:r>
        <w:rPr>
          <w:rFonts w:ascii="Times New Roman" w:hAnsi="Times New Roman"/>
          <w:sz w:val="28"/>
          <w:szCs w:val="28"/>
        </w:rPr>
        <w:t>, которые включаю в каждый урок русского языка.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Какие буквы «спорят»? Какие «побеждают»? 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Сугро</w:t>
      </w:r>
      <w:proofErr w:type="spellEnd"/>
      <w:r>
        <w:rPr>
          <w:rFonts w:ascii="Times New Roman" w:hAnsi="Times New Roman"/>
          <w:sz w:val="28"/>
          <w:szCs w:val="28"/>
        </w:rPr>
        <w:t xml:space="preserve"> (б/п), сне (к/г), </w:t>
      </w:r>
      <w:proofErr w:type="spellStart"/>
      <w:r>
        <w:rPr>
          <w:rFonts w:ascii="Times New Roman" w:hAnsi="Times New Roman"/>
          <w:sz w:val="28"/>
          <w:szCs w:val="28"/>
        </w:rPr>
        <w:t>заво</w:t>
      </w:r>
      <w:proofErr w:type="spellEnd"/>
      <w:r>
        <w:rPr>
          <w:rFonts w:ascii="Times New Roman" w:hAnsi="Times New Roman"/>
          <w:sz w:val="28"/>
          <w:szCs w:val="28"/>
        </w:rPr>
        <w:t xml:space="preserve"> (д/т), </w:t>
      </w:r>
      <w:proofErr w:type="spellStart"/>
      <w:r>
        <w:rPr>
          <w:rFonts w:ascii="Times New Roman" w:hAnsi="Times New Roman"/>
          <w:sz w:val="28"/>
          <w:szCs w:val="28"/>
        </w:rPr>
        <w:t>шка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), рука (ф/в)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Прочитайте слова: родник, цепочка, скрипач, садовник, словарь. Что объединяет эти слова? (существительные именительного падежа единственного числа; в каждом слове есть безударная гласная в корне).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Докажите безударную гласную в корне.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лишнее слово (цепочка, т.к. существительное 1 склонения).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изучении темы «Правописание глаголов 2 лица единственного числа».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слова: разрушаешь, гладят, поменяешь, дружба, расшатаешь, подсчитаешь, надпишешь, накормишь.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Исключите из цепочки лишние слова по какому-нибудь признаку так, чтобы в ней осталось одно слово. Причину исключения каждого слова обоснуйте.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(дружба -  существительное, а остальные – глаголы;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гладят – глагол мн. числа, а остальные –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исла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разрушаешь – глагол настоящего времени, а остальные – будущего;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накормишь – глагол имеет окончание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шь, а остальные – ешь;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поменяешь – приставка оканчивается на гласную букву, а в остальных – на согласную;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подсчитаешь – приставка с безударной гласной о, а в остальных –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а;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расшатаешь – безударная гласная в корне, а в слове надпишешь – нет;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надпишешь – последнее слово в цепочке)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Различные группировки.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Исправление ошибок в предложении.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приемов повышения грамотности учащихся считаю развитие орфографической зоркости при работе над ошибками. Работа над ошибками является средством закрепления орфограммы и носит пропедевтический характер. Цель работы над ошибками: объяснить орфограммы, закрепить навыки правописания, дать установку на самостоятельную работу.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над ошибками начинаю с анализа тех орфограмм, которые являются основными в данной работе.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Фронтальная работа над типичными ошибками необходима для усвоения правил и их закрепления. Но для выработки прочных навыков грамотного письма большое значение имеют самостоятельные упражнения, когда каждый ученик получает возможность работать над своими ошибками по карточке.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использую памятку для индивидуальной работы над ошибками.</w:t>
      </w: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Орфографическая грамотность – это составляющая часть общей языковой культуры, залог точности выражения мысли и взаимопонимания. </w:t>
      </w:r>
    </w:p>
    <w:p w:rsidR="00857828" w:rsidRDefault="00857828" w:rsidP="0085782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57828" w:rsidRDefault="00857828" w:rsidP="0085782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7828" w:rsidRDefault="00857828" w:rsidP="00857828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57828" w:rsidRDefault="00857828" w:rsidP="00857828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FF0D94" w:rsidRDefault="00FF0D94"/>
    <w:sectPr w:rsidR="00FF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DA"/>
    <w:rsid w:val="004D77DA"/>
    <w:rsid w:val="006F127E"/>
    <w:rsid w:val="00857828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ученик3</cp:lastModifiedBy>
  <cp:revision>4</cp:revision>
  <dcterms:created xsi:type="dcterms:W3CDTF">2015-03-14T07:00:00Z</dcterms:created>
  <dcterms:modified xsi:type="dcterms:W3CDTF">2015-03-14T07:06:00Z</dcterms:modified>
</cp:coreProperties>
</file>