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22" w:rsidRPr="00FD0D6B" w:rsidRDefault="00746B22" w:rsidP="00746B22">
      <w:pPr>
        <w:jc w:val="center"/>
        <w:rPr>
          <w:sz w:val="28"/>
          <w:szCs w:val="28"/>
        </w:rPr>
      </w:pPr>
      <w:r w:rsidRPr="00FD0D6B">
        <w:rPr>
          <w:sz w:val="28"/>
          <w:szCs w:val="28"/>
        </w:rPr>
        <w:t xml:space="preserve">Тематическое планирование уроков литературного чтения </w:t>
      </w:r>
    </w:p>
    <w:p w:rsidR="00746B22" w:rsidRPr="00FD0D6B" w:rsidRDefault="00746B22" w:rsidP="00746B22">
      <w:pPr>
        <w:jc w:val="center"/>
        <w:rPr>
          <w:sz w:val="28"/>
          <w:szCs w:val="28"/>
        </w:rPr>
      </w:pPr>
      <w:r w:rsidRPr="00FD0D6B">
        <w:rPr>
          <w:sz w:val="28"/>
          <w:szCs w:val="28"/>
        </w:rPr>
        <w:t>для 3 класса общеобразовательной школы</w:t>
      </w:r>
    </w:p>
    <w:p w:rsidR="00746B22" w:rsidRPr="00FD0D6B" w:rsidRDefault="00746B22" w:rsidP="00746B22">
      <w:pPr>
        <w:jc w:val="center"/>
        <w:rPr>
          <w:sz w:val="28"/>
          <w:szCs w:val="28"/>
        </w:rPr>
      </w:pPr>
    </w:p>
    <w:p w:rsidR="00746B22" w:rsidRPr="00FD0D6B" w:rsidRDefault="00746B22" w:rsidP="00746B22">
      <w:pPr>
        <w:jc w:val="center"/>
        <w:rPr>
          <w:sz w:val="28"/>
          <w:szCs w:val="28"/>
        </w:rPr>
      </w:pPr>
      <w:r w:rsidRPr="00FD0D6B">
        <w:rPr>
          <w:sz w:val="28"/>
          <w:szCs w:val="28"/>
        </w:rPr>
        <w:t>3 ч в неделю (102 ч)</w:t>
      </w:r>
    </w:p>
    <w:tbl>
      <w:tblPr>
        <w:tblStyle w:val="a3"/>
        <w:tblW w:w="5000" w:type="pct"/>
        <w:tblInd w:w="0" w:type="dxa"/>
        <w:tblLook w:val="01E0"/>
      </w:tblPr>
      <w:tblGrid>
        <w:gridCol w:w="911"/>
        <w:gridCol w:w="1302"/>
        <w:gridCol w:w="7358"/>
      </w:tblGrid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Кол-во уроков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Тема урока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Рукописные книги Древней Руси.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Первопечатник Иван Федоров.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Урок-путешествие в прошлое.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Устное народное творчество. Русские народные песни.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Докучные сказки.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«Сестрица </w:t>
            </w:r>
            <w:proofErr w:type="spellStart"/>
            <w:r w:rsidRPr="00FD0D6B">
              <w:rPr>
                <w:sz w:val="28"/>
                <w:szCs w:val="28"/>
              </w:rPr>
              <w:t>Аленушка</w:t>
            </w:r>
            <w:proofErr w:type="spellEnd"/>
            <w:r w:rsidRPr="00FD0D6B">
              <w:rPr>
                <w:sz w:val="28"/>
                <w:szCs w:val="28"/>
              </w:rPr>
              <w:t xml:space="preserve"> и братец Иванушка».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«Сестрица </w:t>
            </w:r>
            <w:proofErr w:type="spellStart"/>
            <w:r w:rsidRPr="00FD0D6B">
              <w:rPr>
                <w:sz w:val="28"/>
                <w:szCs w:val="28"/>
              </w:rPr>
              <w:t>Аленушка</w:t>
            </w:r>
            <w:proofErr w:type="spellEnd"/>
            <w:r w:rsidRPr="00FD0D6B">
              <w:rPr>
                <w:sz w:val="28"/>
                <w:szCs w:val="28"/>
              </w:rPr>
              <w:t xml:space="preserve"> и братец Иванушка».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«Иван-царевич и серый волк».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«Иван-царевич и серый волк».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«Сивка-бурка».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«Сивка-бурка».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Как научиться читать стихи. Ф.И. Тютчев «Весенняя гроза».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Ф.И. Тютчев «Листья».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А.А. Фет «Мама! Глянь-ка из окошка…», «Зреет рожь над жаркой нивой…».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 Никитин «Полно, степь моя, спать беспробудно…», «Утро».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 Никитин «Встреча зимы».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 Суриков «Детство».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 Суриков «Зима».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А.С. Пушкин. Стихи. 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А.С. Пушкин. Стихи.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FD0D6B">
              <w:rPr>
                <w:sz w:val="28"/>
                <w:szCs w:val="28"/>
              </w:rPr>
              <w:t>Салтане</w:t>
            </w:r>
            <w:proofErr w:type="spellEnd"/>
            <w:r w:rsidRPr="00FD0D6B">
              <w:rPr>
                <w:sz w:val="28"/>
                <w:szCs w:val="28"/>
              </w:rPr>
              <w:t>…».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FD0D6B">
              <w:rPr>
                <w:sz w:val="28"/>
                <w:szCs w:val="28"/>
              </w:rPr>
              <w:t>Салтане</w:t>
            </w:r>
            <w:proofErr w:type="spellEnd"/>
            <w:r w:rsidRPr="00FD0D6B">
              <w:rPr>
                <w:sz w:val="28"/>
                <w:szCs w:val="28"/>
              </w:rPr>
              <w:t>…».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FD0D6B">
              <w:rPr>
                <w:sz w:val="28"/>
                <w:szCs w:val="28"/>
              </w:rPr>
              <w:t>Салтане</w:t>
            </w:r>
            <w:proofErr w:type="spellEnd"/>
            <w:r w:rsidRPr="00FD0D6B">
              <w:rPr>
                <w:sz w:val="28"/>
                <w:szCs w:val="28"/>
              </w:rPr>
              <w:t>…».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И.А. Крылов «Мартышка и очки».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 А. Крылов «Зеркало и Обезьяна».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 А. Крылов «Ворона и лисица».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29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М.Ю. Лермонтов «Горные вершины…», «На севере диком…».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М.Ю. Лермонтов «Утес».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М.Ю. Лермонтов «Осень».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Детство Л.Н. Толстого (из воспоминаний писателя).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Л.Н. Толстой «Акула».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Л.Н. Толстой «Прыжок».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Л.Н. Толстой «Лев и собачка».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Л.Н. </w:t>
            </w:r>
            <w:proofErr w:type="gramStart"/>
            <w:r w:rsidRPr="00FD0D6B">
              <w:rPr>
                <w:sz w:val="28"/>
                <w:szCs w:val="28"/>
              </w:rPr>
              <w:t>Толстой</w:t>
            </w:r>
            <w:proofErr w:type="gramEnd"/>
            <w:r w:rsidRPr="00FD0D6B">
              <w:rPr>
                <w:sz w:val="28"/>
                <w:szCs w:val="28"/>
              </w:rPr>
              <w:t xml:space="preserve"> «Какая бывает роса на траве», «Куда девается вода из моря?»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Н.А. Некрасов «Славная осень!..», «Не ветер бушует над бором</w:t>
            </w:r>
            <w:proofErr w:type="gramStart"/>
            <w:r w:rsidRPr="00FD0D6B">
              <w:rPr>
                <w:sz w:val="28"/>
                <w:szCs w:val="28"/>
              </w:rPr>
              <w:t>..»</w:t>
            </w:r>
            <w:proofErr w:type="gramEnd"/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39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Н.А. Некрасов. «Дедушка </w:t>
            </w:r>
            <w:proofErr w:type="spellStart"/>
            <w:r w:rsidRPr="00FD0D6B">
              <w:rPr>
                <w:sz w:val="28"/>
                <w:szCs w:val="28"/>
              </w:rPr>
              <w:t>Мазай</w:t>
            </w:r>
            <w:proofErr w:type="spellEnd"/>
            <w:r w:rsidRPr="00FD0D6B">
              <w:rPr>
                <w:sz w:val="28"/>
                <w:szCs w:val="28"/>
              </w:rPr>
              <w:t xml:space="preserve"> и зайцы».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К.Д. Бальмонт. «Золотое слово».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И.А. Бунин. «Детство», «Полевые цветы», «Густой зеленый ельник…»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FD0D6B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FD0D6B">
              <w:rPr>
                <w:sz w:val="28"/>
                <w:szCs w:val="28"/>
              </w:rPr>
              <w:t>. «Присказка к «</w:t>
            </w:r>
            <w:proofErr w:type="spellStart"/>
            <w:r w:rsidRPr="00FD0D6B">
              <w:rPr>
                <w:sz w:val="28"/>
                <w:szCs w:val="28"/>
              </w:rPr>
              <w:t>Аленушким</w:t>
            </w:r>
            <w:proofErr w:type="spellEnd"/>
            <w:r w:rsidRPr="00FD0D6B">
              <w:rPr>
                <w:sz w:val="28"/>
                <w:szCs w:val="28"/>
              </w:rPr>
              <w:t xml:space="preserve"> сказкам».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FD0D6B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FD0D6B">
              <w:rPr>
                <w:sz w:val="28"/>
                <w:szCs w:val="28"/>
              </w:rPr>
              <w:t>. «</w:t>
            </w:r>
            <w:proofErr w:type="gramStart"/>
            <w:r w:rsidRPr="00FD0D6B">
              <w:rPr>
                <w:sz w:val="28"/>
                <w:szCs w:val="28"/>
              </w:rPr>
              <w:t>Сказка про</w:t>
            </w:r>
            <w:proofErr w:type="gramEnd"/>
            <w:r w:rsidRPr="00FD0D6B">
              <w:rPr>
                <w:sz w:val="28"/>
                <w:szCs w:val="28"/>
              </w:rPr>
              <w:t xml:space="preserve"> храброго зайца…».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 Гаршин. «Лягушка-путешественница».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 Гаршин. «Лягушка-путешественница».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В.Ф. Одоевский. «Мороз Иванович».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В.Ф. Одоевский. «Мороз Иванович».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49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М. Горький. «Случай с </w:t>
            </w:r>
            <w:proofErr w:type="spellStart"/>
            <w:r w:rsidRPr="00FD0D6B">
              <w:rPr>
                <w:sz w:val="28"/>
                <w:szCs w:val="28"/>
              </w:rPr>
              <w:t>Евсейкой</w:t>
            </w:r>
            <w:proofErr w:type="spellEnd"/>
            <w:r w:rsidRPr="00FD0D6B">
              <w:rPr>
                <w:sz w:val="28"/>
                <w:szCs w:val="28"/>
              </w:rPr>
              <w:t>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М. Горький. «Случай с </w:t>
            </w:r>
            <w:proofErr w:type="spellStart"/>
            <w:r w:rsidRPr="00FD0D6B">
              <w:rPr>
                <w:sz w:val="28"/>
                <w:szCs w:val="28"/>
              </w:rPr>
              <w:t>Евсейкой</w:t>
            </w:r>
            <w:proofErr w:type="spellEnd"/>
            <w:r w:rsidRPr="00FD0D6B">
              <w:rPr>
                <w:sz w:val="28"/>
                <w:szCs w:val="28"/>
              </w:rPr>
              <w:t>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К. Г. Паустовский «Растрепанный воробей».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К. Г. Паустовский «Растрепанный воробей».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К. Г. Паустовский «Растрепанный воробей».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 Куприн. «Слон».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 Куприн. «Слон».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 Куприн. «Слон».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59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Саша Черный. «Что ты тискаешь утенка?..», «Воробей», «Слон».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 Блок. «Ветхая избушка», «Сын», «Ворона».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С. Есенин «Черемуха».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М. Пришвин «Моя Родина» (из воспоминаний).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 Соколов-Митков «</w:t>
            </w:r>
            <w:proofErr w:type="spellStart"/>
            <w:r w:rsidRPr="00FD0D6B">
              <w:rPr>
                <w:sz w:val="28"/>
                <w:szCs w:val="28"/>
              </w:rPr>
              <w:t>Листопадничек</w:t>
            </w:r>
            <w:proofErr w:type="spellEnd"/>
            <w:r w:rsidRPr="00FD0D6B">
              <w:rPr>
                <w:sz w:val="28"/>
                <w:szCs w:val="28"/>
              </w:rPr>
              <w:t>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И. Соколов-Митков «</w:t>
            </w:r>
            <w:proofErr w:type="spellStart"/>
            <w:r w:rsidRPr="00FD0D6B">
              <w:rPr>
                <w:sz w:val="28"/>
                <w:szCs w:val="28"/>
              </w:rPr>
              <w:t>Листопадничек</w:t>
            </w:r>
            <w:proofErr w:type="spellEnd"/>
            <w:r w:rsidRPr="00FD0D6B">
              <w:rPr>
                <w:sz w:val="28"/>
                <w:szCs w:val="28"/>
              </w:rPr>
              <w:t>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В.И. Белов. «Малька провинилась», «Еще раз </w:t>
            </w:r>
            <w:proofErr w:type="gramStart"/>
            <w:r w:rsidRPr="00FD0D6B">
              <w:rPr>
                <w:sz w:val="28"/>
                <w:szCs w:val="28"/>
              </w:rPr>
              <w:t>про</w:t>
            </w:r>
            <w:proofErr w:type="gramEnd"/>
            <w:r w:rsidRPr="00FD0D6B">
              <w:rPr>
                <w:sz w:val="28"/>
                <w:szCs w:val="28"/>
              </w:rPr>
              <w:t xml:space="preserve"> Мальку».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В.И. Белов. «Малька провинилась», «Еще раз </w:t>
            </w:r>
            <w:proofErr w:type="gramStart"/>
            <w:r w:rsidRPr="00FD0D6B">
              <w:rPr>
                <w:sz w:val="28"/>
                <w:szCs w:val="28"/>
              </w:rPr>
              <w:t>про</w:t>
            </w:r>
            <w:proofErr w:type="gramEnd"/>
            <w:r w:rsidRPr="00FD0D6B">
              <w:rPr>
                <w:sz w:val="28"/>
                <w:szCs w:val="28"/>
              </w:rPr>
              <w:t xml:space="preserve"> Мальку».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 Бианки «Мышонок Пик».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69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 Бианки «Мышонок Пик».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Б.С. Житков «Про обезьянку»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Б.С. Житков «Про обезьянку»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Б.С. Житков «Про обезьянку»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В.Л. Дуров «Наша Жучка».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В.П. Астафьев «</w:t>
            </w:r>
            <w:proofErr w:type="spellStart"/>
            <w:r w:rsidRPr="00FD0D6B">
              <w:rPr>
                <w:sz w:val="28"/>
                <w:szCs w:val="28"/>
              </w:rPr>
              <w:t>Капалуха</w:t>
            </w:r>
            <w:proofErr w:type="spellEnd"/>
            <w:r w:rsidRPr="00FD0D6B">
              <w:rPr>
                <w:sz w:val="28"/>
                <w:szCs w:val="28"/>
              </w:rPr>
              <w:t>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 Ю. Драгунский «Он живой и светится».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С.Я. Маршак «Гроза днем», «В лесу над росистой поляной».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А. </w:t>
            </w:r>
            <w:proofErr w:type="spellStart"/>
            <w:r w:rsidRPr="00FD0D6B">
              <w:rPr>
                <w:sz w:val="28"/>
                <w:szCs w:val="28"/>
              </w:rPr>
              <w:t>Барто</w:t>
            </w:r>
            <w:proofErr w:type="spellEnd"/>
            <w:r w:rsidRPr="00FD0D6B">
              <w:rPr>
                <w:sz w:val="28"/>
                <w:szCs w:val="28"/>
              </w:rPr>
              <w:t>. «Разлука», «В театре».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79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С.В. Михалков «Если».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Е. Благинина. «Кукушка», «Котенок».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Б. Шергин. «Собирай по ягодке – наберешь кузовок».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А.П. Платонов. «Цветок на земле», «Еще мама».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А.П. Платонов. «Цветок на земле», «Еще мама».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А.П. Платонов. «Цветок на земле», «Еще мама».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М. Зощенко «Золотые слова», «Великие путешественники».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М. Зощенко «Золотые слова», «Великие путешественники».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Н.Носов «Федина задача».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89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Н. Носов «Телефон».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В.Ю. Драгунский «Друг детства».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Ю. Ермолаев «Проговорился», «Воспитатели».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93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Г. Остер. «Вредные советы», «Как получаются легенды».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94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Г. Остер. «Вредные советы», «Как получаются легенды».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95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 xml:space="preserve">Р. </w:t>
            </w:r>
            <w:proofErr w:type="spellStart"/>
            <w:r w:rsidRPr="00FD0D6B">
              <w:rPr>
                <w:sz w:val="28"/>
                <w:szCs w:val="28"/>
              </w:rPr>
              <w:t>Сеф</w:t>
            </w:r>
            <w:proofErr w:type="spellEnd"/>
            <w:r w:rsidRPr="00FD0D6B">
              <w:rPr>
                <w:sz w:val="28"/>
                <w:szCs w:val="28"/>
              </w:rPr>
              <w:t xml:space="preserve"> «Веселые стихи».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96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97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Мифы Древней Греции.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98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Мифы Древней Греции.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99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Мифы Древней Греции.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100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Г.Х. Андерсен «Гадкий утенок»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101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Г.Х. Андерсен «Гадкий утенок»</w:t>
            </w:r>
          </w:p>
        </w:tc>
      </w:tr>
      <w:tr w:rsidR="00746B22" w:rsidRPr="00FD0D6B" w:rsidTr="009E1E0B">
        <w:tc>
          <w:tcPr>
            <w:tcW w:w="476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746B22" w:rsidRPr="00FD0D6B" w:rsidRDefault="00746B22" w:rsidP="009E1E0B">
            <w:pPr>
              <w:jc w:val="center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102</w:t>
            </w:r>
          </w:p>
        </w:tc>
        <w:tc>
          <w:tcPr>
            <w:tcW w:w="3844" w:type="pct"/>
          </w:tcPr>
          <w:p w:rsidR="00746B22" w:rsidRPr="00FD0D6B" w:rsidRDefault="00746B22" w:rsidP="009E1E0B">
            <w:pPr>
              <w:jc w:val="both"/>
              <w:rPr>
                <w:sz w:val="28"/>
                <w:szCs w:val="28"/>
              </w:rPr>
            </w:pPr>
            <w:r w:rsidRPr="00FD0D6B">
              <w:rPr>
                <w:sz w:val="28"/>
                <w:szCs w:val="28"/>
              </w:rPr>
              <w:t>Обобщающий урок.</w:t>
            </w:r>
          </w:p>
        </w:tc>
      </w:tr>
    </w:tbl>
    <w:p w:rsidR="009D7695" w:rsidRDefault="009D7695"/>
    <w:sectPr w:rsidR="009D7695" w:rsidSect="009D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6B22"/>
    <w:rsid w:val="00746B22"/>
    <w:rsid w:val="009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2012-06-02T13:53:00Z</dcterms:created>
  <dcterms:modified xsi:type="dcterms:W3CDTF">2012-06-02T13:53:00Z</dcterms:modified>
</cp:coreProperties>
</file>