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20" w:rsidRDefault="00812D5D" w:rsidP="00812D5D">
      <w:pPr>
        <w:spacing w:line="240" w:lineRule="auto"/>
        <w:ind w:firstLine="0"/>
        <w:jc w:val="center"/>
        <w:rPr>
          <w:b/>
          <w:szCs w:val="28"/>
        </w:rPr>
      </w:pPr>
      <w:r w:rsidRPr="00710CDE">
        <w:rPr>
          <w:b/>
          <w:szCs w:val="28"/>
        </w:rPr>
        <w:t>КАЛЕНДАРНО - ТЕМАТИЧЕСКОЕ ПЛАНИРОВАНИЕ</w:t>
      </w:r>
    </w:p>
    <w:p w:rsidR="00812D5D" w:rsidRDefault="00812D5D" w:rsidP="00812D5D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Ind w:w="-341" w:type="dxa"/>
        <w:tblLayout w:type="fixed"/>
        <w:tblLook w:val="0000" w:firstRow="0" w:lastRow="0" w:firstColumn="0" w:lastColumn="0" w:noHBand="0" w:noVBand="0"/>
      </w:tblPr>
      <w:tblGrid>
        <w:gridCol w:w="875"/>
        <w:gridCol w:w="2835"/>
        <w:gridCol w:w="872"/>
        <w:gridCol w:w="25"/>
        <w:gridCol w:w="94"/>
        <w:gridCol w:w="18"/>
        <w:gridCol w:w="75"/>
        <w:gridCol w:w="1434"/>
        <w:gridCol w:w="33"/>
        <w:gridCol w:w="7938"/>
      </w:tblGrid>
      <w:tr w:rsidR="00911220" w:rsidRPr="0054386D" w:rsidTr="0054386D">
        <w:trPr>
          <w:trHeight w:val="4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54386D" w:rsidP="00F7054A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>№</w:t>
            </w:r>
          </w:p>
          <w:p w:rsidR="0054386D" w:rsidRPr="0054386D" w:rsidRDefault="0054386D" w:rsidP="00F7054A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4386D">
              <w:rPr>
                <w:b/>
                <w:sz w:val="22"/>
                <w:szCs w:val="22"/>
              </w:rPr>
              <w:t>п</w:t>
            </w:r>
            <w:proofErr w:type="gramStart"/>
            <w:r w:rsidRPr="0054386D">
              <w:rPr>
                <w:b/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1654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54386D" w:rsidP="0054386D">
            <w:pPr>
              <w:snapToGrid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 Дата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911220" w:rsidRPr="0054386D" w:rsidTr="0054386D">
        <w:trPr>
          <w:trHeight w:val="19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1220" w:rsidRPr="0054386D" w:rsidRDefault="00637963" w:rsidP="00911220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                                                         </w:t>
            </w:r>
            <w:r w:rsidR="00911220" w:rsidRPr="0054386D">
              <w:rPr>
                <w:b/>
                <w:sz w:val="22"/>
                <w:szCs w:val="22"/>
              </w:rPr>
              <w:t>ОБЩЕНИЕ (</w:t>
            </w:r>
            <w:r w:rsidR="00911220" w:rsidRPr="0054386D">
              <w:rPr>
                <w:b/>
                <w:sz w:val="22"/>
                <w:szCs w:val="22"/>
                <w:lang w:val="en-US"/>
              </w:rPr>
              <w:t>I</w:t>
            </w:r>
            <w:r w:rsidR="00911220" w:rsidRPr="0054386D">
              <w:rPr>
                <w:b/>
                <w:sz w:val="22"/>
                <w:szCs w:val="22"/>
              </w:rPr>
              <w:t xml:space="preserve"> часть – 17 часов)</w:t>
            </w:r>
          </w:p>
        </w:tc>
      </w:tr>
      <w:tr w:rsidR="00911220" w:rsidRPr="0054386D" w:rsidTr="0054386D">
        <w:trPr>
          <w:trHeight w:val="57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1220" w:rsidRPr="0054386D" w:rsidRDefault="006F7695" w:rsidP="006F769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 xml:space="preserve">Речь в жизни человека. Уместность использования словесных и несловесных форм приветствия в разных ситуациях. 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1220" w:rsidRPr="0054386D" w:rsidRDefault="00911220" w:rsidP="00911220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7695" w:rsidRPr="0054386D" w:rsidRDefault="006F7695" w:rsidP="006F7695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 xml:space="preserve">Объяснять </w:t>
            </w:r>
            <w:r w:rsidRPr="0054386D">
              <w:rPr>
                <w:sz w:val="22"/>
                <w:szCs w:val="22"/>
              </w:rPr>
              <w:t>значение речи, общения в жизни людей (Н).</w:t>
            </w:r>
          </w:p>
          <w:p w:rsidR="006F7695" w:rsidRPr="0054386D" w:rsidRDefault="006F7695" w:rsidP="006F769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Познакомиться</w:t>
            </w:r>
            <w:r w:rsidRPr="0054386D">
              <w:rPr>
                <w:sz w:val="22"/>
                <w:szCs w:val="22"/>
              </w:rPr>
              <w:t xml:space="preserve"> с учебником (Н). </w:t>
            </w:r>
          </w:p>
          <w:p w:rsidR="006F7695" w:rsidRPr="0054386D" w:rsidRDefault="006F7695" w:rsidP="006F769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 xml:space="preserve"> </w:t>
            </w:r>
          </w:p>
          <w:p w:rsidR="006F7695" w:rsidRPr="0054386D" w:rsidRDefault="006F7695" w:rsidP="006F769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Оценивать</w:t>
            </w:r>
            <w:r w:rsidRPr="0054386D">
              <w:rPr>
                <w:sz w:val="22"/>
                <w:szCs w:val="22"/>
              </w:rPr>
              <w:t xml:space="preserve"> уместность использования словесных и несловесных форм  приветствия в разных ситуациях (П). </w:t>
            </w:r>
          </w:p>
          <w:p w:rsidR="006F7695" w:rsidRPr="0054386D" w:rsidRDefault="006F7695" w:rsidP="006F7695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Моделировать</w:t>
            </w:r>
            <w:r w:rsidRPr="0054386D">
              <w:rPr>
                <w:sz w:val="22"/>
                <w:szCs w:val="22"/>
              </w:rPr>
              <w:t xml:space="preserve"> своё речевое поведение в ситуации приветствия в зависимости от условий общения (П). 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</w:tr>
      <w:tr w:rsidR="006F7695" w:rsidRPr="0054386D" w:rsidTr="0054386D">
        <w:trPr>
          <w:trHeight w:val="57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695" w:rsidRPr="0054386D" w:rsidRDefault="006F7695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7695" w:rsidRPr="0054386D" w:rsidRDefault="006F7695" w:rsidP="006F7695">
            <w:pPr>
              <w:snapToGrid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:rsidR="006F7695" w:rsidRPr="0054386D" w:rsidRDefault="006F7695" w:rsidP="006F7695">
            <w:pPr>
              <w:snapToGrid w:val="0"/>
              <w:spacing w:line="240" w:lineRule="auto"/>
              <w:ind w:firstLine="0"/>
              <w:rPr>
                <w:sz w:val="22"/>
                <w:szCs w:val="22"/>
                <w:u w:val="single"/>
              </w:rPr>
            </w:pPr>
            <w:r w:rsidRPr="0054386D">
              <w:rPr>
                <w:b/>
                <w:sz w:val="22"/>
                <w:szCs w:val="22"/>
              </w:rPr>
              <w:t xml:space="preserve">                                                                       РЕЧЬ КАК СРЕДСТВО ВОЗДЕЙСТВИЯ НА МЫСЛИ, ЧУВСТВА</w:t>
            </w:r>
          </w:p>
        </w:tc>
      </w:tr>
      <w:tr w:rsidR="006F7695" w:rsidRPr="0054386D" w:rsidTr="0054386D">
        <w:trPr>
          <w:trHeight w:val="57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695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7695" w:rsidRPr="0054386D" w:rsidRDefault="006F7695" w:rsidP="006F7695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Анализ примеров общения, когда слово по-разному влияет на людей, их мысли, чувства.</w:t>
            </w:r>
          </w:p>
          <w:p w:rsidR="006059C9" w:rsidRPr="0054386D" w:rsidRDefault="006059C9" w:rsidP="006F7695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Правила совместной работы.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386D" w:rsidRDefault="006059C9" w:rsidP="006F7695">
            <w:pPr>
              <w:snapToGrid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   </w:t>
            </w:r>
          </w:p>
          <w:p w:rsidR="006F7695" w:rsidRPr="0054386D" w:rsidRDefault="0054386D" w:rsidP="006F7695">
            <w:pPr>
              <w:snapToGrid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1 </w:t>
            </w:r>
            <w:r w:rsidR="006059C9" w:rsidRPr="0054386D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7695" w:rsidRPr="0054386D" w:rsidRDefault="006F7695" w:rsidP="006F7695">
            <w:pPr>
              <w:snapToGrid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7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F7695" w:rsidRPr="0054386D" w:rsidRDefault="006F7695" w:rsidP="006F769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 xml:space="preserve">Анализировать </w:t>
            </w:r>
            <w:r w:rsidRPr="0054386D">
              <w:rPr>
                <w:sz w:val="22"/>
                <w:szCs w:val="22"/>
              </w:rPr>
              <w:t>примеры общения, когда слово по-разному влияет на людей, их мысли, чувства (Н).</w:t>
            </w:r>
          </w:p>
          <w:p w:rsidR="006F7695" w:rsidRPr="0054386D" w:rsidRDefault="006F7695" w:rsidP="006F769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Объяснять,</w:t>
            </w:r>
            <w:r w:rsidRPr="0054386D">
              <w:rPr>
                <w:sz w:val="22"/>
                <w:szCs w:val="22"/>
              </w:rPr>
              <w:t xml:space="preserve"> что словом можно влиять на людей – поднять настроение, огорчить, утешить (Н).</w:t>
            </w:r>
          </w:p>
          <w:p w:rsidR="006F7695" w:rsidRPr="0054386D" w:rsidRDefault="006F7695" w:rsidP="006F7695">
            <w:pPr>
              <w:spacing w:line="240" w:lineRule="auto"/>
              <w:ind w:firstLine="0"/>
              <w:rPr>
                <w:sz w:val="22"/>
                <w:szCs w:val="22"/>
                <w:u w:val="single"/>
              </w:rPr>
            </w:pPr>
          </w:p>
          <w:p w:rsidR="006F7695" w:rsidRPr="0054386D" w:rsidRDefault="006F7695" w:rsidP="006F769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Объяснять</w:t>
            </w:r>
            <w:r w:rsidRPr="0054386D">
              <w:rPr>
                <w:sz w:val="22"/>
                <w:szCs w:val="22"/>
              </w:rPr>
              <w:t>, что с помощью слова можно договариваться об организации игры, совместной работы.</w:t>
            </w:r>
          </w:p>
          <w:p w:rsidR="006F7695" w:rsidRPr="0054386D" w:rsidRDefault="006F7695" w:rsidP="006F7695">
            <w:pPr>
              <w:snapToGrid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911220" w:rsidRPr="0054386D" w:rsidTr="0054386D">
        <w:trPr>
          <w:trHeight w:val="72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1220" w:rsidRPr="0054386D" w:rsidRDefault="00911220" w:rsidP="00911220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</w:t>
            </w:r>
          </w:p>
          <w:p w:rsidR="00911220" w:rsidRPr="0054386D" w:rsidRDefault="00911220" w:rsidP="00911220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                                            </w:t>
            </w:r>
            <w:r w:rsidR="00637963" w:rsidRPr="0054386D">
              <w:rPr>
                <w:b/>
                <w:sz w:val="22"/>
                <w:szCs w:val="22"/>
              </w:rPr>
              <w:t xml:space="preserve">                            </w:t>
            </w:r>
            <w:r w:rsidRPr="0054386D">
              <w:rPr>
                <w:b/>
                <w:sz w:val="22"/>
                <w:szCs w:val="22"/>
              </w:rPr>
              <w:t xml:space="preserve"> ЧЕМУ УЧИТ РИТОРИКА</w:t>
            </w:r>
          </w:p>
        </w:tc>
      </w:tr>
      <w:tr w:rsidR="00911220" w:rsidRPr="0054386D" w:rsidTr="0054386D">
        <w:trPr>
          <w:trHeight w:val="250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lastRenderedPageBreak/>
              <w:t>3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4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B1FFA" w:rsidRPr="0054386D" w:rsidRDefault="002B1FFA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Определение риторики как науки.</w:t>
            </w:r>
          </w:p>
          <w:p w:rsidR="00911220" w:rsidRPr="0054386D" w:rsidRDefault="00911220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 xml:space="preserve">Компоненты речевой ситуации: </w:t>
            </w:r>
            <w:r w:rsidRPr="0054386D">
              <w:rPr>
                <w:b/>
                <w:i/>
                <w:sz w:val="22"/>
                <w:szCs w:val="22"/>
              </w:rPr>
              <w:t xml:space="preserve">кто </w:t>
            </w:r>
            <w:r w:rsidRPr="0054386D">
              <w:rPr>
                <w:sz w:val="22"/>
                <w:szCs w:val="22"/>
              </w:rPr>
              <w:t xml:space="preserve">(адресант) – </w:t>
            </w:r>
            <w:r w:rsidRPr="0054386D">
              <w:rPr>
                <w:b/>
                <w:i/>
                <w:sz w:val="22"/>
                <w:szCs w:val="22"/>
              </w:rPr>
              <w:t>кому</w:t>
            </w:r>
            <w:r w:rsidRPr="0054386D">
              <w:rPr>
                <w:sz w:val="22"/>
                <w:szCs w:val="22"/>
              </w:rPr>
              <w:t xml:space="preserve"> (адресат) </w:t>
            </w:r>
            <w:r w:rsidRPr="0054386D">
              <w:rPr>
                <w:b/>
                <w:i/>
                <w:sz w:val="22"/>
                <w:szCs w:val="22"/>
              </w:rPr>
              <w:t xml:space="preserve">что </w:t>
            </w:r>
            <w:r w:rsidRPr="0054386D">
              <w:rPr>
                <w:sz w:val="22"/>
                <w:szCs w:val="22"/>
              </w:rPr>
              <w:t>(содержание высказывания)</w:t>
            </w:r>
          </w:p>
          <w:p w:rsidR="00911220" w:rsidRPr="0054386D" w:rsidRDefault="002B1FFA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 xml:space="preserve">Речевые </w:t>
            </w:r>
            <w:r w:rsidR="00911220" w:rsidRPr="0054386D">
              <w:rPr>
                <w:sz w:val="22"/>
                <w:szCs w:val="22"/>
              </w:rPr>
              <w:t>роли</w:t>
            </w:r>
            <w:r w:rsidRPr="0054386D">
              <w:rPr>
                <w:sz w:val="22"/>
                <w:szCs w:val="22"/>
              </w:rPr>
              <w:t xml:space="preserve"> в разных ситуациях общения</w:t>
            </w:r>
            <w:r w:rsidR="00911220" w:rsidRPr="0054386D">
              <w:rPr>
                <w:sz w:val="22"/>
                <w:szCs w:val="22"/>
              </w:rPr>
              <w:t>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20" w:rsidRPr="0054386D" w:rsidRDefault="002B1FFA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  <w:p w:rsidR="002B1FFA" w:rsidRPr="0054386D" w:rsidRDefault="002B1FFA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2B1FFA" w:rsidRPr="0054386D" w:rsidRDefault="002B1FFA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  <w:p w:rsidR="002B1FFA" w:rsidRPr="0054386D" w:rsidRDefault="002B1FFA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2B1FFA" w:rsidRDefault="0054386D" w:rsidP="002B1FFA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4386D" w:rsidRPr="0054386D" w:rsidRDefault="0054386D" w:rsidP="002B1FFA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  <w:p w:rsidR="002B1FFA" w:rsidRPr="0054386D" w:rsidRDefault="002B1FFA" w:rsidP="002B1FFA">
            <w:pPr>
              <w:snapToGrid w:val="0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 xml:space="preserve">              </w:t>
            </w:r>
            <w:r w:rsidR="0054386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911220" w:rsidP="00911220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Давать определение</w:t>
            </w:r>
            <w:r w:rsidRPr="0054386D">
              <w:rPr>
                <w:sz w:val="22"/>
                <w:szCs w:val="22"/>
              </w:rPr>
              <w:t xml:space="preserve"> риторики как науки, которая учит успешному общению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Называть</w:t>
            </w:r>
            <w:r w:rsidRPr="0054386D">
              <w:rPr>
                <w:sz w:val="22"/>
                <w:szCs w:val="22"/>
              </w:rPr>
              <w:t xml:space="preserve"> адресанта, адресата высказывания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 xml:space="preserve">Характеризовать </w:t>
            </w:r>
            <w:r w:rsidRPr="0054386D">
              <w:rPr>
                <w:sz w:val="22"/>
                <w:szCs w:val="22"/>
              </w:rPr>
              <w:t xml:space="preserve">успешность высказывания (с точки зрения достижения задачи взаимодействия) (Н). 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 xml:space="preserve"> </w:t>
            </w:r>
            <w:r w:rsidRPr="0054386D">
              <w:rPr>
                <w:sz w:val="22"/>
                <w:szCs w:val="22"/>
                <w:u w:val="single"/>
              </w:rPr>
              <w:t>Оценивать</w:t>
            </w:r>
            <w:r w:rsidRPr="0054386D">
              <w:rPr>
                <w:sz w:val="22"/>
                <w:szCs w:val="22"/>
              </w:rPr>
              <w:t xml:space="preserve"> уместность использования словесных и несловесных сре</w:t>
            </w:r>
            <w:proofErr w:type="gramStart"/>
            <w:r w:rsidRPr="0054386D">
              <w:rPr>
                <w:sz w:val="22"/>
                <w:szCs w:val="22"/>
              </w:rPr>
              <w:t>дств в р</w:t>
            </w:r>
            <w:proofErr w:type="gramEnd"/>
            <w:r w:rsidRPr="0054386D">
              <w:rPr>
                <w:sz w:val="22"/>
                <w:szCs w:val="22"/>
              </w:rPr>
              <w:t xml:space="preserve">иторических заданиях (Н). 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Называть</w:t>
            </w:r>
            <w:r w:rsidRPr="0054386D">
              <w:rPr>
                <w:sz w:val="22"/>
                <w:szCs w:val="22"/>
              </w:rPr>
              <w:t xml:space="preserve"> свои речевые роли в разных ситуациях общения (П).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37963" w:rsidRPr="0054386D" w:rsidTr="0054386D">
        <w:trPr>
          <w:trHeight w:val="72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963" w:rsidRPr="0054386D" w:rsidRDefault="00637963" w:rsidP="00F7054A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37963" w:rsidRPr="0054386D" w:rsidRDefault="00637963" w:rsidP="00911220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</w:t>
            </w:r>
          </w:p>
          <w:p w:rsidR="00637963" w:rsidRPr="0054386D" w:rsidRDefault="00637963" w:rsidP="00911220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                                                                            КАК МЫ ГОВОРИМ</w:t>
            </w:r>
          </w:p>
        </w:tc>
      </w:tr>
      <w:tr w:rsidR="00911220" w:rsidRPr="0054386D" w:rsidTr="0054386D">
        <w:trPr>
          <w:trHeight w:val="188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6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7,8,9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11220" w:rsidRPr="0054386D" w:rsidRDefault="006059C9" w:rsidP="006059C9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 xml:space="preserve">Речь устная и письменная. Виды речевой деятельности. Несловесные </w:t>
            </w:r>
            <w:r w:rsidR="002B1FFA" w:rsidRPr="0054386D">
              <w:rPr>
                <w:sz w:val="22"/>
                <w:szCs w:val="22"/>
              </w:rPr>
              <w:t>средства общения: громкость, темп, тон, мимика, взгляд, жесты, поза.</w:t>
            </w:r>
          </w:p>
          <w:p w:rsidR="00DB118A" w:rsidRPr="0054386D" w:rsidRDefault="00DB118A" w:rsidP="006059C9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20" w:rsidRPr="0054386D" w:rsidRDefault="002B1FFA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  <w:p w:rsidR="002B1FFA" w:rsidRPr="0054386D" w:rsidRDefault="002B1FFA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2B1FFA" w:rsidRPr="0054386D" w:rsidRDefault="00812D5D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3</w:t>
            </w:r>
          </w:p>
        </w:tc>
        <w:tc>
          <w:tcPr>
            <w:tcW w:w="16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 xml:space="preserve">Называть </w:t>
            </w:r>
            <w:r w:rsidRPr="0054386D">
              <w:rPr>
                <w:sz w:val="22"/>
                <w:szCs w:val="22"/>
              </w:rPr>
              <w:t>несловесные средства общения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Оценивать</w:t>
            </w:r>
            <w:r w:rsidRPr="0054386D">
              <w:rPr>
                <w:sz w:val="22"/>
                <w:szCs w:val="22"/>
              </w:rPr>
              <w:t xml:space="preserve"> уместность использования несловесных средств общения: громкости, темпа тона, мимики, взгляда, жестов, позы в разных ситуациях (Н). </w:t>
            </w:r>
          </w:p>
          <w:p w:rsidR="00911220" w:rsidRPr="0054386D" w:rsidRDefault="00911220" w:rsidP="00F7054A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Демонстрировать</w:t>
            </w:r>
            <w:r w:rsidRPr="0054386D">
              <w:rPr>
                <w:sz w:val="22"/>
                <w:szCs w:val="22"/>
              </w:rPr>
              <w:t xml:space="preserve"> уместное использование изученных несловесных сре</w:t>
            </w:r>
            <w:proofErr w:type="gramStart"/>
            <w:r w:rsidRPr="0054386D">
              <w:rPr>
                <w:sz w:val="22"/>
                <w:szCs w:val="22"/>
              </w:rPr>
              <w:t>дств</w:t>
            </w:r>
            <w:r w:rsidR="002B1FFA" w:rsidRPr="0054386D">
              <w:rPr>
                <w:sz w:val="22"/>
                <w:szCs w:val="22"/>
              </w:rPr>
              <w:t xml:space="preserve"> </w:t>
            </w:r>
            <w:r w:rsidRPr="0054386D">
              <w:rPr>
                <w:sz w:val="22"/>
                <w:szCs w:val="22"/>
              </w:rPr>
              <w:t xml:space="preserve"> пр</w:t>
            </w:r>
            <w:proofErr w:type="gramEnd"/>
            <w:r w:rsidRPr="0054386D">
              <w:rPr>
                <w:sz w:val="22"/>
                <w:szCs w:val="22"/>
              </w:rPr>
              <w:t>и решении риторических задач (Н).</w:t>
            </w:r>
          </w:p>
        </w:tc>
      </w:tr>
      <w:tr w:rsidR="00911220" w:rsidRPr="0054386D" w:rsidTr="0054386D">
        <w:trPr>
          <w:trHeight w:val="35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10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11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12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11220" w:rsidRPr="0054386D" w:rsidRDefault="00DB118A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Важность слушания в разных ситуациях. Словесные и несловесные сигналы, которые показывают собеседнику, что его слушают.</w:t>
            </w:r>
          </w:p>
          <w:p w:rsidR="00DB118A" w:rsidRPr="0054386D" w:rsidRDefault="00DB118A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Приемы, помогающие понимать звучащий текст.</w:t>
            </w:r>
          </w:p>
          <w:p w:rsidR="00911220" w:rsidRPr="0054386D" w:rsidRDefault="00DB118A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Несловесные средства</w:t>
            </w:r>
            <w:r w:rsidR="004565F5" w:rsidRPr="0054386D">
              <w:rPr>
                <w:sz w:val="22"/>
                <w:szCs w:val="22"/>
              </w:rPr>
              <w:t>, помогающие понять смысл сказанного.  Правила вежливого поведения  во время разговора.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20" w:rsidRPr="0054386D" w:rsidRDefault="004565F5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lastRenderedPageBreak/>
              <w:t>1</w:t>
            </w:r>
          </w:p>
          <w:p w:rsidR="004565F5" w:rsidRPr="0054386D" w:rsidRDefault="004565F5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  <w:p w:rsidR="004565F5" w:rsidRPr="0054386D" w:rsidRDefault="004565F5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4565F5" w:rsidRPr="0054386D" w:rsidRDefault="004565F5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4565F5" w:rsidRPr="0054386D" w:rsidRDefault="004565F5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4565F5" w:rsidRPr="0054386D" w:rsidRDefault="004565F5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  <w:p w:rsidR="004565F5" w:rsidRPr="0054386D" w:rsidRDefault="004565F5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4565F5" w:rsidRPr="0054386D" w:rsidRDefault="004565F5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911220" w:rsidP="00911220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Объяснять</w:t>
            </w:r>
            <w:r w:rsidRPr="0054386D">
              <w:rPr>
                <w:sz w:val="22"/>
                <w:szCs w:val="22"/>
              </w:rPr>
              <w:t xml:space="preserve"> важность слушания в разных ситуациях общения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Называть</w:t>
            </w:r>
            <w:r w:rsidRPr="0054386D">
              <w:rPr>
                <w:sz w:val="22"/>
                <w:szCs w:val="22"/>
              </w:rPr>
              <w:t xml:space="preserve"> словесные и несловесные сигналы (средства), которые показывают собеседнику, что его внимательно слушают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Моделировать</w:t>
            </w:r>
            <w:r w:rsidRPr="0054386D">
              <w:rPr>
                <w:sz w:val="22"/>
                <w:szCs w:val="22"/>
              </w:rPr>
              <w:t xml:space="preserve"> использование этих сре</w:t>
            </w:r>
            <w:proofErr w:type="gramStart"/>
            <w:r w:rsidRPr="0054386D">
              <w:rPr>
                <w:sz w:val="22"/>
                <w:szCs w:val="22"/>
              </w:rPr>
              <w:t xml:space="preserve">дств </w:t>
            </w:r>
            <w:r w:rsidR="00DB118A" w:rsidRPr="0054386D">
              <w:rPr>
                <w:sz w:val="22"/>
                <w:szCs w:val="22"/>
              </w:rPr>
              <w:t xml:space="preserve"> </w:t>
            </w:r>
            <w:r w:rsidRPr="0054386D">
              <w:rPr>
                <w:sz w:val="22"/>
                <w:szCs w:val="22"/>
              </w:rPr>
              <w:t>в р</w:t>
            </w:r>
            <w:proofErr w:type="gramEnd"/>
            <w:r w:rsidRPr="0054386D">
              <w:rPr>
                <w:sz w:val="22"/>
                <w:szCs w:val="22"/>
              </w:rPr>
              <w:t>азных ситуациях общения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Выделять</w:t>
            </w:r>
            <w:r w:rsidRPr="0054386D">
              <w:rPr>
                <w:sz w:val="22"/>
                <w:szCs w:val="22"/>
              </w:rPr>
              <w:t xml:space="preserve"> непонятное при слушании, </w:t>
            </w:r>
            <w:r w:rsidRPr="0054386D">
              <w:rPr>
                <w:sz w:val="22"/>
                <w:szCs w:val="22"/>
                <w:u w:val="single"/>
              </w:rPr>
              <w:t>спрашивать</w:t>
            </w:r>
            <w:r w:rsidRPr="0054386D">
              <w:rPr>
                <w:sz w:val="22"/>
                <w:szCs w:val="22"/>
              </w:rPr>
              <w:t xml:space="preserve"> о незнакомых словах, выражения</w:t>
            </w:r>
            <w:proofErr w:type="gramStart"/>
            <w:r w:rsidRPr="0054386D">
              <w:rPr>
                <w:sz w:val="22"/>
                <w:szCs w:val="22"/>
              </w:rPr>
              <w:t>х(</w:t>
            </w:r>
            <w:proofErr w:type="gramEnd"/>
            <w:r w:rsidRPr="0054386D">
              <w:rPr>
                <w:sz w:val="22"/>
                <w:szCs w:val="22"/>
              </w:rPr>
              <w:t>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Демонстрировать</w:t>
            </w:r>
            <w:r w:rsidRPr="0054386D">
              <w:rPr>
                <w:sz w:val="22"/>
                <w:szCs w:val="22"/>
              </w:rPr>
              <w:t xml:space="preserve"> использование приёмов, помогающих понять звучащий текст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 xml:space="preserve">Анализировать </w:t>
            </w:r>
            <w:r w:rsidRPr="0054386D">
              <w:rPr>
                <w:sz w:val="22"/>
                <w:szCs w:val="22"/>
              </w:rPr>
              <w:t xml:space="preserve">несловесные средства, используемые </w:t>
            </w:r>
            <w:proofErr w:type="gramStart"/>
            <w:r w:rsidRPr="0054386D">
              <w:rPr>
                <w:sz w:val="22"/>
                <w:szCs w:val="22"/>
              </w:rPr>
              <w:t>говорящим</w:t>
            </w:r>
            <w:proofErr w:type="gramEnd"/>
            <w:r w:rsidRPr="0054386D">
              <w:rPr>
                <w:sz w:val="22"/>
                <w:szCs w:val="22"/>
              </w:rPr>
              <w:t xml:space="preserve">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Оценивать</w:t>
            </w:r>
            <w:r w:rsidRPr="0054386D">
              <w:rPr>
                <w:sz w:val="22"/>
                <w:szCs w:val="22"/>
              </w:rPr>
              <w:t xml:space="preserve"> себя как слушателя в учебной и </w:t>
            </w:r>
            <w:proofErr w:type="spellStart"/>
            <w:r w:rsidRPr="0054386D">
              <w:rPr>
                <w:sz w:val="22"/>
                <w:szCs w:val="22"/>
              </w:rPr>
              <w:t>внеучебной</w:t>
            </w:r>
            <w:proofErr w:type="spellEnd"/>
            <w:r w:rsidRPr="0054386D">
              <w:rPr>
                <w:sz w:val="22"/>
                <w:szCs w:val="22"/>
              </w:rPr>
              <w:t xml:space="preserve"> деятельности (Н).</w:t>
            </w:r>
          </w:p>
          <w:p w:rsidR="004565F5" w:rsidRPr="0054386D" w:rsidRDefault="004565F5" w:rsidP="004565F5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Оценивать</w:t>
            </w:r>
            <w:r w:rsidRPr="0054386D">
              <w:rPr>
                <w:sz w:val="22"/>
                <w:szCs w:val="22"/>
              </w:rPr>
              <w:t xml:space="preserve"> степень вежливости собеседника при разговоре (Н).</w:t>
            </w:r>
          </w:p>
          <w:p w:rsidR="004565F5" w:rsidRPr="0054386D" w:rsidRDefault="004565F5" w:rsidP="004565F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 xml:space="preserve">Называть </w:t>
            </w:r>
            <w:r w:rsidRPr="0054386D">
              <w:rPr>
                <w:sz w:val="22"/>
                <w:szCs w:val="22"/>
              </w:rPr>
              <w:t>правила вежливости при разговоре (Н).</w:t>
            </w:r>
          </w:p>
          <w:p w:rsidR="004565F5" w:rsidRPr="0054386D" w:rsidRDefault="004565F5" w:rsidP="004565F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Объяснять</w:t>
            </w:r>
            <w:r w:rsidRPr="0054386D">
              <w:rPr>
                <w:sz w:val="22"/>
                <w:szCs w:val="22"/>
              </w:rPr>
              <w:t>, почему их следует соблюдать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637963" w:rsidRPr="0054386D" w:rsidTr="0054386D">
        <w:trPr>
          <w:trHeight w:val="57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963" w:rsidRPr="0054386D" w:rsidRDefault="00637963" w:rsidP="00F7054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37963" w:rsidRPr="0054386D" w:rsidRDefault="00637963" w:rsidP="00911220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637963" w:rsidRPr="0054386D" w:rsidRDefault="00637963" w:rsidP="00637963">
            <w:pPr>
              <w:snapToGrid w:val="0"/>
              <w:ind w:firstLine="0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ВЕЖЛИВАЯ ПРОСЬБА</w:t>
            </w:r>
          </w:p>
        </w:tc>
      </w:tr>
      <w:tr w:rsidR="00911220" w:rsidRPr="0054386D" w:rsidTr="0054386D">
        <w:trPr>
          <w:trHeight w:val="15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14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 xml:space="preserve">Вежливая просьба. 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Скрытая просьба.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20" w:rsidRPr="0054386D" w:rsidRDefault="004565F5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  <w:p w:rsidR="004565F5" w:rsidRPr="0054386D" w:rsidRDefault="004565F5" w:rsidP="00F7054A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911220" w:rsidP="00911220">
            <w:pPr>
              <w:snapToGrid w:val="0"/>
              <w:ind w:left="56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Объяснять</w:t>
            </w:r>
            <w:r w:rsidRPr="0054386D">
              <w:rPr>
                <w:sz w:val="22"/>
                <w:szCs w:val="22"/>
              </w:rPr>
              <w:t>, какими правилами можно пользоваться, чтобы просьбу выполнили (П).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Называть</w:t>
            </w:r>
            <w:r w:rsidRPr="0054386D">
              <w:rPr>
                <w:sz w:val="22"/>
                <w:szCs w:val="22"/>
              </w:rPr>
              <w:t xml:space="preserve"> речевые формулы вежливой просьбы (П).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Характеризовать</w:t>
            </w:r>
            <w:r w:rsidRPr="0054386D">
              <w:rPr>
                <w:sz w:val="22"/>
                <w:szCs w:val="22"/>
              </w:rPr>
              <w:t xml:space="preserve"> особенности скрытой просьбы (П).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Моделировать</w:t>
            </w:r>
            <w:r w:rsidRPr="0054386D">
              <w:rPr>
                <w:sz w:val="22"/>
                <w:szCs w:val="22"/>
              </w:rPr>
              <w:t xml:space="preserve"> просьбу (и скрытую просьбу) в различных ситуациях общения (П).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637963" w:rsidRPr="0054386D" w:rsidTr="0054386D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963" w:rsidRPr="0054386D" w:rsidRDefault="00637963" w:rsidP="00F7054A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37963" w:rsidRPr="0054386D" w:rsidRDefault="00637963" w:rsidP="00F7054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637963" w:rsidRPr="0054386D" w:rsidRDefault="00637963" w:rsidP="00637963">
            <w:pPr>
              <w:snapToGrid w:val="0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                                                                             УЧУСЬ ЧИТАТЬ И ПИСАТЬ</w:t>
            </w:r>
          </w:p>
        </w:tc>
      </w:tr>
      <w:tr w:rsidR="00911220" w:rsidRPr="0054386D" w:rsidTr="0054386D">
        <w:trPr>
          <w:trHeight w:val="177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16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565F5" w:rsidRPr="0054386D" w:rsidRDefault="004565F5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Роль шрифтовых выделений в учебных текстах.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Рисунки, иллюстрации,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таблицы, схемы…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20" w:rsidRPr="0054386D" w:rsidRDefault="004565F5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  <w:p w:rsidR="004565F5" w:rsidRPr="0054386D" w:rsidRDefault="004565F5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4565F5" w:rsidRPr="0054386D" w:rsidRDefault="004565F5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911220" w:rsidP="00911220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Объяснять</w:t>
            </w:r>
            <w:r w:rsidRPr="0054386D">
              <w:rPr>
                <w:sz w:val="22"/>
                <w:szCs w:val="22"/>
              </w:rPr>
              <w:t xml:space="preserve"> роль шрифтовых выделений в учебных текстах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 xml:space="preserve">Анализировать </w:t>
            </w:r>
            <w:r w:rsidRPr="0054386D">
              <w:rPr>
                <w:sz w:val="22"/>
                <w:szCs w:val="22"/>
              </w:rPr>
              <w:t>информацию, представленную на рисунках, схемах и т.д.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Приводить примеры</w:t>
            </w:r>
            <w:r w:rsidRPr="0054386D">
              <w:rPr>
                <w:sz w:val="22"/>
                <w:szCs w:val="22"/>
              </w:rPr>
              <w:t xml:space="preserve"> удачных рисунков, иллюстраций, схем, таблиц, помогающих понять текст (из разных учебников для 2-го класса)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37963" w:rsidRPr="0054386D" w:rsidTr="0054386D">
        <w:trPr>
          <w:trHeight w:val="903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963" w:rsidRPr="0054386D" w:rsidRDefault="00637963" w:rsidP="00F7054A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37963" w:rsidRPr="0054386D" w:rsidRDefault="00637963" w:rsidP="00911220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637963" w:rsidRPr="0054386D" w:rsidRDefault="00637963" w:rsidP="00637963">
            <w:pPr>
              <w:snapToGrid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                                                                               ТЕКСТ (</w:t>
            </w:r>
            <w:r w:rsidRPr="0054386D">
              <w:rPr>
                <w:b/>
                <w:sz w:val="22"/>
                <w:szCs w:val="22"/>
                <w:lang w:val="en-US"/>
              </w:rPr>
              <w:t>II</w:t>
            </w:r>
            <w:r w:rsidRPr="0054386D">
              <w:rPr>
                <w:b/>
                <w:sz w:val="22"/>
                <w:szCs w:val="22"/>
              </w:rPr>
              <w:t xml:space="preserve"> часть – 17 часов)</w:t>
            </w:r>
          </w:p>
          <w:p w:rsidR="00637963" w:rsidRPr="0054386D" w:rsidRDefault="00637963" w:rsidP="00F705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637963" w:rsidRPr="0054386D" w:rsidRDefault="00637963" w:rsidP="00637963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637963" w:rsidRPr="0054386D" w:rsidTr="0054386D">
        <w:trPr>
          <w:trHeight w:val="916"/>
        </w:trPr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963" w:rsidRPr="0054386D" w:rsidRDefault="00637963" w:rsidP="00F7054A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37963" w:rsidRPr="0054386D" w:rsidRDefault="00D60295" w:rsidP="00F7054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69215</wp:posOffset>
                      </wp:positionV>
                      <wp:extent cx="5943600" cy="0"/>
                      <wp:effectExtent l="7620" t="12065" r="11430" b="6985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5.45pt" to="462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" strokeweight=".35mm">
                      <v:stroke joinstyle="miter"/>
                    </v:line>
                  </w:pict>
                </mc:Fallback>
              </mc:AlternateContent>
            </w:r>
          </w:p>
          <w:p w:rsidR="00637963" w:rsidRPr="0054386D" w:rsidRDefault="00637963" w:rsidP="00637963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:rsidR="00637963" w:rsidRPr="0054386D" w:rsidRDefault="00637963" w:rsidP="00637963">
            <w:pPr>
              <w:spacing w:line="240" w:lineRule="auto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                                                                                        ТЕМА И ОСНОВНАЯ МЫСЛЬ</w:t>
            </w:r>
          </w:p>
        </w:tc>
      </w:tr>
      <w:tr w:rsidR="00911220" w:rsidRPr="0054386D" w:rsidTr="0054386D">
        <w:trPr>
          <w:trHeight w:val="12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18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19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8D9" w:rsidRPr="0054386D" w:rsidRDefault="001908D9" w:rsidP="001908D9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Текст. Определение темы текста и его основной мысли. Роль заголовка в тексте.</w:t>
            </w:r>
          </w:p>
          <w:p w:rsidR="001908D9" w:rsidRPr="0054386D" w:rsidRDefault="001908D9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Опорные слова.</w:t>
            </w:r>
            <w:r w:rsidR="001908D9" w:rsidRPr="0054386D">
              <w:rPr>
                <w:sz w:val="22"/>
                <w:szCs w:val="22"/>
              </w:rPr>
              <w:t xml:space="preserve"> Моделирование текста  по опорным словам</w:t>
            </w:r>
            <w:proofErr w:type="gramStart"/>
            <w:r w:rsidR="001908D9" w:rsidRPr="0054386D">
              <w:rPr>
                <w:sz w:val="22"/>
                <w:szCs w:val="22"/>
              </w:rPr>
              <w:t>.(</w:t>
            </w:r>
            <w:proofErr w:type="gramEnd"/>
            <w:r w:rsidR="001908D9" w:rsidRPr="0054386D">
              <w:rPr>
                <w:sz w:val="22"/>
                <w:szCs w:val="22"/>
              </w:rPr>
              <w:t>устно)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1908D9" w:rsidRPr="0054386D" w:rsidRDefault="001908D9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1908D9" w:rsidRPr="0054386D" w:rsidRDefault="001908D9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Оформление текста на письме. Абзац. Построение текста.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220" w:rsidRPr="0054386D" w:rsidRDefault="0054386D" w:rsidP="0054386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1908D9" w:rsidRPr="0054386D">
              <w:rPr>
                <w:sz w:val="22"/>
                <w:szCs w:val="22"/>
              </w:rPr>
              <w:t>1</w:t>
            </w:r>
          </w:p>
          <w:p w:rsidR="001908D9" w:rsidRPr="0054386D" w:rsidRDefault="001908D9" w:rsidP="00F7054A">
            <w:pPr>
              <w:snapToGrid w:val="0"/>
              <w:rPr>
                <w:sz w:val="22"/>
                <w:szCs w:val="22"/>
              </w:rPr>
            </w:pPr>
          </w:p>
          <w:p w:rsidR="001908D9" w:rsidRPr="0054386D" w:rsidRDefault="001908D9" w:rsidP="00F7054A">
            <w:pPr>
              <w:snapToGrid w:val="0"/>
              <w:rPr>
                <w:sz w:val="22"/>
                <w:szCs w:val="22"/>
              </w:rPr>
            </w:pPr>
          </w:p>
          <w:p w:rsidR="001908D9" w:rsidRPr="0054386D" w:rsidRDefault="001908D9" w:rsidP="001908D9">
            <w:pPr>
              <w:snapToGrid w:val="0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 xml:space="preserve"> </w:t>
            </w:r>
          </w:p>
          <w:p w:rsidR="001908D9" w:rsidRPr="0054386D" w:rsidRDefault="0054386D" w:rsidP="001908D9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908D9" w:rsidRPr="005438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1908D9" w:rsidRPr="0054386D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</w:t>
            </w:r>
          </w:p>
          <w:p w:rsidR="00911220" w:rsidRPr="0054386D" w:rsidRDefault="00911220" w:rsidP="00F7054A">
            <w:pPr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rPr>
                <w:sz w:val="22"/>
                <w:szCs w:val="22"/>
              </w:rPr>
            </w:pPr>
          </w:p>
          <w:p w:rsidR="0054386D" w:rsidRDefault="001908D9" w:rsidP="00F7054A">
            <w:pPr>
              <w:ind w:firstLine="0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     </w:t>
            </w:r>
          </w:p>
          <w:p w:rsidR="00911220" w:rsidRPr="0054386D" w:rsidRDefault="0054386D" w:rsidP="00F7054A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</w:t>
            </w:r>
            <w:r w:rsidR="001908D9" w:rsidRPr="0054386D">
              <w:rPr>
                <w:b/>
                <w:sz w:val="22"/>
                <w:szCs w:val="22"/>
              </w:rPr>
              <w:t xml:space="preserve">  </w:t>
            </w:r>
            <w:r w:rsidR="00812D5D" w:rsidRPr="0054386D">
              <w:rPr>
                <w:b/>
                <w:sz w:val="22"/>
                <w:szCs w:val="22"/>
              </w:rPr>
              <w:t xml:space="preserve">    </w:t>
            </w:r>
            <w:r w:rsidR="001908D9" w:rsidRPr="0054386D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1220" w:rsidRPr="0054386D" w:rsidRDefault="00911220">
            <w:pPr>
              <w:widowControl/>
              <w:suppressAutoHyphens w:val="0"/>
              <w:overflowPunct/>
              <w:autoSpaceDE/>
              <w:spacing w:after="200" w:line="276" w:lineRule="auto"/>
              <w:ind w:firstLine="0"/>
              <w:textAlignment w:val="auto"/>
              <w:rPr>
                <w:b/>
                <w:sz w:val="22"/>
                <w:szCs w:val="22"/>
              </w:rPr>
            </w:pPr>
          </w:p>
          <w:p w:rsidR="00911220" w:rsidRPr="0054386D" w:rsidRDefault="00911220">
            <w:pPr>
              <w:widowControl/>
              <w:suppressAutoHyphens w:val="0"/>
              <w:overflowPunct/>
              <w:autoSpaceDE/>
              <w:spacing w:after="200" w:line="276" w:lineRule="auto"/>
              <w:ind w:firstLine="0"/>
              <w:textAlignment w:val="auto"/>
              <w:rPr>
                <w:b/>
                <w:sz w:val="22"/>
                <w:szCs w:val="22"/>
              </w:rPr>
            </w:pPr>
          </w:p>
          <w:p w:rsidR="00911220" w:rsidRPr="0054386D" w:rsidRDefault="00911220">
            <w:pPr>
              <w:widowControl/>
              <w:suppressAutoHyphens w:val="0"/>
              <w:overflowPunct/>
              <w:autoSpaceDE/>
              <w:spacing w:after="200" w:line="276" w:lineRule="auto"/>
              <w:ind w:firstLine="0"/>
              <w:textAlignment w:val="auto"/>
              <w:rPr>
                <w:b/>
                <w:sz w:val="22"/>
                <w:szCs w:val="22"/>
              </w:rPr>
            </w:pPr>
          </w:p>
          <w:p w:rsidR="00911220" w:rsidRPr="0054386D" w:rsidRDefault="00911220" w:rsidP="00911220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8D9" w:rsidRPr="0054386D" w:rsidRDefault="001908D9" w:rsidP="001908D9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Различать</w:t>
            </w:r>
            <w:r w:rsidRPr="0054386D">
              <w:rPr>
                <w:sz w:val="22"/>
                <w:szCs w:val="22"/>
              </w:rPr>
              <w:t xml:space="preserve"> текст и набор предложений (Н). </w:t>
            </w:r>
          </w:p>
          <w:p w:rsidR="001908D9" w:rsidRPr="0054386D" w:rsidRDefault="001908D9" w:rsidP="001908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Объяснять роль</w:t>
            </w:r>
            <w:r w:rsidRPr="0054386D">
              <w:rPr>
                <w:sz w:val="22"/>
                <w:szCs w:val="22"/>
              </w:rPr>
              <w:t xml:space="preserve"> заголовка (Н). </w:t>
            </w:r>
          </w:p>
          <w:p w:rsidR="001908D9" w:rsidRPr="0054386D" w:rsidRDefault="001908D9" w:rsidP="001908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Озаглавливать текст</w:t>
            </w:r>
            <w:r w:rsidRPr="0054386D">
              <w:rPr>
                <w:sz w:val="22"/>
                <w:szCs w:val="22"/>
              </w:rPr>
              <w:t xml:space="preserve"> (Н).</w:t>
            </w:r>
          </w:p>
          <w:p w:rsidR="00911220" w:rsidRPr="0054386D" w:rsidRDefault="00911220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 xml:space="preserve">Определять </w:t>
            </w:r>
            <w:r w:rsidRPr="0054386D">
              <w:rPr>
                <w:sz w:val="22"/>
                <w:szCs w:val="22"/>
              </w:rPr>
              <w:t xml:space="preserve">тему и основную мысль текста (Н). </w:t>
            </w:r>
          </w:p>
          <w:p w:rsidR="001908D9" w:rsidRPr="0054386D" w:rsidRDefault="001908D9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1908D9" w:rsidRPr="0054386D" w:rsidRDefault="001908D9" w:rsidP="001908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 xml:space="preserve">Определять </w:t>
            </w:r>
            <w:r w:rsidRPr="0054386D">
              <w:rPr>
                <w:sz w:val="22"/>
                <w:szCs w:val="22"/>
              </w:rPr>
              <w:t xml:space="preserve">по ключевым словам, о чём говорится в тексте (Н). </w:t>
            </w:r>
            <w:r w:rsidRPr="0054386D">
              <w:rPr>
                <w:sz w:val="22"/>
                <w:szCs w:val="22"/>
                <w:u w:val="single"/>
              </w:rPr>
              <w:t>Называть</w:t>
            </w:r>
            <w:r w:rsidRPr="0054386D">
              <w:rPr>
                <w:sz w:val="22"/>
                <w:szCs w:val="22"/>
              </w:rPr>
              <w:t xml:space="preserve"> ключевые слова в сказках, сказочных историях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Выделять</w:t>
            </w:r>
            <w:r w:rsidRPr="0054386D">
              <w:rPr>
                <w:sz w:val="22"/>
                <w:szCs w:val="22"/>
              </w:rPr>
              <w:t xml:space="preserve"> опорные слова в тексте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 xml:space="preserve">Моделировать </w:t>
            </w:r>
            <w:r w:rsidRPr="0054386D">
              <w:rPr>
                <w:sz w:val="22"/>
                <w:szCs w:val="22"/>
              </w:rPr>
              <w:t>текст (устный ответ) по записанным ранее опорным словам (Н).</w:t>
            </w:r>
          </w:p>
          <w:p w:rsidR="001908D9" w:rsidRPr="0054386D" w:rsidRDefault="001908D9" w:rsidP="001908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Выделять</w:t>
            </w:r>
            <w:r w:rsidRPr="0054386D">
              <w:rPr>
                <w:sz w:val="22"/>
                <w:szCs w:val="22"/>
              </w:rPr>
              <w:t xml:space="preserve"> незнакомые слова в тексте (Н).</w:t>
            </w:r>
          </w:p>
          <w:p w:rsidR="001908D9" w:rsidRPr="0054386D" w:rsidRDefault="001908D9" w:rsidP="001908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Выяснять</w:t>
            </w:r>
            <w:r w:rsidRPr="0054386D">
              <w:rPr>
                <w:sz w:val="22"/>
                <w:szCs w:val="22"/>
              </w:rPr>
              <w:t xml:space="preserve"> значение непонятных слов (Н).</w:t>
            </w:r>
          </w:p>
          <w:p w:rsidR="00C90747" w:rsidRPr="0054386D" w:rsidRDefault="00C90747" w:rsidP="00C907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Объяснять</w:t>
            </w:r>
            <w:r w:rsidRPr="0054386D">
              <w:rPr>
                <w:sz w:val="22"/>
                <w:szCs w:val="22"/>
              </w:rPr>
              <w:t xml:space="preserve"> роль знаков препинания, абзацев в тексте (Н).</w:t>
            </w:r>
          </w:p>
          <w:p w:rsidR="00C90747" w:rsidRPr="0054386D" w:rsidRDefault="00C90747" w:rsidP="00C907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Выделять</w:t>
            </w:r>
            <w:r w:rsidRPr="0054386D">
              <w:rPr>
                <w:sz w:val="22"/>
                <w:szCs w:val="22"/>
              </w:rPr>
              <w:t xml:space="preserve"> начало, основную часть, конец текста (Н).</w:t>
            </w:r>
          </w:p>
          <w:p w:rsidR="00C90747" w:rsidRPr="0054386D" w:rsidRDefault="00C90747" w:rsidP="00C907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Оценивать</w:t>
            </w:r>
            <w:r w:rsidRPr="0054386D">
              <w:rPr>
                <w:sz w:val="22"/>
                <w:szCs w:val="22"/>
              </w:rPr>
              <w:t xml:space="preserve"> уместность речевых средств обращения в разных ситуациях (Н).</w:t>
            </w:r>
          </w:p>
          <w:p w:rsidR="00911220" w:rsidRPr="0054386D" w:rsidRDefault="00911220" w:rsidP="001908D9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</w:tr>
      <w:tr w:rsidR="00637963" w:rsidRPr="0054386D" w:rsidTr="0054386D">
        <w:trPr>
          <w:trHeight w:val="3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963" w:rsidRPr="0054386D" w:rsidRDefault="00637963" w:rsidP="00F7054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37963" w:rsidRPr="0054386D" w:rsidRDefault="00637963" w:rsidP="00911220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637963" w:rsidRPr="0054386D" w:rsidRDefault="00637963" w:rsidP="00637963">
            <w:pPr>
              <w:snapToGrid w:val="0"/>
              <w:ind w:firstLine="0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ПЕРЕСКАЗ</w:t>
            </w:r>
          </w:p>
        </w:tc>
      </w:tr>
      <w:tr w:rsidR="00911220" w:rsidRPr="0054386D" w:rsidTr="0054386D">
        <w:trPr>
          <w:trHeight w:val="21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21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22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23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90747" w:rsidRPr="0054386D" w:rsidRDefault="00C90747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Обучение подробному пересказу.</w:t>
            </w:r>
          </w:p>
          <w:p w:rsidR="00C90747" w:rsidRPr="0054386D" w:rsidRDefault="00C90747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Обучение краткому пересказу</w:t>
            </w:r>
          </w:p>
          <w:p w:rsidR="00911220" w:rsidRPr="0054386D" w:rsidRDefault="00C90747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Составление плана к тексту</w:t>
            </w:r>
            <w:r w:rsidR="00911220" w:rsidRPr="0054386D">
              <w:rPr>
                <w:sz w:val="22"/>
                <w:szCs w:val="22"/>
              </w:rPr>
              <w:t>.</w:t>
            </w:r>
          </w:p>
          <w:p w:rsidR="00911220" w:rsidRPr="0054386D" w:rsidRDefault="00911220" w:rsidP="00F7054A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20" w:rsidRPr="0054386D" w:rsidRDefault="0054386D" w:rsidP="0054386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90747" w:rsidRPr="0054386D">
              <w:rPr>
                <w:sz w:val="22"/>
                <w:szCs w:val="22"/>
              </w:rPr>
              <w:t>1</w:t>
            </w:r>
          </w:p>
          <w:p w:rsidR="00C90747" w:rsidRPr="0054386D" w:rsidRDefault="00C90747" w:rsidP="00F7054A">
            <w:pPr>
              <w:snapToGrid w:val="0"/>
              <w:rPr>
                <w:sz w:val="22"/>
                <w:szCs w:val="22"/>
              </w:rPr>
            </w:pPr>
          </w:p>
          <w:p w:rsidR="00C90747" w:rsidRPr="0054386D" w:rsidRDefault="0054386D" w:rsidP="0054386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90747" w:rsidRPr="0054386D">
              <w:rPr>
                <w:sz w:val="22"/>
                <w:szCs w:val="22"/>
              </w:rPr>
              <w:t>1</w:t>
            </w:r>
          </w:p>
          <w:p w:rsidR="00C90747" w:rsidRPr="0054386D" w:rsidRDefault="0054386D" w:rsidP="0054386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90747" w:rsidRPr="0054386D">
              <w:rPr>
                <w:sz w:val="22"/>
                <w:szCs w:val="22"/>
              </w:rPr>
              <w:t>1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911220" w:rsidP="00911220">
            <w:pPr>
              <w:snapToGri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 xml:space="preserve">Различать </w:t>
            </w:r>
            <w:r w:rsidRPr="0054386D">
              <w:rPr>
                <w:sz w:val="22"/>
                <w:szCs w:val="22"/>
              </w:rPr>
              <w:t>подробный и краткий пересказ (П).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Пересказывать</w:t>
            </w:r>
            <w:r w:rsidRPr="0054386D">
              <w:rPr>
                <w:sz w:val="22"/>
                <w:szCs w:val="22"/>
              </w:rPr>
              <w:t xml:space="preserve"> текст подробно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Реализовывать</w:t>
            </w:r>
            <w:r w:rsidRPr="0054386D">
              <w:rPr>
                <w:sz w:val="22"/>
                <w:szCs w:val="22"/>
              </w:rPr>
              <w:t xml:space="preserve"> краткий пересказ, пользуясь правилами сокращения исходного текста (Н). </w:t>
            </w:r>
          </w:p>
          <w:p w:rsidR="00911220" w:rsidRPr="0054386D" w:rsidRDefault="00911220" w:rsidP="00F7054A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Объяснять,</w:t>
            </w:r>
            <w:r w:rsidRPr="0054386D">
              <w:rPr>
                <w:sz w:val="22"/>
                <w:szCs w:val="22"/>
              </w:rPr>
              <w:t xml:space="preserve"> почему план можно сравнить с кратким пересказом текста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Составлять</w:t>
            </w:r>
            <w:r w:rsidRPr="0054386D">
              <w:rPr>
                <w:sz w:val="22"/>
                <w:szCs w:val="22"/>
              </w:rPr>
              <w:t xml:space="preserve"> план текста (сказки, рассказа) по сюжетным картинкам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Составлять</w:t>
            </w:r>
            <w:r w:rsidRPr="0054386D">
              <w:rPr>
                <w:sz w:val="22"/>
                <w:szCs w:val="22"/>
              </w:rPr>
              <w:t xml:space="preserve"> план текста для пересказа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37963" w:rsidRPr="0054386D" w:rsidTr="0054386D">
        <w:trPr>
          <w:trHeight w:val="98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963" w:rsidRPr="0054386D" w:rsidRDefault="00637963" w:rsidP="00F7054A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37963" w:rsidRPr="0054386D" w:rsidRDefault="00637963" w:rsidP="00637963">
            <w:pPr>
              <w:snapToGrid w:val="0"/>
              <w:ind w:firstLine="0"/>
              <w:rPr>
                <w:b/>
                <w:sz w:val="22"/>
                <w:szCs w:val="22"/>
              </w:rPr>
            </w:pPr>
          </w:p>
          <w:p w:rsidR="00637963" w:rsidRPr="0054386D" w:rsidRDefault="00637963" w:rsidP="00637963">
            <w:pPr>
              <w:snapToGrid w:val="0"/>
              <w:ind w:firstLine="0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ВЕЖЛИВЫЙ </w:t>
            </w:r>
            <w:r w:rsidRPr="0054386D">
              <w:rPr>
                <w:sz w:val="22"/>
                <w:szCs w:val="22"/>
              </w:rPr>
              <w:t xml:space="preserve"> </w:t>
            </w:r>
            <w:r w:rsidRPr="0054386D">
              <w:rPr>
                <w:b/>
                <w:sz w:val="22"/>
                <w:szCs w:val="22"/>
              </w:rPr>
              <w:t>ОТКАЗ</w:t>
            </w:r>
          </w:p>
        </w:tc>
      </w:tr>
      <w:tr w:rsidR="00637963" w:rsidRPr="0054386D" w:rsidTr="0054386D">
        <w:trPr>
          <w:trHeight w:val="2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963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24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64532" w:rsidRPr="0054386D" w:rsidRDefault="00E64532" w:rsidP="00E64532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Ситуации, в которых можно дать согласие или отказ на выполнение просьбы.</w:t>
            </w:r>
          </w:p>
          <w:p w:rsidR="00637963" w:rsidRPr="0054386D" w:rsidRDefault="00E64532" w:rsidP="00E64532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 xml:space="preserve">Использование словесных и несловесных средств, которыми можно выразить согласие или отказ. 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963" w:rsidRPr="0054386D" w:rsidRDefault="00E64532" w:rsidP="00911220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  <w:p w:rsidR="00E64532" w:rsidRPr="0054386D" w:rsidRDefault="00E64532" w:rsidP="00911220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E64532" w:rsidRPr="0054386D" w:rsidRDefault="00E64532" w:rsidP="00911220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E64532" w:rsidRPr="0054386D" w:rsidRDefault="00E64532" w:rsidP="00911220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E64532" w:rsidRPr="0054386D" w:rsidRDefault="0054386D" w:rsidP="00E64532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64532" w:rsidRPr="0054386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963" w:rsidRPr="0054386D" w:rsidRDefault="00637963" w:rsidP="00637963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37963" w:rsidRPr="0054386D" w:rsidRDefault="00637963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Приводить примеры</w:t>
            </w:r>
            <w:r w:rsidRPr="0054386D">
              <w:rPr>
                <w:sz w:val="22"/>
                <w:szCs w:val="22"/>
              </w:rPr>
              <w:t xml:space="preserve"> ситуаций, в которых можно согласиться или отказать в выполнении просьбы (Н).</w:t>
            </w:r>
          </w:p>
          <w:p w:rsidR="00637963" w:rsidRPr="0054386D" w:rsidRDefault="00637963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 xml:space="preserve">Называть </w:t>
            </w:r>
            <w:r w:rsidRPr="0054386D">
              <w:rPr>
                <w:sz w:val="22"/>
                <w:szCs w:val="22"/>
              </w:rPr>
              <w:t>слова, которыми можно выразить согласие или отказ (П).</w:t>
            </w:r>
          </w:p>
          <w:p w:rsidR="00637963" w:rsidRPr="0054386D" w:rsidRDefault="00637963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Называть</w:t>
            </w:r>
            <w:r w:rsidRPr="0054386D">
              <w:rPr>
                <w:sz w:val="22"/>
                <w:szCs w:val="22"/>
              </w:rPr>
              <w:t xml:space="preserve"> словесные и несловесные средства, смягчающие отказ (П).</w:t>
            </w:r>
          </w:p>
          <w:p w:rsidR="00637963" w:rsidRPr="0054386D" w:rsidRDefault="00637963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Оценивать</w:t>
            </w:r>
            <w:r w:rsidRPr="0054386D">
              <w:rPr>
                <w:sz w:val="22"/>
                <w:szCs w:val="22"/>
              </w:rPr>
              <w:t xml:space="preserve"> степень вежливости отказа (П).</w:t>
            </w:r>
          </w:p>
          <w:p w:rsidR="00637963" w:rsidRPr="0054386D" w:rsidRDefault="00637963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Моделировать</w:t>
            </w:r>
            <w:r w:rsidRPr="0054386D">
              <w:rPr>
                <w:sz w:val="22"/>
                <w:szCs w:val="22"/>
              </w:rPr>
              <w:t xml:space="preserve"> этикетный диалог: просьба–согласие–ответ на согласие (Н).</w:t>
            </w:r>
          </w:p>
          <w:p w:rsidR="00637963" w:rsidRPr="0054386D" w:rsidRDefault="00637963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Моделировать</w:t>
            </w:r>
            <w:r w:rsidRPr="0054386D">
              <w:rPr>
                <w:sz w:val="22"/>
                <w:szCs w:val="22"/>
              </w:rPr>
              <w:t xml:space="preserve"> этикетный диалог: просьба–отказ–ответ на отказ (Н).</w:t>
            </w:r>
          </w:p>
          <w:p w:rsidR="00637963" w:rsidRPr="0054386D" w:rsidRDefault="00637963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637963" w:rsidRPr="0054386D" w:rsidRDefault="00637963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37963" w:rsidRPr="0054386D" w:rsidTr="0054386D">
        <w:trPr>
          <w:trHeight w:val="24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963" w:rsidRPr="0054386D" w:rsidRDefault="00637963" w:rsidP="00F7054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37963" w:rsidRPr="0054386D" w:rsidRDefault="00637963" w:rsidP="00911220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637963" w:rsidRPr="0054386D" w:rsidRDefault="00637963" w:rsidP="00637963">
            <w:pPr>
              <w:snapToGrid w:val="0"/>
              <w:ind w:firstLine="0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ТИПЫ ТЕКСТОВ</w:t>
            </w:r>
          </w:p>
        </w:tc>
      </w:tr>
      <w:tr w:rsidR="00911220" w:rsidRPr="0054386D" w:rsidTr="0054386D">
        <w:trPr>
          <w:trHeight w:val="276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Типы текстов</w:t>
            </w:r>
          </w:p>
        </w:tc>
        <w:tc>
          <w:tcPr>
            <w:tcW w:w="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1220" w:rsidRPr="0054386D" w:rsidRDefault="00911220" w:rsidP="00911220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  <w:u w:val="single"/>
              </w:rPr>
            </w:pPr>
          </w:p>
          <w:p w:rsidR="00911220" w:rsidRPr="0054386D" w:rsidRDefault="00911220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Различать</w:t>
            </w:r>
            <w:r w:rsidRPr="0054386D">
              <w:rPr>
                <w:sz w:val="22"/>
                <w:szCs w:val="22"/>
              </w:rPr>
              <w:t xml:space="preserve"> повествование, описание, рассуждение (П).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Объяснять</w:t>
            </w:r>
            <w:r w:rsidRPr="0054386D">
              <w:rPr>
                <w:sz w:val="22"/>
                <w:szCs w:val="22"/>
              </w:rPr>
              <w:t>, чем они отличаются (Н).</w:t>
            </w:r>
          </w:p>
        </w:tc>
      </w:tr>
      <w:tr w:rsidR="00637963" w:rsidRPr="0054386D" w:rsidTr="0054386D">
        <w:trPr>
          <w:trHeight w:val="27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963" w:rsidRPr="0054386D" w:rsidRDefault="00637963" w:rsidP="00F7054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37963" w:rsidRPr="0054386D" w:rsidRDefault="00637963" w:rsidP="00911220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637963" w:rsidRPr="0054386D" w:rsidRDefault="00637963" w:rsidP="00637963">
            <w:pPr>
              <w:snapToGrid w:val="0"/>
              <w:ind w:firstLine="0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РАССУЖДЕНИЕ</w:t>
            </w:r>
          </w:p>
        </w:tc>
      </w:tr>
      <w:tr w:rsidR="00911220" w:rsidRPr="0054386D" w:rsidTr="0054386D">
        <w:trPr>
          <w:trHeight w:val="314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lastRenderedPageBreak/>
              <w:t>27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28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64532" w:rsidRPr="0054386D" w:rsidRDefault="00E64532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Основные особенности текста-рассуждения.</w:t>
            </w:r>
          </w:p>
          <w:p w:rsidR="00E64532" w:rsidRPr="0054386D" w:rsidRDefault="00E64532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Ссылка на правило, закон.</w:t>
            </w:r>
          </w:p>
          <w:p w:rsidR="00E64532" w:rsidRPr="0054386D" w:rsidRDefault="00E64532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Точные и неточные объяснения.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20" w:rsidRPr="0054386D" w:rsidRDefault="003D6FA2" w:rsidP="003D6FA2">
            <w:pPr>
              <w:snapToGrid w:val="0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 xml:space="preserve">     </w:t>
            </w:r>
            <w:r w:rsidR="0054386D">
              <w:rPr>
                <w:sz w:val="22"/>
                <w:szCs w:val="22"/>
              </w:rPr>
              <w:t xml:space="preserve"> 1</w:t>
            </w:r>
            <w:r w:rsidRPr="0054386D">
              <w:rPr>
                <w:sz w:val="22"/>
                <w:szCs w:val="22"/>
              </w:rPr>
              <w:t xml:space="preserve">          </w:t>
            </w:r>
            <w:r w:rsidR="0054386D">
              <w:rPr>
                <w:sz w:val="22"/>
                <w:szCs w:val="22"/>
              </w:rPr>
              <w:t xml:space="preserve">   </w:t>
            </w:r>
          </w:p>
          <w:p w:rsidR="003D6FA2" w:rsidRPr="0054386D" w:rsidRDefault="003D6FA2" w:rsidP="003D6FA2">
            <w:pPr>
              <w:snapToGrid w:val="0"/>
              <w:ind w:firstLine="0"/>
              <w:rPr>
                <w:sz w:val="22"/>
                <w:szCs w:val="22"/>
              </w:rPr>
            </w:pPr>
          </w:p>
          <w:p w:rsidR="003D6FA2" w:rsidRPr="0054386D" w:rsidRDefault="0054386D" w:rsidP="003D6FA2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       </w:t>
            </w:r>
          </w:p>
          <w:p w:rsidR="003D6FA2" w:rsidRPr="0054386D" w:rsidRDefault="003D6FA2" w:rsidP="003D6FA2">
            <w:pPr>
              <w:snapToGrid w:val="0"/>
              <w:ind w:firstLine="0"/>
              <w:rPr>
                <w:sz w:val="22"/>
                <w:szCs w:val="22"/>
              </w:rPr>
            </w:pPr>
          </w:p>
          <w:p w:rsidR="003D6FA2" w:rsidRPr="0054386D" w:rsidRDefault="003D6FA2" w:rsidP="003D6FA2">
            <w:pPr>
              <w:snapToGrid w:val="0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 xml:space="preserve">       </w:t>
            </w:r>
            <w:r w:rsidR="0054386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911220" w:rsidP="00911220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 xml:space="preserve">Определять </w:t>
            </w:r>
            <w:r w:rsidRPr="0054386D">
              <w:rPr>
                <w:sz w:val="22"/>
                <w:szCs w:val="22"/>
              </w:rPr>
              <w:t>задачу рассуждения: объяснить, доказать (П).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Называть</w:t>
            </w:r>
            <w:r w:rsidRPr="0054386D">
              <w:rPr>
                <w:sz w:val="22"/>
                <w:szCs w:val="22"/>
              </w:rPr>
              <w:t xml:space="preserve"> части рассуждения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Вводить</w:t>
            </w:r>
            <w:r w:rsidRPr="0054386D">
              <w:rPr>
                <w:sz w:val="22"/>
                <w:szCs w:val="22"/>
              </w:rPr>
              <w:t xml:space="preserve"> в рассуждение убеждающие примеры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Вводить</w:t>
            </w:r>
            <w:r w:rsidRPr="0054386D">
              <w:rPr>
                <w:sz w:val="22"/>
                <w:szCs w:val="22"/>
              </w:rPr>
              <w:t xml:space="preserve"> в рассуждение ссылку на правило, закон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 xml:space="preserve">Моделировать </w:t>
            </w:r>
            <w:r w:rsidRPr="0054386D">
              <w:rPr>
                <w:sz w:val="22"/>
                <w:szCs w:val="22"/>
              </w:rPr>
              <w:t xml:space="preserve">текст рассуждения на темы, связанные с учебной и </w:t>
            </w:r>
            <w:proofErr w:type="spellStart"/>
            <w:r w:rsidRPr="0054386D">
              <w:rPr>
                <w:sz w:val="22"/>
                <w:szCs w:val="22"/>
              </w:rPr>
              <w:t>внеучебной</w:t>
            </w:r>
            <w:proofErr w:type="spellEnd"/>
            <w:r w:rsidRPr="0054386D">
              <w:rPr>
                <w:sz w:val="22"/>
                <w:szCs w:val="22"/>
              </w:rPr>
              <w:t xml:space="preserve"> деятельностью учеников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Различать</w:t>
            </w:r>
            <w:r w:rsidRPr="0054386D">
              <w:rPr>
                <w:sz w:val="22"/>
                <w:szCs w:val="22"/>
              </w:rPr>
              <w:t xml:space="preserve"> точные и неточные рассуждения (Н).</w:t>
            </w:r>
          </w:p>
        </w:tc>
      </w:tr>
      <w:tr w:rsidR="00637963" w:rsidRPr="0054386D" w:rsidTr="0054386D">
        <w:trPr>
          <w:trHeight w:val="25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963" w:rsidRPr="0054386D" w:rsidRDefault="00637963" w:rsidP="00F7054A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37963" w:rsidRPr="0054386D" w:rsidRDefault="00637963" w:rsidP="00F7054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637963" w:rsidRPr="0054386D" w:rsidRDefault="00637963" w:rsidP="00637963">
            <w:pPr>
              <w:snapToGrid w:val="0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ОПИСАНИЕ</w:t>
            </w:r>
          </w:p>
        </w:tc>
      </w:tr>
      <w:tr w:rsidR="00911220" w:rsidRPr="0054386D" w:rsidTr="0054386D">
        <w:trPr>
          <w:trHeight w:val="184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30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D6FA2" w:rsidRPr="0054386D" w:rsidRDefault="003D6FA2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Определение темы и основной мысли в тексте-описании. Признаки предмета.</w:t>
            </w:r>
          </w:p>
          <w:p w:rsidR="003D6FA2" w:rsidRPr="0054386D" w:rsidRDefault="003D6FA2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3D6FA2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Описание в объявлении.</w:t>
            </w:r>
          </w:p>
          <w:p w:rsidR="00911220" w:rsidRPr="0054386D" w:rsidRDefault="003D6FA2" w:rsidP="003D6FA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Обучение сочинению загадки-описания.</w:t>
            </w:r>
          </w:p>
        </w:tc>
        <w:tc>
          <w:tcPr>
            <w:tcW w:w="1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20" w:rsidRPr="0054386D" w:rsidRDefault="003D6FA2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  <w:p w:rsidR="003D6FA2" w:rsidRPr="0054386D" w:rsidRDefault="003D6FA2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D6FA2" w:rsidRPr="0054386D" w:rsidRDefault="003D6FA2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D6FA2" w:rsidRPr="0054386D" w:rsidRDefault="003D6FA2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D6FA2" w:rsidRPr="0054386D" w:rsidRDefault="003D6FA2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911220" w:rsidP="00911220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 xml:space="preserve">Определять </w:t>
            </w:r>
            <w:r w:rsidRPr="0054386D">
              <w:rPr>
                <w:sz w:val="22"/>
                <w:szCs w:val="22"/>
              </w:rPr>
              <w:t>тему, основную мысль описания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Описывать</w:t>
            </w:r>
            <w:r w:rsidRPr="0054386D">
              <w:rPr>
                <w:sz w:val="22"/>
                <w:szCs w:val="22"/>
              </w:rPr>
              <w:t xml:space="preserve"> хорошо знакомый предмет, животное, подчиняя описание его основной мысли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Определять</w:t>
            </w:r>
            <w:r w:rsidRPr="0054386D">
              <w:rPr>
                <w:sz w:val="22"/>
                <w:szCs w:val="22"/>
              </w:rPr>
              <w:t xml:space="preserve"> в тексте его описательный фрагмент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 xml:space="preserve">Сочинять </w:t>
            </w:r>
            <w:r w:rsidRPr="0054386D">
              <w:rPr>
                <w:sz w:val="22"/>
                <w:szCs w:val="22"/>
              </w:rPr>
              <w:t>загадку, в основе которой</w:t>
            </w:r>
            <w:r w:rsidR="003D6FA2" w:rsidRPr="0054386D">
              <w:rPr>
                <w:sz w:val="22"/>
                <w:szCs w:val="22"/>
              </w:rPr>
              <w:t xml:space="preserve"> </w:t>
            </w:r>
            <w:r w:rsidRPr="0054386D">
              <w:rPr>
                <w:sz w:val="22"/>
                <w:szCs w:val="22"/>
              </w:rPr>
              <w:t xml:space="preserve"> лежит описание (Н).</w:t>
            </w:r>
          </w:p>
        </w:tc>
      </w:tr>
      <w:tr w:rsidR="00637963" w:rsidRPr="0054386D" w:rsidTr="0054386D">
        <w:trPr>
          <w:trHeight w:val="82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963" w:rsidRPr="0054386D" w:rsidRDefault="00637963" w:rsidP="00F7054A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37963" w:rsidRPr="0054386D" w:rsidRDefault="00637963" w:rsidP="00F7054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637963" w:rsidRPr="0054386D" w:rsidRDefault="00637963" w:rsidP="00637963">
            <w:pPr>
              <w:snapToGrid w:val="0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                                                                                         НЕВЫДУМАННЫЙ РАССКАЗ</w:t>
            </w:r>
          </w:p>
        </w:tc>
      </w:tr>
      <w:tr w:rsidR="00911220" w:rsidRPr="0054386D" w:rsidTr="0054386D">
        <w:trPr>
          <w:trHeight w:val="17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32</w:t>
            </w: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2D5D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11220" w:rsidRPr="0054386D" w:rsidRDefault="003D6FA2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Анализ невыдуманного рассказа. Ч</w:t>
            </w:r>
            <w:r w:rsidR="00911220" w:rsidRPr="0054386D">
              <w:rPr>
                <w:sz w:val="22"/>
                <w:szCs w:val="22"/>
              </w:rPr>
              <w:t>асти рассказа.</w:t>
            </w:r>
          </w:p>
          <w:p w:rsidR="003D6FA2" w:rsidRPr="0054386D" w:rsidRDefault="003D6FA2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11220" w:rsidRPr="0054386D" w:rsidRDefault="003D6FA2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Обучение составлению рассказа о случае из своей жизни.</w:t>
            </w:r>
          </w:p>
        </w:tc>
        <w:tc>
          <w:tcPr>
            <w:tcW w:w="1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20" w:rsidRPr="0054386D" w:rsidRDefault="003D6FA2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  <w:p w:rsidR="003D6FA2" w:rsidRPr="0054386D" w:rsidRDefault="003D6FA2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D6FA2" w:rsidRPr="0054386D" w:rsidRDefault="003D6FA2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D6FA2" w:rsidRPr="0054386D" w:rsidRDefault="003D6FA2" w:rsidP="00F7054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911220" w:rsidP="00911220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Анализировать</w:t>
            </w:r>
            <w:r w:rsidRPr="0054386D">
              <w:rPr>
                <w:sz w:val="22"/>
                <w:szCs w:val="22"/>
              </w:rPr>
              <w:t xml:space="preserve"> невыдуманный рассказ о случае, который произошёл с рассказчиком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Определять</w:t>
            </w:r>
            <w:r w:rsidRPr="0054386D">
              <w:rPr>
                <w:sz w:val="22"/>
                <w:szCs w:val="22"/>
              </w:rPr>
              <w:t xml:space="preserve"> части рассказа, соответствие его содержания и речевого оформления речевой задаче рассказчика (Н).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Реализовывать</w:t>
            </w:r>
            <w:r w:rsidRPr="0054386D">
              <w:rPr>
                <w:sz w:val="22"/>
                <w:szCs w:val="22"/>
              </w:rPr>
              <w:t xml:space="preserve"> рассказ о случае из своей жизни (Н). 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:rsidR="00911220" w:rsidRPr="0054386D" w:rsidRDefault="00911220" w:rsidP="00F7054A">
            <w:pPr>
              <w:rPr>
                <w:b/>
                <w:sz w:val="22"/>
                <w:szCs w:val="22"/>
              </w:rPr>
            </w:pPr>
          </w:p>
        </w:tc>
      </w:tr>
      <w:tr w:rsidR="00637963" w:rsidRPr="0054386D" w:rsidTr="0054386D">
        <w:trPr>
          <w:trHeight w:val="2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963" w:rsidRPr="0054386D" w:rsidRDefault="00637963" w:rsidP="00F7054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37963" w:rsidRPr="0054386D" w:rsidRDefault="00637963" w:rsidP="00911220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4386D">
              <w:rPr>
                <w:b/>
                <w:sz w:val="22"/>
                <w:szCs w:val="22"/>
              </w:rPr>
              <w:t xml:space="preserve">   ПОВТОРЕНИЕ И ОБОБЩЕНИЕ</w:t>
            </w:r>
          </w:p>
        </w:tc>
      </w:tr>
      <w:tr w:rsidR="00911220" w:rsidRPr="0054386D" w:rsidTr="0054386D">
        <w:trPr>
          <w:trHeight w:val="76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220" w:rsidRPr="0054386D" w:rsidRDefault="00812D5D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>34</w:t>
            </w:r>
            <w:r w:rsidR="00D14018">
              <w:rPr>
                <w:sz w:val="22"/>
                <w:szCs w:val="22"/>
              </w:rPr>
              <w:t>-35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</w:rPr>
              <w:t xml:space="preserve">Чему мы научились </w:t>
            </w:r>
            <w:proofErr w:type="gramStart"/>
            <w:r w:rsidRPr="0054386D">
              <w:rPr>
                <w:sz w:val="22"/>
                <w:szCs w:val="22"/>
              </w:rPr>
              <w:t>на</w:t>
            </w:r>
            <w:proofErr w:type="gramEnd"/>
            <w:r w:rsidRPr="0054386D">
              <w:rPr>
                <w:sz w:val="22"/>
                <w:szCs w:val="22"/>
              </w:rPr>
              <w:t xml:space="preserve"> </w:t>
            </w:r>
          </w:p>
          <w:p w:rsidR="00911220" w:rsidRPr="0054386D" w:rsidRDefault="00911220" w:rsidP="00F7054A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54386D">
              <w:rPr>
                <w:sz w:val="22"/>
                <w:szCs w:val="22"/>
              </w:rPr>
              <w:t>уроках</w:t>
            </w:r>
            <w:proofErr w:type="gramEnd"/>
            <w:r w:rsidRPr="0054386D">
              <w:rPr>
                <w:sz w:val="22"/>
                <w:szCs w:val="22"/>
              </w:rPr>
              <w:t xml:space="preserve"> риторики?</w:t>
            </w:r>
          </w:p>
        </w:tc>
        <w:tc>
          <w:tcPr>
            <w:tcW w:w="1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1220" w:rsidRPr="0054386D" w:rsidRDefault="00D14018" w:rsidP="00911220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911220" w:rsidRPr="0054386D" w:rsidRDefault="00911220" w:rsidP="00911220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20" w:rsidRPr="0054386D" w:rsidRDefault="00911220" w:rsidP="00F7054A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Реализовывать</w:t>
            </w:r>
            <w:r w:rsidRPr="0054386D">
              <w:rPr>
                <w:sz w:val="22"/>
                <w:szCs w:val="22"/>
              </w:rPr>
              <w:t xml:space="preserve"> изученные типы текстов, речевые жанры (П).</w:t>
            </w:r>
          </w:p>
          <w:p w:rsidR="00911220" w:rsidRPr="0054386D" w:rsidRDefault="00911220" w:rsidP="00F7054A">
            <w:pPr>
              <w:ind w:firstLine="0"/>
              <w:rPr>
                <w:sz w:val="22"/>
                <w:szCs w:val="22"/>
              </w:rPr>
            </w:pPr>
            <w:r w:rsidRPr="0054386D">
              <w:rPr>
                <w:sz w:val="22"/>
                <w:szCs w:val="22"/>
                <w:u w:val="single"/>
              </w:rPr>
              <w:t>Разыгрывать</w:t>
            </w:r>
            <w:r w:rsidRPr="0054386D">
              <w:rPr>
                <w:sz w:val="22"/>
                <w:szCs w:val="22"/>
              </w:rPr>
              <w:t xml:space="preserve"> риторические игры (П).</w:t>
            </w:r>
          </w:p>
        </w:tc>
      </w:tr>
    </w:tbl>
    <w:p w:rsidR="00911220" w:rsidRPr="0054386D" w:rsidRDefault="00911220" w:rsidP="00911220">
      <w:pPr>
        <w:spacing w:line="240" w:lineRule="auto"/>
        <w:rPr>
          <w:b/>
          <w:sz w:val="22"/>
          <w:szCs w:val="22"/>
        </w:rPr>
      </w:pPr>
    </w:p>
    <w:p w:rsidR="00911220" w:rsidRPr="0054386D" w:rsidRDefault="00911220" w:rsidP="00911220">
      <w:pPr>
        <w:spacing w:line="240" w:lineRule="auto"/>
        <w:rPr>
          <w:b/>
          <w:sz w:val="22"/>
          <w:szCs w:val="22"/>
        </w:rPr>
      </w:pPr>
    </w:p>
    <w:p w:rsidR="00911220" w:rsidRPr="0054386D" w:rsidRDefault="00911220" w:rsidP="00911220">
      <w:pPr>
        <w:spacing w:line="240" w:lineRule="auto"/>
        <w:rPr>
          <w:b/>
          <w:sz w:val="22"/>
          <w:szCs w:val="22"/>
        </w:rPr>
      </w:pPr>
    </w:p>
    <w:p w:rsidR="00D12C97" w:rsidRPr="0054386D" w:rsidRDefault="00D12C97">
      <w:pPr>
        <w:rPr>
          <w:sz w:val="22"/>
          <w:szCs w:val="22"/>
        </w:rPr>
      </w:pPr>
    </w:p>
    <w:sectPr w:rsidR="00D12C97" w:rsidRPr="0054386D" w:rsidSect="0091122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20"/>
    <w:rsid w:val="00037412"/>
    <w:rsid w:val="001908D9"/>
    <w:rsid w:val="002B1FFA"/>
    <w:rsid w:val="003D6FA2"/>
    <w:rsid w:val="004565F5"/>
    <w:rsid w:val="0054386D"/>
    <w:rsid w:val="006059C9"/>
    <w:rsid w:val="00637963"/>
    <w:rsid w:val="006F7695"/>
    <w:rsid w:val="00812D5D"/>
    <w:rsid w:val="00863B77"/>
    <w:rsid w:val="00911220"/>
    <w:rsid w:val="00C90747"/>
    <w:rsid w:val="00D12C97"/>
    <w:rsid w:val="00D14018"/>
    <w:rsid w:val="00D60295"/>
    <w:rsid w:val="00DB118A"/>
    <w:rsid w:val="00E64532"/>
    <w:rsid w:val="00EB74DA"/>
    <w:rsid w:val="00F9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20"/>
    <w:pPr>
      <w:widowControl w:val="0"/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2D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20"/>
    <w:pPr>
      <w:widowControl w:val="0"/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2D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Ruslan</cp:lastModifiedBy>
  <cp:revision>3</cp:revision>
  <dcterms:created xsi:type="dcterms:W3CDTF">2013-09-05T16:51:00Z</dcterms:created>
  <dcterms:modified xsi:type="dcterms:W3CDTF">2013-09-22T19:33:00Z</dcterms:modified>
</cp:coreProperties>
</file>