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5" w:rsidRPr="00675F45" w:rsidRDefault="00675F45" w:rsidP="00594848">
      <w:pPr>
        <w:shd w:val="clear" w:color="auto" w:fill="F9F5EE"/>
        <w:spacing w:before="300" w:after="300"/>
        <w:jc w:val="center"/>
        <w:outlineLvl w:val="1"/>
        <w:rPr>
          <w:rFonts w:ascii="Times New Roman" w:eastAsia="Times New Roman" w:hAnsi="Times New Roman"/>
          <w:b/>
          <w:bCs/>
          <w:color w:val="BC2005"/>
          <w:spacing w:val="15"/>
          <w:sz w:val="36"/>
          <w:szCs w:val="36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BC2005"/>
          <w:spacing w:val="15"/>
          <w:sz w:val="36"/>
          <w:szCs w:val="36"/>
          <w:lang w:val="ru-RU" w:eastAsia="ru-RU" w:bidi="ar-SA"/>
        </w:rPr>
        <w:t>Опытно-экспериментальная деятельность с деть</w:t>
      </w:r>
      <w:r w:rsidRPr="00594848">
        <w:rPr>
          <w:rFonts w:ascii="Times New Roman" w:eastAsia="Times New Roman" w:hAnsi="Times New Roman"/>
          <w:b/>
          <w:bCs/>
          <w:color w:val="BC2005"/>
          <w:spacing w:val="15"/>
          <w:sz w:val="36"/>
          <w:szCs w:val="36"/>
          <w:lang w:val="ru-RU" w:eastAsia="ru-RU" w:bidi="ar-SA"/>
        </w:rPr>
        <w:t>ми</w:t>
      </w:r>
    </w:p>
    <w:p w:rsidR="00675F45" w:rsidRPr="00594848" w:rsidRDefault="00675F45" w:rsidP="00594848">
      <w:pPr>
        <w:shd w:val="clear" w:color="auto" w:fill="F9F5EE"/>
        <w:spacing w:before="300" w:after="150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  <w:t>Пояснительная записка</w:t>
      </w:r>
    </w:p>
    <w:p w:rsidR="00675F45" w:rsidRPr="00594848" w:rsidRDefault="00675F45" w:rsidP="00594848">
      <w:pPr>
        <w:rPr>
          <w:rFonts w:ascii="Times New Roman" w:eastAsia="Times New Roman" w:hAnsi="Times New Roman"/>
          <w:b/>
          <w:i/>
          <w:color w:val="444444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i/>
          <w:color w:val="444444"/>
          <w:sz w:val="28"/>
          <w:szCs w:val="28"/>
          <w:lang w:val="ru-RU" w:eastAsia="ru-RU" w:bidi="ar-SA"/>
        </w:rPr>
        <w:t>То, что я услышал, я забыл.</w:t>
      </w:r>
      <w:r w:rsidRPr="00594848">
        <w:rPr>
          <w:rFonts w:ascii="Times New Roman" w:eastAsia="Times New Roman" w:hAnsi="Times New Roman"/>
          <w:b/>
          <w:i/>
          <w:color w:val="444444"/>
          <w:sz w:val="28"/>
          <w:szCs w:val="28"/>
          <w:lang w:val="ru-RU" w:eastAsia="ru-RU" w:bidi="ar-SA"/>
        </w:rPr>
        <w:br/>
        <w:t>То, что я увидел, я помню.</w:t>
      </w:r>
      <w:r w:rsidRPr="00594848">
        <w:rPr>
          <w:rFonts w:ascii="Times New Roman" w:eastAsia="Times New Roman" w:hAnsi="Times New Roman"/>
          <w:b/>
          <w:i/>
          <w:color w:val="444444"/>
          <w:sz w:val="28"/>
          <w:szCs w:val="28"/>
          <w:lang w:val="ru-RU" w:eastAsia="ru-RU" w:bidi="ar-SA"/>
        </w:rPr>
        <w:br/>
        <w:t>То, что я сделал, я знаю.</w:t>
      </w:r>
    </w:p>
    <w:p w:rsidR="00675F45" w:rsidRPr="00594848" w:rsidRDefault="00675F45" w:rsidP="00594848">
      <w:pPr>
        <w:shd w:val="clear" w:color="auto" w:fill="F9F5EE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5F45" w:rsidRPr="00675F45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Э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кспериментирование может быть организовано в трех основных направлениях: специально организованное обучение, совместная деятельность педагога с детьми и самостоятельная деятельность детей. Важно помнить, что занятие является итоговой формой работы исследовательской деятельности, позволяющей систематизировать представления детей.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Проблемные ситуации</w:t>
      </w:r>
      <w:proofErr w:type="gramStart"/>
      <w:r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</w:t>
      </w:r>
      <w:proofErr w:type="gramEnd"/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эвристические задачи, экспериментирование могут быть также частью любого занятия с детьми (по математике, развитию речи, ознакомлению с окружающим, конструированию и т д.) Предлагаемая ниже структура занятия-экспериментирования является примерной и может быть скорректирована в практике работы.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u w:val="single"/>
          <w:lang w:val="ru-RU" w:eastAsia="ru-RU" w:bidi="ar-SA"/>
        </w:rPr>
        <w:t>Значение детского экспериментирования для психического развития</w:t>
      </w:r>
      <w:r w:rsidRPr="00594848">
        <w:rPr>
          <w:rFonts w:ascii="Times New Roman" w:eastAsia="Times New Roman" w:hAnsi="Times New Roman"/>
          <w:b/>
          <w:bCs/>
          <w:i/>
          <w:iCs/>
          <w:color w:val="287AB5"/>
          <w:sz w:val="28"/>
          <w:szCs w:val="28"/>
          <w:u w:val="single"/>
          <w:lang w:val="ru-RU" w:eastAsia="ru-RU" w:bidi="ar-SA"/>
        </w:rPr>
        <w:t xml:space="preserve"> </w:t>
      </w:r>
      <w:r w:rsidRPr="00594848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u w:val="single"/>
          <w:lang w:val="ru-RU" w:eastAsia="ru-RU" w:bidi="ar-SA"/>
        </w:rPr>
        <w:t>ребенка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Как доказал Н.Н. </w:t>
      </w:r>
      <w:proofErr w:type="spell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Поддъяков</w:t>
      </w:r>
      <w:proofErr w:type="spell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на всю жизнь, негативно сказываются на интеллектуальном и творческом развитии детей, на способности обучаться в дальнейшем.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</w:t>
      </w:r>
      <w:proofErr w:type="gram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Последняя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возникает значительно позже деятельности экспериментирования».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Однако долгое время это не учитывалось системой дошкольного образования, поскольку не подверженные контролю, они на самом деле чреваты последствиями.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Если проанализировать образовательные программы дошкольного воспитания 60 – 70</w:t>
      </w: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ru-RU" w:eastAsia="ru-RU" w:bidi="ar-SA"/>
        </w:rPr>
        <w:t>х</w:t>
      </w:r>
      <w:r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</w:t>
      </w: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годов можно установить, что опираются они на принцип словесного транслирования информации от педагога к ребенку. И большинству педагогов – дошкольников даже в голову не приходило рассматривать лужу как «источник» познания: перемажутся, ноги промочат.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Таким образом, и родители, и педагоги, не осознававшие значимости данной стадии для становления личности ребенка, идут по самому простому пути: запрещают, наказывают. Этот подход к обучению лежит в основе </w:t>
      </w: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авторитарной педагогики: взрослый (педагог, родитель) всегда знает, как нужно делать правильно, и постоянно сообщает об этом ребенку. Он требует, чтобы малыш поступал только так и лишает его права на ошибку, не позволяет ему самому открывать истины, в то время как ребенок даже не предполагает, что естественная потребность познавать может кем-то не одобряться. В основе педагогики сотрудничества – создание обстановки, в которой ребенок всё может делать самостоятельно.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 этой мысли педагоги идут с разных сторон. По сути, такие идеи как:</w:t>
      </w:r>
    </w:p>
    <w:p w:rsidR="00675F45" w:rsidRPr="004353BA" w:rsidRDefault="00675F45" w:rsidP="00594848">
      <w:pPr>
        <w:numPr>
          <w:ilvl w:val="0"/>
          <w:numId w:val="1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создание развивающей среды;</w:t>
      </w:r>
    </w:p>
    <w:p w:rsidR="00675F45" w:rsidRPr="004353BA" w:rsidRDefault="00675F45" w:rsidP="00594848">
      <w:pPr>
        <w:numPr>
          <w:ilvl w:val="0"/>
          <w:numId w:val="1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личностно-ориентированная модель построения педагогического процесса;</w:t>
      </w:r>
    </w:p>
    <w:p w:rsidR="00675F45" w:rsidRPr="004353BA" w:rsidRDefault="00675F45" w:rsidP="00594848">
      <w:pPr>
        <w:numPr>
          <w:ilvl w:val="0"/>
          <w:numId w:val="1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природосообразное</w:t>
      </w:r>
      <w:proofErr w:type="spell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обучение;</w:t>
      </w:r>
    </w:p>
    <w:p w:rsidR="00675F45" w:rsidRPr="004353BA" w:rsidRDefault="00675F45" w:rsidP="00594848">
      <w:pPr>
        <w:numPr>
          <w:ilvl w:val="0"/>
          <w:numId w:val="1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педагогика сотрудничества;</w:t>
      </w:r>
    </w:p>
    <w:p w:rsidR="00675F45" w:rsidRPr="004353BA" w:rsidRDefault="00675F45" w:rsidP="00594848">
      <w:pPr>
        <w:numPr>
          <w:ilvl w:val="0"/>
          <w:numId w:val="1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раскрепощение детей;</w:t>
      </w:r>
    </w:p>
    <w:p w:rsidR="00675F45" w:rsidRPr="004353BA" w:rsidRDefault="00675F45" w:rsidP="00594848">
      <w:pPr>
        <w:numPr>
          <w:ilvl w:val="0"/>
          <w:numId w:val="1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Монтессори</w:t>
      </w:r>
      <w:proofErr w:type="spell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педагогика;</w:t>
      </w:r>
    </w:p>
    <w:p w:rsidR="00675F45" w:rsidRPr="004353BA" w:rsidRDefault="00675F45" w:rsidP="00594848">
      <w:pPr>
        <w:numPr>
          <w:ilvl w:val="0"/>
          <w:numId w:val="1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детское экспериментирование –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представляют собой различные формы выражения одной и той же мысли: позвольте детям реализовать заложенную в них программу саморазвития и удовлетворять потребность познания эффективным и доступным для них способом – путем самостоятельного исследования мира. Но это, как понимал Ж.Ж. Руссо, может сделать деятельность небезопасной: </w:t>
      </w:r>
      <w:proofErr w:type="gram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«Предоставляя детям полную свободу проявлять их резвость, следует устранять от них всё, что может сделать ее чересчур убыточной, и не оставлять у них под руками ничего хрупкого и ценного … Я не знаю, видел ли кто–</w:t>
      </w:r>
      <w:proofErr w:type="spell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нибудь</w:t>
      </w:r>
      <w:proofErr w:type="spell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чтобы ребенок, оставленный на свободе, убил или искалечил себя или причинил значительный вред, если только его не поместили неосторожно на высоком месте, не покинули одного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 огня, не оставили подле него опасных орудий».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Каков же выход из положения</w:t>
      </w:r>
      <w:proofErr w:type="gram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?</w:t>
      </w:r>
      <w:proofErr w:type="gramEnd"/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Выход в одном – в широком внедрении метода организованного и контролируемого детского экспериментирования - дома и в детском саду, индивидуального и коллективного, во всех видах деятельности.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Вводя соответствующие инновации в ДОУ, необходимо понимать, что в процессе самостоятельной деятельности ребенок осуществляет не простой, а многоуровневый эксперимент: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физический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учится управлять своим телом и отдельными органами;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природоведческий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знакомится с реальным окружающим миром, со свойствами объектов и причинно-следственными связями, действующими в мире;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социальный</w:t>
      </w: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запоминает индивидуальные особенности каждого человека (сверстника и взрослого), формы взаимодействия людей друг с другом;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познавательный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тренирует мыслительные процессы, осваивает разнообразные мыслительные операции;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lastRenderedPageBreak/>
        <w:t>лингвистический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занимается словотворчеством, обсуждает итоги эксперимента, играет в словесные игры, т.е. экспериментирует со словами;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личностный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узнает свои личные возможности;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волевой</w:t>
      </w: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запоминает, как он сам может влиять на других людей;</w:t>
      </w:r>
    </w:p>
    <w:p w:rsidR="00675F45" w:rsidRPr="004353BA" w:rsidRDefault="00675F45" w:rsidP="00594848">
      <w:pPr>
        <w:numPr>
          <w:ilvl w:val="0"/>
          <w:numId w:val="2"/>
        </w:numPr>
        <w:spacing w:line="330" w:lineRule="atLeast"/>
        <w:ind w:left="5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ru-RU" w:eastAsia="ru-RU" w:bidi="ar-SA"/>
        </w:rPr>
        <w:t>поведенческий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 моделирует свое поведение в различных жизненных ситуациях.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программе Н.М. Крыловой и В.Т. Ивановой «Детский сад – дом радости», в методическом пособии О.В. </w:t>
      </w:r>
      <w:proofErr w:type="spell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Дыбиной</w:t>
      </w:r>
      <w:proofErr w:type="spell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много примеров детского экспериментирования на бытовом уровне. Например, на занятиях по изобразительной деятельности детям разрешается брать любую бумагу, и если они выбрали неподходящую (например, салфетку для изготовления кораблика), им не делают замечаний и не дают советов: ребенок запомнит свойства бумаги и на следующий раз возьмет такую, какую надо.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Гораздо сложнее изменить ментальность педагогов. Им хочется, чтобы каждый раз дети все делали правильно, чтобы в итоге их деятельности конечный результат получался качественным. И тот вариант, что у ребенка на занятии ничего не получилось, кажется им совершенно не приемлемым.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Как ни странно, но эффективному использованию метода детского экспериментирования мешает позитивный фактор – хорошо разработанная методика развития речи. Очень часто после проведения занятия по детскому экспериментированию на вопрос: «Что было самым трудным?»</w:t>
      </w:r>
      <w:proofErr w:type="gram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,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педагоги отвечают: «Молчать». Они привыкли много говорить, хорошо объяснять, давать образцы речи. Всё это было бы правильным, если бы было в педагогическом процессе доминирующим. Ведь в дошкольном возрасте мышление всё-таки является наглядно-действенным и наглядно-образным, а не словесно, поэтому для </w:t>
      </w:r>
      <w:proofErr w:type="gram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детей</w:t>
      </w:r>
      <w:proofErr w:type="gram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гораздо полезнее увидеть реальность, чем услышать словесный рассказ.</w:t>
      </w:r>
    </w:p>
    <w:p w:rsidR="00675F45" w:rsidRPr="004353BA" w:rsidRDefault="00675F45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Об этом хорошо сказал И.Г. Песталоцци: «Когда птица очаровательно щебечет и когда червяк, только что появившийся на свет, ползет по листу, прекрати упражнения в языке. Птица учит, и червяк учит больше и лучше. Молчи!» А также К.А. Тимирязев: «Люди, научившиеся 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 И великий </w:t>
      </w:r>
      <w:proofErr w:type="spellStart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дидакт</w:t>
      </w:r>
      <w:proofErr w:type="spellEnd"/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Я.А. Коменский: «Старательно упражняя чувства в области правильного восприятия различий, существующих между предметами, мы положим основание и для всей мудрости, и для всего мудрого красноречия, и для всех разумных жизненных действий».</w:t>
      </w:r>
    </w:p>
    <w:p w:rsidR="00675F45" w:rsidRPr="00594848" w:rsidRDefault="00675F45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</w:pPr>
    </w:p>
    <w:p w:rsidR="00675F45" w:rsidRPr="00675F45" w:rsidRDefault="00675F45" w:rsidP="00594848">
      <w:pPr>
        <w:shd w:val="clear" w:color="auto" w:fill="F9F5EE"/>
        <w:spacing w:before="300" w:after="150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  <w:lastRenderedPageBreak/>
        <w:t>Примерный алгоритм проведения занятия-экспериментирования</w:t>
      </w:r>
    </w:p>
    <w:p w:rsidR="00675F45" w:rsidRPr="00675F45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1. </w:t>
      </w:r>
      <w:proofErr w:type="gramStart"/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Предварительная работа (экскурсии, наблюдения, чтение, беседы, рассматривание, зарисовки) по изучению теории вопроса.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2.</w:t>
      </w:r>
      <w:proofErr w:type="gramEnd"/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 Определение типа вида и тематики занятия-экспериментирования.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3. Выбор цели задач работы с детьми (познавательные, развивающие, воспитательные задачи).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4. Игровой тренинг внимания, восприятия, памяти, мышления.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5. Предварительная исследовательская работ</w:t>
      </w:r>
      <w:r w:rsid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а с использованием оборудования 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учебных пособий.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6. Выбор и подготовка пособий и оборудования с учетом возраста детей изучаемой темы.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7. Обобщение результатов наблюдений в различных формах (таблицы,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675F45" w:rsidRPr="00675F45" w:rsidRDefault="00675F45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  <w:t>Примерная структура занятия-экспериментирования</w:t>
      </w:r>
    </w:p>
    <w:p w:rsidR="00675F45" w:rsidRPr="00675F45" w:rsidRDefault="00594848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1.Постановка исследовательской задачи.</w:t>
      </w: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2.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Тренинг внимания, памяти, логики мышления.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3. Уточнение правил безопасности жизнедеятельности в ходе осуществления экспериме</w:t>
      </w: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нтирования.</w:t>
      </w: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4.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точнение плана исследования.</w:t>
      </w: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5.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Выбор оборудования и размещение</w:t>
      </w: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 детьми в зоне исследования.</w:t>
      </w:r>
      <w:r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6.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Распределение детей на подгруппы.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7. Анализ и обобщение полученных результатов экспериментирования.</w:t>
      </w:r>
    </w:p>
    <w:p w:rsidR="00675F45" w:rsidRPr="00675F45" w:rsidRDefault="00675F45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  <w:t>Приборы и оборудование для мини-лабораторий</w:t>
      </w:r>
    </w:p>
    <w:p w:rsidR="00F61334" w:rsidRPr="00594848" w:rsidRDefault="00F61334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Н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ожницы, наждачная бумага, лоскутки ткани, дерево,</w:t>
      </w:r>
      <w:r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 бумага различного вида, глина, пластилин, нитки.</w:t>
      </w:r>
      <w:proofErr w:type="gramEnd"/>
    </w:p>
    <w:p w:rsidR="00675F45" w:rsidRPr="00675F45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 </w:t>
      </w:r>
    </w:p>
    <w:p w:rsidR="00675F45" w:rsidRPr="00675F45" w:rsidRDefault="00675F45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  <w:t xml:space="preserve">Содержание исследовательской деятельности детей </w:t>
      </w:r>
    </w:p>
    <w:p w:rsidR="00675F45" w:rsidRPr="00675F45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Работа </w:t>
      </w:r>
      <w:proofErr w:type="gramStart"/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с детьми направлена на создание условий для сенсорного развития в ходе ознакомления их с явлениями</w:t>
      </w:r>
      <w:proofErr w:type="gramEnd"/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 и объектами окружающего мира. В процессе формирования обследовательских действий детей педагогам рекомендуется решать следующие задачи: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Сочетать показ ребенка с активным действием ребенка по его обследованию (ощупывание</w:t>
      </w:r>
      <w:r w:rsidR="00F61334"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).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Сравнивать сходные по внешнему виду предметы.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Учить детей сопоставлять факты и выводы из рассуждений.</w:t>
      </w: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Использовать опыт практической деятельности, игровой опыт.</w:t>
      </w:r>
    </w:p>
    <w:p w:rsidR="00675F45" w:rsidRPr="00675F45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Основное содержание исследований предполагает формирование следующих представлений:</w:t>
      </w:r>
    </w:p>
    <w:p w:rsidR="00675F45" w:rsidRPr="00675F45" w:rsidRDefault="00F61334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lastRenderedPageBreak/>
        <w:t>1.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О материалах (песок, глина, бумага, ткань, дерево).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</w:r>
      <w:r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2.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О способах исследования объекта.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</w:r>
      <w:r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3</w:t>
      </w:r>
      <w:r w:rsid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.О 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предметном мире.</w:t>
      </w:r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</w:r>
      <w:proofErr w:type="gramStart"/>
      <w:r w:rsidR="00675F4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 т.д.).</w:t>
      </w:r>
      <w:proofErr w:type="gramEnd"/>
    </w:p>
    <w:p w:rsidR="00F61334" w:rsidRPr="00594848" w:rsidRDefault="00F61334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594848" w:rsidRDefault="00594848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spacing w:before="300" w:after="150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  <w:lastRenderedPageBreak/>
        <w:t>Перспективное планирование опытов и экспериментов</w:t>
      </w:r>
    </w:p>
    <w:p w:rsidR="0093656D" w:rsidRDefault="00BE552E" w:rsidP="00594848">
      <w:pPr>
        <w:shd w:val="clear" w:color="auto" w:fill="F9F5EE"/>
        <w:spacing w:before="300" w:after="150"/>
        <w:jc w:val="center"/>
        <w:outlineLvl w:val="2"/>
        <w:rPr>
          <w:rFonts w:ascii="Times New Roman" w:eastAsia="Times New Roman" w:hAnsi="Times New Roman"/>
          <w:bCs/>
          <w:color w:val="000000" w:themeColor="text1"/>
          <w:spacing w:val="15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Cs/>
          <w:color w:val="000000" w:themeColor="text1"/>
          <w:spacing w:val="15"/>
          <w:sz w:val="28"/>
          <w:szCs w:val="28"/>
          <w:lang w:val="ru-RU" w:eastAsia="ru-RU" w:bidi="ar-SA"/>
        </w:rPr>
        <w:t>(1раз в 2недели, итого 14 часов</w:t>
      </w:r>
      <w:r w:rsidR="00572EBE" w:rsidRPr="00594848">
        <w:rPr>
          <w:rFonts w:ascii="Times New Roman" w:eastAsia="Times New Roman" w:hAnsi="Times New Roman"/>
          <w:bCs/>
          <w:color w:val="000000" w:themeColor="text1"/>
          <w:spacing w:val="15"/>
          <w:sz w:val="28"/>
          <w:szCs w:val="28"/>
          <w:lang w:val="ru-RU" w:eastAsia="ru-RU" w:bidi="ar-SA"/>
        </w:rPr>
        <w:t>)</w:t>
      </w:r>
    </w:p>
    <w:p w:rsidR="00594848" w:rsidRPr="00675F45" w:rsidRDefault="00594848" w:rsidP="00594848">
      <w:pPr>
        <w:shd w:val="clear" w:color="auto" w:fill="F9F5EE"/>
        <w:spacing w:before="300" w:after="150"/>
        <w:jc w:val="center"/>
        <w:outlineLvl w:val="2"/>
        <w:rPr>
          <w:rFonts w:ascii="Times New Roman" w:eastAsia="Times New Roman" w:hAnsi="Times New Roman"/>
          <w:bCs/>
          <w:color w:val="000000" w:themeColor="text1"/>
          <w:spacing w:val="15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Сентябрь</w:t>
      </w:r>
    </w:p>
    <w:p w:rsidR="00671E6A" w:rsidRPr="00594848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93656D" w:rsidRPr="00594848" w:rsidRDefault="0093656D" w:rsidP="00594848">
      <w:pPr>
        <w:shd w:val="clear" w:color="auto" w:fill="F9F5EE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 w:bidi="ar-SA"/>
        </w:rPr>
        <w:t>1.Узнать, правда ли что бумага «растет»? Как делают бумагу? </w:t>
      </w:r>
      <w:r w:rsidRPr="00594848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 w:bidi="ar-SA"/>
        </w:rPr>
        <w:br/>
      </w:r>
      <w:r w:rsidRPr="00594848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 w:bidi="ar-SA"/>
        </w:rPr>
        <w:br/>
        <w:t xml:space="preserve">Цель: выявить связь между деревом и бумагой, схематично изобразить процесс изготовления бумаги. </w:t>
      </w:r>
    </w:p>
    <w:p w:rsidR="006E0AA4" w:rsidRPr="00594848" w:rsidRDefault="006E0AA4" w:rsidP="0059484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E0AA4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Октябрь</w:t>
      </w:r>
      <w:r w:rsidR="0093656D"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A07F75" w:rsidRPr="00594848" w:rsidRDefault="00A07F75" w:rsidP="0059484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1</w:t>
      </w:r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.Бумага тонкая и плотная.</w:t>
      </w:r>
    </w:p>
    <w:p w:rsidR="00A07F75" w:rsidRPr="00594848" w:rsidRDefault="00A07F75" w:rsidP="0059484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Цель</w:t>
      </w:r>
      <w:proofErr w:type="gramEnd"/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определить </w:t>
      </w:r>
      <w:proofErr w:type="gramStart"/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какая</w:t>
      </w:r>
      <w:proofErr w:type="gramEnd"/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бумага легче мнется.</w:t>
      </w:r>
    </w:p>
    <w:p w:rsidR="00A07F75" w:rsidRPr="00594848" w:rsidRDefault="00A07F75" w:rsidP="0059484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(Вот у нас лежат несколько образцов бумаги разной плотности и назначения, попробуем ее помять.</w:t>
      </w:r>
      <w:proofErr w:type="gramEnd"/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Какая бумага легче мнется, тонкая или плотная (бумага мнется вся, но тонкая бумага легче мнется, и пальцы не устают). </w:t>
      </w:r>
    </w:p>
    <w:p w:rsidR="006E0AA4" w:rsidRPr="00594848" w:rsidRDefault="006E0AA4" w:rsidP="00594848">
      <w:pPr>
        <w:shd w:val="clear" w:color="auto" w:fill="F9F5EE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E0AA4" w:rsidRPr="00594848" w:rsidRDefault="00A07F7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b/>
          <w:color w:val="291200"/>
          <w:sz w:val="28"/>
          <w:szCs w:val="28"/>
          <w:lang w:val="ru-RU" w:eastAsia="ru-RU" w:bidi="ar-SA"/>
        </w:rPr>
        <w:t>2</w:t>
      </w:r>
      <w:r w:rsid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.</w:t>
      </w:r>
      <w:r w:rsidR="006E0AA4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«Глина, ее качества и свойства»</w:t>
      </w:r>
      <w:r w:rsidR="006E0AA4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Цель: научить узнавать предметы, сделанные из глины, определять качество глины (мягкость, пластичность, степень прочности) и свойства (мнется, бьется, размокает).</w:t>
      </w:r>
      <w:proofErr w:type="gramEnd"/>
    </w:p>
    <w:p w:rsidR="006E0AA4" w:rsidRPr="00675F45" w:rsidRDefault="006E0AA4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</w:p>
    <w:p w:rsidR="0093656D" w:rsidRPr="00594848" w:rsidRDefault="0093656D" w:rsidP="0059484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Ноябрь</w:t>
      </w:r>
    </w:p>
    <w:p w:rsidR="00671E6A" w:rsidRPr="00594848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A07F75" w:rsidRPr="00594848" w:rsidRDefault="00A07F75" w:rsidP="00594848">
      <w:pPr>
        <w:pStyle w:val="af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hyperlink r:id="rId5" w:history="1">
        <w:r w:rsidRPr="00594848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594848">
          <w:rPr>
            <w:rStyle w:val="af4"/>
            <w:rFonts w:eastAsiaTheme="majorEastAsia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>1</w:t>
        </w:r>
        <w:r w:rsidRPr="00594848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bdr w:val="none" w:sz="0" w:space="0" w:color="auto" w:frame="1"/>
          </w:rPr>
          <w:t>.«Можно ли менять форму пластилина и глины?»</w:t>
        </w:r>
      </w:hyperlink>
    </w:p>
    <w:p w:rsidR="00A07F75" w:rsidRPr="00C85981" w:rsidRDefault="00A07F75" w:rsidP="00594848">
      <w:pPr>
        <w:pStyle w:val="af3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85981">
        <w:rPr>
          <w:color w:val="000000" w:themeColor="text1"/>
          <w:sz w:val="28"/>
          <w:szCs w:val="28"/>
        </w:rPr>
        <w:t>Цель: выявить свойства глин</w:t>
      </w:r>
      <w:proofErr w:type="gramStart"/>
      <w:r w:rsidRPr="00C85981">
        <w:rPr>
          <w:color w:val="000000" w:themeColor="text1"/>
          <w:sz w:val="28"/>
          <w:szCs w:val="28"/>
        </w:rPr>
        <w:t>ы(</w:t>
      </w:r>
      <w:proofErr w:type="gramEnd"/>
      <w:r w:rsidRPr="00C85981">
        <w:rPr>
          <w:color w:val="000000" w:themeColor="text1"/>
          <w:sz w:val="28"/>
          <w:szCs w:val="28"/>
        </w:rPr>
        <w:t xml:space="preserve"> влажная, мягкая, вязкая, можно изменять ее форму, делить на части, лепить) </w:t>
      </w:r>
    </w:p>
    <w:p w:rsidR="00A07F75" w:rsidRPr="00C85981" w:rsidRDefault="00A07F75" w:rsidP="00594848">
      <w:pPr>
        <w:pStyle w:val="af3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07F75" w:rsidRPr="00594848" w:rsidRDefault="00A07F7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6E0AA4" w:rsidRPr="00675F45" w:rsidRDefault="006E0AA4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</w:p>
    <w:p w:rsidR="00C85981" w:rsidRDefault="00C8598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C85981" w:rsidRDefault="00C8598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675F45" w:rsidRPr="00C85981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Декабрь</w:t>
      </w:r>
    </w:p>
    <w:p w:rsidR="00890BF1" w:rsidRPr="00594848" w:rsidRDefault="00A07F75" w:rsidP="00594848">
      <w:pPr>
        <w:pStyle w:val="aa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«Найди на ощупь».  </w:t>
      </w:r>
    </w:p>
    <w:p w:rsidR="00890BF1" w:rsidRPr="00594848" w:rsidRDefault="00890BF1" w:rsidP="00594848">
      <w:pPr>
        <w:pStyle w:val="aa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Цель: определить плотность и фактуру бумаги.</w:t>
      </w:r>
    </w:p>
    <w:p w:rsidR="00A07F75" w:rsidRPr="00594848" w:rsidRDefault="00890BF1" w:rsidP="0059484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="00A07F75"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 нас сейчас будет интересная игра, мы будем определять на ощупь плотность и фактуру бумаги.</w:t>
      </w:r>
      <w:proofErr w:type="gramEnd"/>
      <w:r w:rsidR="00A07F75"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Помогать нам будут подушечки пальцев, глаза мы закроем шарфиком. </w:t>
      </w:r>
      <w:proofErr w:type="gramStart"/>
      <w:r w:rsidR="00A07F75"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подходят к столу, воспитатель завязывает глаза, дает им в руки кусок бумаги, и дети определяют, какая бумага (шероховатая, глянцевая, тонкая, бархатная, гофрированная  и др.)</w:t>
      </w:r>
      <w:r w:rsidRPr="0059484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proofErr w:type="gramEnd"/>
    </w:p>
    <w:p w:rsidR="00890BF1" w:rsidRPr="00594848" w:rsidRDefault="00890BF1" w:rsidP="00594848">
      <w:pPr>
        <w:pStyle w:val="aa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Бумага на прочность.</w:t>
      </w:r>
    </w:p>
    <w:p w:rsidR="00890BF1" w:rsidRPr="00594848" w:rsidRDefault="00890BF1" w:rsidP="00594848">
      <w:pPr>
        <w:pStyle w:val="aa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Цель: проверить бумагу на прочность.</w:t>
      </w:r>
    </w:p>
    <w:p w:rsidR="00890BF1" w:rsidRPr="00594848" w:rsidRDefault="00890BF1" w:rsidP="00594848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(Проверим бумагу на прочность.</w:t>
      </w:r>
      <w:proofErr w:type="gramEnd"/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Ведь странички журнала должны быть прочными, чтобы не рвались, когда мы будем их листать.</w:t>
      </w:r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- Возьмите по одному образцу туалетной бумаги, картона, писчей бумаги.</w:t>
      </w:r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- Порвите каждый образец.</w:t>
      </w:r>
    </w:p>
    <w:p w:rsidR="00890BF1" w:rsidRPr="00594848" w:rsidRDefault="00890BF1" w:rsidP="00594848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Вывод (делают дети): </w:t>
      </w:r>
      <w:proofErr w:type="gramStart"/>
      <w:r w:rsidRPr="0059484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Картон рвать трудно, писчую бумагу – легко, а туалетная бумага рвётся очень хорошо.)</w:t>
      </w:r>
      <w:proofErr w:type="gramEnd"/>
    </w:p>
    <w:p w:rsidR="00A07F75" w:rsidRPr="00594848" w:rsidRDefault="00A07F7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6E0AA4" w:rsidRPr="00594848" w:rsidRDefault="006E0AA4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572EBE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Январь</w:t>
      </w:r>
    </w:p>
    <w:p w:rsidR="00671E6A" w:rsidRPr="00594848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8C14B5" w:rsidRPr="00594848" w:rsidRDefault="00890BF1" w:rsidP="00594848">
      <w:pPr>
        <w:shd w:val="clear" w:color="auto" w:fill="F9F5EE"/>
        <w:jc w:val="both"/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</w:pPr>
      <w:r w:rsidRPr="0059484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1</w:t>
      </w:r>
      <w:r w:rsidRPr="00594848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.</w:t>
      </w:r>
      <w:r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>«</w:t>
      </w:r>
      <w:r w:rsidR="008C14B5"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>Ткань, ее качества</w:t>
      </w:r>
      <w:r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>»</w:t>
      </w:r>
      <w:r w:rsidRPr="0059484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 </w:t>
      </w:r>
      <w:r w:rsidRPr="0059484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>Цель: учить узнавать вещи из ткани, определять ее качество (толщину,</w:t>
      </w:r>
      <w:r w:rsidR="008C14B5"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 xml:space="preserve"> степень прочности, мягкость)</w:t>
      </w:r>
      <w:proofErr w:type="gramStart"/>
      <w:r w:rsidR="008C14B5"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 xml:space="preserve"> .</w:t>
      </w:r>
      <w:proofErr w:type="gramEnd"/>
    </w:p>
    <w:p w:rsidR="008C14B5" w:rsidRPr="00594848" w:rsidRDefault="008C14B5" w:rsidP="00594848">
      <w:pPr>
        <w:shd w:val="clear" w:color="auto" w:fill="F9F5EE"/>
        <w:jc w:val="both"/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</w:pPr>
    </w:p>
    <w:p w:rsidR="006E0AA4" w:rsidRPr="00594848" w:rsidRDefault="006E0AA4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890BF1" w:rsidRPr="00675F45" w:rsidRDefault="00890BF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Февраль</w:t>
      </w:r>
    </w:p>
    <w:p w:rsidR="00671E6A" w:rsidRPr="00594848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8C14B5" w:rsidRPr="00594848" w:rsidRDefault="008C14B5" w:rsidP="00594848">
      <w:pPr>
        <w:shd w:val="clear" w:color="auto" w:fill="F9F5EE"/>
        <w:jc w:val="both"/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</w:pPr>
      <w:r w:rsidRPr="00594848">
        <w:rPr>
          <w:rFonts w:ascii="Times New Roman" w:hAnsi="Times New Roman"/>
          <w:b/>
          <w:color w:val="000000"/>
          <w:sz w:val="28"/>
          <w:szCs w:val="28"/>
          <w:shd w:val="clear" w:color="auto" w:fill="DCF6FF"/>
          <w:lang w:val="ru-RU"/>
        </w:rPr>
        <w:t>1.</w:t>
      </w:r>
      <w:r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>Ткань, ее свойства».</w:t>
      </w:r>
    </w:p>
    <w:p w:rsidR="008C14B5" w:rsidRPr="00594848" w:rsidRDefault="008C14B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  <w:r w:rsidRPr="00594848">
        <w:rPr>
          <w:rFonts w:ascii="Times New Roman" w:hAnsi="Times New Roman"/>
          <w:color w:val="000000"/>
          <w:sz w:val="28"/>
          <w:szCs w:val="28"/>
          <w:shd w:val="clear" w:color="auto" w:fill="DCF6FF"/>
          <w:lang w:val="ru-RU"/>
        </w:rPr>
        <w:t>Цель: выявить  свойства  ткани (мнется, режется, рвется, намокает).</w:t>
      </w:r>
      <w:r w:rsidRPr="0059484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DCF6FF"/>
        </w:rPr>
        <w:t> </w:t>
      </w:r>
    </w:p>
    <w:p w:rsidR="008C14B5" w:rsidRPr="00594848" w:rsidRDefault="008C14B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890BF1" w:rsidRPr="00594848" w:rsidRDefault="00890BF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890BF1" w:rsidRPr="00675F45" w:rsidRDefault="00890BF1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2</w:t>
      </w:r>
      <w:r w:rsidRPr="00594848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.</w:t>
      </w:r>
      <w:r w:rsidR="008C14B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«Бумага, ее качества и свойства»</w:t>
      </w:r>
      <w:r w:rsidR="008C14B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Цель: научить узнавать предметы, сделанные из бумаги, определять ее качества (цвет, гладкость, толщину, впитывающую способность)</w:t>
      </w:r>
      <w:proofErr w:type="gramStart"/>
      <w:r w:rsidR="008C14B5" w:rsidRPr="00675F45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 </w:t>
      </w:r>
      <w:r w:rsidR="008C14B5"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.</w:t>
      </w:r>
      <w:proofErr w:type="gramEnd"/>
    </w:p>
    <w:p w:rsidR="008C14B5" w:rsidRPr="00594848" w:rsidRDefault="008C14B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C85981" w:rsidRDefault="00C8598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C85981" w:rsidRDefault="00C8598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C85981" w:rsidRDefault="00C8598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C85981" w:rsidRDefault="00C85981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lastRenderedPageBreak/>
        <w:t>Март</w:t>
      </w:r>
    </w:p>
    <w:p w:rsidR="008C14B5" w:rsidRPr="00675F45" w:rsidRDefault="008C14B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</w:p>
    <w:p w:rsidR="008C14B5" w:rsidRPr="00594848" w:rsidRDefault="008C14B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color w:val="291200"/>
          <w:sz w:val="28"/>
          <w:szCs w:val="28"/>
          <w:lang w:val="ru-RU" w:eastAsia="ru-RU" w:bidi="ar-SA"/>
        </w:rPr>
        <w:t>1</w:t>
      </w:r>
      <w:r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.</w:t>
      </w:r>
      <w:r w:rsidR="00675F45"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«</w:t>
      </w:r>
      <w:proofErr w:type="gramStart"/>
      <w:r w:rsidR="00675F45"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>Поплывет</w:t>
      </w:r>
      <w:proofErr w:type="gramEnd"/>
      <w:r w:rsidR="00675F45"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t xml:space="preserve"> не поплывет»</w:t>
      </w:r>
      <w:r w:rsidR="00675F45" w:rsidRPr="00594848"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  <w:br/>
        <w:t>Цель: развивать представление о весе предметов.</w:t>
      </w:r>
    </w:p>
    <w:p w:rsidR="00C85981" w:rsidRDefault="00C85981" w:rsidP="00C85981">
      <w:pPr>
        <w:pStyle w:val="4"/>
        <w:shd w:val="clear" w:color="auto" w:fill="FFFFFF"/>
        <w:spacing w:before="0" w:after="24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</w:p>
    <w:p w:rsidR="00C85981" w:rsidRPr="00C85981" w:rsidRDefault="008B53E0" w:rsidP="00C85981">
      <w:pPr>
        <w:pStyle w:val="4"/>
        <w:shd w:val="clear" w:color="auto" w:fill="FFFFFF"/>
        <w:spacing w:before="0" w:after="24"/>
        <w:jc w:val="both"/>
        <w:rPr>
          <w:rFonts w:ascii="Times New Roman" w:eastAsia="Times New Roman" w:hAnsi="Times New Roman" w:cs="Times New Roman"/>
          <w:b w:val="0"/>
          <w:color w:val="000000"/>
          <w:lang w:val="ru-RU" w:eastAsia="ru-RU" w:bidi="ar-SA"/>
        </w:rPr>
      </w:pPr>
      <w:r w:rsidRPr="00C8598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2.</w:t>
      </w:r>
      <w:r w:rsidRPr="00594848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 </w:t>
      </w:r>
      <w:r w:rsidR="00C85981" w:rsidRPr="00C85981">
        <w:rPr>
          <w:rFonts w:ascii="Times New Roman" w:eastAsia="Times New Roman" w:hAnsi="Times New Roman" w:cs="Times New Roman"/>
          <w:b w:val="0"/>
          <w:color w:val="000000"/>
          <w:lang w:val="ru-RU" w:eastAsia="ru-RU" w:bidi="ar-SA"/>
        </w:rPr>
        <w:t>Песок, земля, глина.</w:t>
      </w:r>
    </w:p>
    <w:p w:rsidR="00C85981" w:rsidRDefault="00C85981" w:rsidP="00C85981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5981">
        <w:rPr>
          <w:rFonts w:ascii="Times New Roman" w:hAnsi="Times New Roman"/>
          <w:sz w:val="28"/>
          <w:szCs w:val="28"/>
          <w:lang w:val="ru-RU" w:eastAsia="ru-RU" w:bidi="ar-SA"/>
        </w:rPr>
        <w:t>Цель: выявить пропускает ли глина воду?</w:t>
      </w:r>
    </w:p>
    <w:p w:rsidR="008C14B5" w:rsidRPr="00C85981" w:rsidRDefault="00C85981" w:rsidP="00C85981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C8598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</w:t>
      </w:r>
      <w:r w:rsidRPr="0018680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Выводы:</w:t>
      </w:r>
      <w:proofErr w:type="gramEnd"/>
      <w:r w:rsidRPr="0018680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Песок пропускает воду, дружит с водой, потому, что песчинки не склеиваются, земля тоже «дружит» с водой. </w:t>
      </w:r>
      <w:proofErr w:type="gramStart"/>
      <w:r w:rsidRPr="0018680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 глина воду не пропускает, потому что частички глины при намокании склеиваются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).</w:t>
      </w:r>
      <w:proofErr w:type="gramEnd"/>
    </w:p>
    <w:p w:rsidR="008C14B5" w:rsidRPr="00594848" w:rsidRDefault="008C14B5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Апрель</w:t>
      </w:r>
    </w:p>
    <w:p w:rsidR="00671E6A" w:rsidRPr="00594848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</w:pPr>
    </w:p>
    <w:p w:rsidR="008B53E0" w:rsidRPr="00594848" w:rsidRDefault="008B53E0" w:rsidP="00594848">
      <w:pPr>
        <w:shd w:val="clear" w:color="auto" w:fill="F9F5EE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94848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1</w:t>
      </w:r>
      <w:r w:rsidRPr="0059484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.</w:t>
      </w:r>
      <w:r w:rsidRPr="005948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 Твердый</w:t>
      </w:r>
      <w:proofErr w:type="gramStart"/>
      <w:r w:rsidRPr="005948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5948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мягкий».</w:t>
      </w:r>
    </w:p>
    <w:p w:rsidR="008B53E0" w:rsidRPr="00594848" w:rsidRDefault="008B53E0" w:rsidP="00594848">
      <w:pPr>
        <w:shd w:val="clear" w:color="auto" w:fill="F9F5EE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948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Цель: познакомить с понятиями </w:t>
      </w:r>
      <w:proofErr w:type="gramStart"/>
      <w:r w:rsidRPr="005948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твердый</w:t>
      </w:r>
      <w:proofErr w:type="gramEnd"/>
      <w:r w:rsidRPr="005948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мягкий.</w:t>
      </w:r>
    </w:p>
    <w:p w:rsidR="008B53E0" w:rsidRPr="00594848" w:rsidRDefault="008B53E0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("пластилин твердый, а когда разомнем он становиться мягким")</w:t>
      </w:r>
    </w:p>
    <w:p w:rsidR="008B53E0" w:rsidRPr="00594848" w:rsidRDefault="008B53E0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671E6A" w:rsidRPr="00594848" w:rsidRDefault="008B53E0" w:rsidP="0059484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</w:t>
      </w:r>
      <w:r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  <w:r w:rsidRPr="0059484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«</w:t>
      </w:r>
      <w:r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Смешивание цветов».</w:t>
      </w:r>
    </w:p>
    <w:p w:rsidR="00671E6A" w:rsidRPr="00594848" w:rsidRDefault="008B53E0" w:rsidP="0059484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Цель:</w:t>
      </w:r>
      <w:r w:rsidR="00671E6A"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учить смешивать цвета пластилина.</w:t>
      </w:r>
    </w:p>
    <w:p w:rsidR="008B53E0" w:rsidRPr="008B53E0" w:rsidRDefault="00671E6A" w:rsidP="0059484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gramStart"/>
      <w:r w:rsidR="008B53E0" w:rsidRPr="008B53E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</w:t>
      </w:r>
      <w:proofErr w:type="gramEnd"/>
      <w:r w:rsidR="008B53E0" w:rsidRPr="008B53E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еняли нажим; получали, "мазки" разной фактуры (шероховатые и гладкие).</w:t>
      </w:r>
    </w:p>
    <w:p w:rsidR="008B53E0" w:rsidRPr="00675F45" w:rsidRDefault="008B53E0" w:rsidP="00594848">
      <w:pPr>
        <w:shd w:val="clear" w:color="auto" w:fill="F9F5EE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Май</w:t>
      </w:r>
    </w:p>
    <w:p w:rsidR="00671E6A" w:rsidRPr="00594848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bCs/>
          <w:color w:val="2912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bCs/>
          <w:color w:val="291200"/>
          <w:sz w:val="28"/>
          <w:szCs w:val="28"/>
          <w:lang w:val="ru-RU" w:eastAsia="ru-RU" w:bidi="ar-SA"/>
        </w:rPr>
        <w:t>1</w:t>
      </w:r>
      <w:r w:rsidRPr="00594848">
        <w:rPr>
          <w:rFonts w:ascii="Times New Roman" w:eastAsia="Times New Roman" w:hAnsi="Times New Roman"/>
          <w:bCs/>
          <w:color w:val="291200"/>
          <w:sz w:val="28"/>
          <w:szCs w:val="28"/>
          <w:lang w:val="ru-RU" w:eastAsia="ru-RU" w:bidi="ar-SA"/>
        </w:rPr>
        <w:t>.Приемы рисования пластилином.</w:t>
      </w:r>
    </w:p>
    <w:p w:rsidR="00671E6A" w:rsidRPr="00675F45" w:rsidRDefault="00671E6A" w:rsidP="00594848">
      <w:pPr>
        <w:shd w:val="clear" w:color="auto" w:fill="F9F5EE"/>
        <w:jc w:val="both"/>
        <w:rPr>
          <w:rFonts w:ascii="Times New Roman" w:eastAsia="Times New Roman" w:hAnsi="Times New Roman"/>
          <w:color w:val="291200"/>
          <w:sz w:val="28"/>
          <w:szCs w:val="28"/>
          <w:lang w:val="ru-RU" w:eastAsia="ru-RU" w:bidi="ar-SA"/>
        </w:rPr>
      </w:pPr>
      <w:r w:rsidRPr="00594848">
        <w:rPr>
          <w:rFonts w:ascii="Times New Roman" w:eastAsia="Times New Roman" w:hAnsi="Times New Roman"/>
          <w:bCs/>
          <w:color w:val="291200"/>
          <w:sz w:val="28"/>
          <w:szCs w:val="28"/>
          <w:lang w:val="ru-RU" w:eastAsia="ru-RU" w:bidi="ar-SA"/>
        </w:rPr>
        <w:t>Цель: познакомить с различными видами рисования пластилином.</w:t>
      </w: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C85981" w:rsidRDefault="00C85981" w:rsidP="00594848">
      <w:pPr>
        <w:spacing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val="ru-RU" w:eastAsia="ru-RU" w:bidi="ar-SA"/>
        </w:rPr>
      </w:pPr>
    </w:p>
    <w:p w:rsidR="00C85981" w:rsidRDefault="00C85981" w:rsidP="00594848">
      <w:pPr>
        <w:spacing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val="ru-RU" w:eastAsia="ru-RU" w:bidi="ar-SA"/>
        </w:rPr>
      </w:pPr>
    </w:p>
    <w:p w:rsidR="00C85981" w:rsidRDefault="00C85981" w:rsidP="00594848">
      <w:pPr>
        <w:spacing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val="ru-RU" w:eastAsia="ru-RU" w:bidi="ar-SA"/>
        </w:rPr>
      </w:pPr>
    </w:p>
    <w:p w:rsidR="00671E6A" w:rsidRPr="00594848" w:rsidRDefault="00671E6A" w:rsidP="00594848">
      <w:pPr>
        <w:spacing w:line="330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 w:bidi="ar-SA"/>
        </w:rPr>
      </w:pPr>
      <w:r w:rsidRPr="00594848">
        <w:rPr>
          <w:rFonts w:ascii="Times New Roman" w:eastAsia="Times New Roman" w:hAnsi="Times New Roman"/>
          <w:b/>
          <w:bCs/>
          <w:iCs/>
          <w:color w:val="000000" w:themeColor="text1"/>
          <w:sz w:val="32"/>
          <w:szCs w:val="32"/>
          <w:lang w:val="ru-RU" w:eastAsia="ru-RU" w:bidi="ar-SA"/>
        </w:rPr>
        <w:lastRenderedPageBreak/>
        <w:t>ВЫВОДЫ</w:t>
      </w:r>
    </w:p>
    <w:p w:rsidR="00671E6A" w:rsidRPr="004353BA" w:rsidRDefault="00671E6A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Организация метода проектирования в дошкольном учреждении актуальна и эффективна.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671E6A" w:rsidRPr="004353BA" w:rsidRDefault="00671E6A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Особую педагогическую значимость проектного метода мы видим в том, что:</w:t>
      </w:r>
    </w:p>
    <w:p w:rsidR="00671E6A" w:rsidRPr="004353BA" w:rsidRDefault="00671E6A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он, являясь методом практического целенаправленного действия, открывает возможность формирования собственного жизненного опыта ребенка;</w:t>
      </w:r>
    </w:p>
    <w:p w:rsidR="00671E6A" w:rsidRPr="004353BA" w:rsidRDefault="00671E6A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это метод, идущий от детских потребностей и интересов;</w:t>
      </w:r>
    </w:p>
    <w:p w:rsidR="00671E6A" w:rsidRPr="00594848" w:rsidRDefault="00671E6A" w:rsidP="00594848">
      <w:pPr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53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проектирование позволяет решать задачи воспитания и развития дошкольников, не перегружая их, создавая положительный эмоциональный настрой, формируя познавательные интересы.</w:t>
      </w: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1E6A" w:rsidRPr="00594848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19304D"/>
          <w:spacing w:val="15"/>
          <w:sz w:val="28"/>
          <w:szCs w:val="28"/>
          <w:lang w:val="ru-RU" w:eastAsia="ru-RU" w:bidi="ar-SA"/>
        </w:rPr>
      </w:pPr>
    </w:p>
    <w:p w:rsidR="00675F45" w:rsidRPr="00594848" w:rsidRDefault="00675F45" w:rsidP="00594848">
      <w:pPr>
        <w:shd w:val="clear" w:color="auto" w:fill="F9F5EE"/>
        <w:spacing w:before="300" w:after="150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</w:pPr>
      <w:r w:rsidRPr="00675F45">
        <w:rPr>
          <w:rFonts w:ascii="Times New Roman" w:eastAsia="Times New Roman" w:hAnsi="Times New Roman"/>
          <w:b/>
          <w:bCs/>
          <w:color w:val="000000" w:themeColor="text1"/>
          <w:spacing w:val="15"/>
          <w:sz w:val="32"/>
          <w:szCs w:val="32"/>
          <w:lang w:val="ru-RU" w:eastAsia="ru-RU" w:bidi="ar-SA"/>
        </w:rPr>
        <w:lastRenderedPageBreak/>
        <w:t>Список использованной литературы</w:t>
      </w:r>
    </w:p>
    <w:p w:rsidR="00671E6A" w:rsidRPr="00675F45" w:rsidRDefault="00671E6A" w:rsidP="00594848">
      <w:pPr>
        <w:shd w:val="clear" w:color="auto" w:fill="F9F5EE"/>
        <w:spacing w:before="300" w:after="150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pacing w:val="15"/>
          <w:sz w:val="28"/>
          <w:szCs w:val="28"/>
          <w:lang w:val="ru-RU" w:eastAsia="ru-RU" w:bidi="ar-SA"/>
        </w:rPr>
      </w:pPr>
    </w:p>
    <w:p w:rsidR="00675F45" w:rsidRPr="00675F45" w:rsidRDefault="00675F45" w:rsidP="00594848">
      <w:pPr>
        <w:shd w:val="clear" w:color="auto" w:fill="F9F5EE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 Николаева С. Н. «Методика экологического воспитания в д</w:t>
      </w:r>
      <w:r w:rsidR="00C8598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етском саду». – М.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1999.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>2. Перельман Я. И. «Занимательные задачи и опыты». - Екатеринбург, 1995.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 xml:space="preserve">3. </w:t>
      </w:r>
      <w:proofErr w:type="spellStart"/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Мурудова</w:t>
      </w:r>
      <w:proofErr w:type="spellEnd"/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Е. И. «Ознакомление дошкольников с </w:t>
      </w:r>
      <w:r w:rsidR="00C8598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окружающим миром» Детство-пресс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2010.</w:t>
      </w:r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br/>
        <w:t xml:space="preserve">4. </w:t>
      </w:r>
      <w:proofErr w:type="spellStart"/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Дыбина</w:t>
      </w:r>
      <w:proofErr w:type="spellEnd"/>
      <w:r w:rsidRPr="00675F4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О. В. «Занятия по ознакомлению с окружающим миром во второй младшей группе детского сада» М.: Мозаика - Синтез, 2007 (методическое пособие).</w:t>
      </w:r>
    </w:p>
    <w:p w:rsidR="00E453EA" w:rsidRPr="00594848" w:rsidRDefault="00E453EA" w:rsidP="0059484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sectPr w:rsidR="00E453EA" w:rsidRPr="00594848" w:rsidSect="00E4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E8C"/>
    <w:multiLevelType w:val="hybridMultilevel"/>
    <w:tmpl w:val="B3C0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225F"/>
    <w:multiLevelType w:val="hybridMultilevel"/>
    <w:tmpl w:val="D8B2D358"/>
    <w:lvl w:ilvl="0" w:tplc="65340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2838"/>
    <w:multiLevelType w:val="hybridMultilevel"/>
    <w:tmpl w:val="8E224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C689D"/>
    <w:multiLevelType w:val="hybridMultilevel"/>
    <w:tmpl w:val="6CD6D4F6"/>
    <w:lvl w:ilvl="0" w:tplc="9C5E5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722"/>
    <w:multiLevelType w:val="hybridMultilevel"/>
    <w:tmpl w:val="0A2C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38C7"/>
    <w:multiLevelType w:val="multilevel"/>
    <w:tmpl w:val="B4C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313250"/>
    <w:multiLevelType w:val="hybridMultilevel"/>
    <w:tmpl w:val="735ABC6C"/>
    <w:lvl w:ilvl="0" w:tplc="27D0E38E">
      <w:start w:val="1"/>
      <w:numFmt w:val="decimal"/>
      <w:lvlText w:val="%1."/>
      <w:lvlJc w:val="left"/>
      <w:pPr>
        <w:ind w:left="795" w:hanging="435"/>
      </w:pPr>
      <w:rPr>
        <w:rFonts w:ascii="Verdana" w:eastAsia="Times New Roman" w:hAnsi="Verdana" w:hint="default"/>
        <w:b/>
        <w:color w:val="2912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C0DEA"/>
    <w:multiLevelType w:val="multilevel"/>
    <w:tmpl w:val="FAF6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704B80"/>
    <w:multiLevelType w:val="multilevel"/>
    <w:tmpl w:val="7B6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45"/>
    <w:rsid w:val="0018680E"/>
    <w:rsid w:val="00572EBE"/>
    <w:rsid w:val="00594848"/>
    <w:rsid w:val="00671E6A"/>
    <w:rsid w:val="00675F45"/>
    <w:rsid w:val="006E0AA4"/>
    <w:rsid w:val="00706E92"/>
    <w:rsid w:val="007C3F5B"/>
    <w:rsid w:val="00890BF1"/>
    <w:rsid w:val="008B53E0"/>
    <w:rsid w:val="008C14B5"/>
    <w:rsid w:val="008C5BFB"/>
    <w:rsid w:val="0093656D"/>
    <w:rsid w:val="009E6622"/>
    <w:rsid w:val="00A07F75"/>
    <w:rsid w:val="00A96E34"/>
    <w:rsid w:val="00BE552E"/>
    <w:rsid w:val="00C85981"/>
    <w:rsid w:val="00E453EA"/>
    <w:rsid w:val="00F6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E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6E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6E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06E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E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6E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6E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6E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6E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6E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6E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6E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6E9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06E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6E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6E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06E9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06E92"/>
    <w:rPr>
      <w:b/>
      <w:bCs/>
    </w:rPr>
  </w:style>
  <w:style w:type="character" w:styleId="a8">
    <w:name w:val="Emphasis"/>
    <w:basedOn w:val="a0"/>
    <w:uiPriority w:val="20"/>
    <w:qFormat/>
    <w:rsid w:val="00706E9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6E92"/>
    <w:rPr>
      <w:szCs w:val="32"/>
    </w:rPr>
  </w:style>
  <w:style w:type="paragraph" w:styleId="aa">
    <w:name w:val="List Paragraph"/>
    <w:basedOn w:val="a"/>
    <w:uiPriority w:val="34"/>
    <w:qFormat/>
    <w:rsid w:val="00706E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E92"/>
    <w:rPr>
      <w:i/>
    </w:rPr>
  </w:style>
  <w:style w:type="character" w:customStyle="1" w:styleId="22">
    <w:name w:val="Цитата 2 Знак"/>
    <w:basedOn w:val="a0"/>
    <w:link w:val="21"/>
    <w:uiPriority w:val="29"/>
    <w:rsid w:val="00706E9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6E9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6E92"/>
    <w:rPr>
      <w:b/>
      <w:i/>
      <w:sz w:val="24"/>
    </w:rPr>
  </w:style>
  <w:style w:type="character" w:styleId="ad">
    <w:name w:val="Subtle Emphasis"/>
    <w:uiPriority w:val="19"/>
    <w:qFormat/>
    <w:rsid w:val="00706E9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6E9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6E9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6E9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6E9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6E9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75F4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olink">
    <w:name w:val="olink"/>
    <w:basedOn w:val="a0"/>
    <w:rsid w:val="00572EBE"/>
  </w:style>
  <w:style w:type="character" w:styleId="af4">
    <w:name w:val="Hyperlink"/>
    <w:basedOn w:val="a0"/>
    <w:uiPriority w:val="99"/>
    <w:semiHidden/>
    <w:unhideWhenUsed/>
    <w:rsid w:val="00572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0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detskijsad/kruzhok-po-yekperementirovaniyu-tema-mozhno-li-menjat-formu-kamnja-i-glin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2013-06-05T14:36:00Z</cp:lastPrinted>
  <dcterms:created xsi:type="dcterms:W3CDTF">2013-06-05T11:52:00Z</dcterms:created>
  <dcterms:modified xsi:type="dcterms:W3CDTF">2013-06-05T15:02:00Z</dcterms:modified>
</cp:coreProperties>
</file>