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EA" w:rsidRPr="00FC155F" w:rsidRDefault="004F436F" w:rsidP="00FC15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55F">
        <w:rPr>
          <w:rFonts w:ascii="Times New Roman" w:hAnsi="Times New Roman" w:cs="Times New Roman"/>
          <w:sz w:val="24"/>
          <w:szCs w:val="24"/>
        </w:rPr>
        <w:t>В</w:t>
      </w:r>
      <w:r w:rsidR="005935DE">
        <w:rPr>
          <w:rFonts w:ascii="Times New Roman" w:hAnsi="Times New Roman" w:cs="Times New Roman"/>
          <w:sz w:val="24"/>
          <w:szCs w:val="24"/>
        </w:rPr>
        <w:t>НЕУРОЧНОЕ ЗАНЯТИЕ</w:t>
      </w:r>
      <w:r w:rsidR="00360AEB" w:rsidRPr="00FC155F">
        <w:rPr>
          <w:rFonts w:ascii="Times New Roman" w:hAnsi="Times New Roman" w:cs="Times New Roman"/>
          <w:sz w:val="24"/>
          <w:szCs w:val="24"/>
        </w:rPr>
        <w:t xml:space="preserve"> «И</w:t>
      </w:r>
      <w:r w:rsidR="005935DE">
        <w:rPr>
          <w:rFonts w:ascii="Times New Roman" w:hAnsi="Times New Roman" w:cs="Times New Roman"/>
          <w:sz w:val="24"/>
          <w:szCs w:val="24"/>
        </w:rPr>
        <w:t>НФОРМАТИКА, ЛОГИКА, МАТЕМАТИКА</w:t>
      </w:r>
      <w:r w:rsidR="00360AEB" w:rsidRPr="00FC155F">
        <w:rPr>
          <w:rFonts w:ascii="Times New Roman" w:hAnsi="Times New Roman" w:cs="Times New Roman"/>
          <w:sz w:val="24"/>
          <w:szCs w:val="24"/>
        </w:rPr>
        <w:t>»</w:t>
      </w:r>
    </w:p>
    <w:p w:rsidR="007F4BD5" w:rsidRPr="00FC155F" w:rsidRDefault="007F4BD5" w:rsidP="00FC15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55F">
        <w:rPr>
          <w:rFonts w:ascii="Times New Roman" w:hAnsi="Times New Roman" w:cs="Times New Roman"/>
          <w:sz w:val="24"/>
          <w:szCs w:val="24"/>
        </w:rPr>
        <w:t>1 «А» класс</w:t>
      </w:r>
      <w:r w:rsidR="00C23738" w:rsidRPr="00FC155F">
        <w:rPr>
          <w:rFonts w:ascii="Times New Roman" w:hAnsi="Times New Roman" w:cs="Times New Roman"/>
          <w:sz w:val="24"/>
          <w:szCs w:val="24"/>
        </w:rPr>
        <w:t xml:space="preserve">    учитель Муратова О.В.</w:t>
      </w:r>
    </w:p>
    <w:p w:rsidR="00912B90" w:rsidRPr="00FC155F" w:rsidRDefault="00912B90" w:rsidP="00FC15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48"/>
        <w:gridCol w:w="12638"/>
      </w:tblGrid>
      <w:tr w:rsidR="00CE4044" w:rsidRPr="00FC155F" w:rsidTr="00F96177">
        <w:tc>
          <w:tcPr>
            <w:tcW w:w="0" w:type="auto"/>
            <w:vAlign w:val="center"/>
          </w:tcPr>
          <w:p w:rsidR="00912B90" w:rsidRPr="00FC155F" w:rsidRDefault="00912B90" w:rsidP="00FC155F">
            <w:pPr>
              <w:tabs>
                <w:tab w:val="left" w:pos="1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Align w:val="center"/>
          </w:tcPr>
          <w:p w:rsidR="00912B90" w:rsidRPr="00FC155F" w:rsidRDefault="00FF76E1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Формирование метапредметных УУД на внеурочном занятии «И</w:t>
            </w:r>
            <w:r w:rsidR="00681BD2" w:rsidRPr="00FC155F">
              <w:rPr>
                <w:rFonts w:ascii="Times New Roman" w:hAnsi="Times New Roman" w:cs="Times New Roman"/>
                <w:sz w:val="24"/>
                <w:szCs w:val="24"/>
              </w:rPr>
              <w:t>нформатика, логика, математика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044" w:rsidRPr="00FC155F" w:rsidTr="00F96177">
        <w:tc>
          <w:tcPr>
            <w:tcW w:w="0" w:type="auto"/>
            <w:vAlign w:val="center"/>
          </w:tcPr>
          <w:p w:rsidR="00360AEB" w:rsidRPr="00FC155F" w:rsidRDefault="00360AEB" w:rsidP="00FC155F">
            <w:pPr>
              <w:tabs>
                <w:tab w:val="left" w:pos="1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039A3" w:rsidRPr="00FC1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360AEB" w:rsidRPr="00FC155F" w:rsidRDefault="00360AEB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Познавательная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: формирование и развитие различных видов памяти, внимания, воображения; формирование учебных умений и навыков (умения работать с рабочей тетрадью в заданном темпе, контролировать и оценивать свою работу</w:t>
            </w:r>
            <w:r w:rsidR="00FF76E1" w:rsidRPr="00FC1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AEB" w:rsidRPr="00FC155F" w:rsidRDefault="00360AEB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</w:t>
            </w:r>
            <w:r w:rsidR="00590FEA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речи,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мышления в ходе усвоения приёмов мыслительной деятельности</w:t>
            </w:r>
            <w:r w:rsidR="00CE4044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(анализ, сравнение, обобщение, выделение главного); развитие сенсорной сферы (глазомер, мелкие мышцы кистей рук); развитие двигательной сферы.</w:t>
            </w:r>
          </w:p>
          <w:p w:rsidR="00CE4044" w:rsidRPr="00FC155F" w:rsidRDefault="00CE4044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Воспитывающая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: воспитание нравственных межличностных отношений</w:t>
            </w:r>
          </w:p>
        </w:tc>
      </w:tr>
      <w:tr w:rsidR="00CE4044" w:rsidRPr="00FC155F" w:rsidTr="00663E55">
        <w:tc>
          <w:tcPr>
            <w:tcW w:w="0" w:type="auto"/>
            <w:vAlign w:val="center"/>
          </w:tcPr>
          <w:p w:rsidR="00912B90" w:rsidRPr="00FC155F" w:rsidRDefault="00912B90" w:rsidP="00FC155F">
            <w:pPr>
              <w:tabs>
                <w:tab w:val="left" w:pos="1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0" w:type="auto"/>
            <w:vAlign w:val="center"/>
          </w:tcPr>
          <w:p w:rsidR="00912B90" w:rsidRPr="00FC155F" w:rsidRDefault="00912B90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Система упражнений на комплексное развитие различных видов памяти, внимания, наблюдения, воображения, быстроты реакции, нестандартного мышления</w:t>
            </w:r>
          </w:p>
        </w:tc>
      </w:tr>
      <w:tr w:rsidR="00CE4044" w:rsidRPr="00FC155F" w:rsidTr="00F96177">
        <w:tc>
          <w:tcPr>
            <w:tcW w:w="0" w:type="auto"/>
            <w:vAlign w:val="center"/>
          </w:tcPr>
          <w:p w:rsidR="00360AEB" w:rsidRPr="00FC155F" w:rsidRDefault="00360AEB" w:rsidP="00FC155F">
            <w:pPr>
              <w:tabs>
                <w:tab w:val="left" w:pos="10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vAlign w:val="center"/>
          </w:tcPr>
          <w:p w:rsidR="00360AEB" w:rsidRPr="00FC155F" w:rsidRDefault="00360AEB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C06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ОРМИРОВАНИЕ УНИВЕРСАЛЬНЫХ УЧЕБНЫХ ДЕЙСТВИЙ 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(УУД)</w:t>
            </w:r>
          </w:p>
          <w:p w:rsidR="00EF747B" w:rsidRPr="00FC155F" w:rsidRDefault="00360AEB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осознание себя и предметов в пространстве, освоение роли ученика, формирование интереса (мотивации) к </w:t>
            </w:r>
            <w:r w:rsidR="001B748D"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 деятельности</w:t>
            </w:r>
            <w:r w:rsidR="008D3527"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A60A8" w:rsidRPr="00FC155F">
              <w:rPr>
                <w:rFonts w:ascii="Times New Roman" w:hAnsi="Times New Roman" w:cs="Times New Roman"/>
                <w:sz w:val="24"/>
                <w:szCs w:val="24"/>
              </w:rPr>
              <w:t>в предложенных педагогом ситуациях общения и сотрудничества, при поддержке други</w:t>
            </w:r>
            <w:r w:rsidR="001B748D" w:rsidRPr="00FC155F">
              <w:rPr>
                <w:rFonts w:ascii="Times New Roman" w:hAnsi="Times New Roman" w:cs="Times New Roman"/>
                <w:sz w:val="24"/>
                <w:szCs w:val="24"/>
              </w:rPr>
              <w:t>х участников группы и педагога;</w:t>
            </w:r>
            <w:r w:rsidR="005A60A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выбор поступков, опираясь на этические нормы; </w:t>
            </w:r>
            <w:r w:rsidR="008D3527"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 на уроке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A60A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0A8" w:rsidRPr="00FC155F" w:rsidRDefault="005A60A8" w:rsidP="00FC155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МЕТАПРЕДМЕТНЫЕ УУД:</w:t>
            </w:r>
          </w:p>
          <w:p w:rsidR="00360AEB" w:rsidRPr="00FC155F" w:rsidRDefault="00360AEB" w:rsidP="00FC155F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61F0" w:rsidRPr="00FC155F">
              <w:rPr>
                <w:rFonts w:ascii="Times New Roman" w:hAnsi="Times New Roman" w:cs="Times New Roman"/>
                <w:sz w:val="24"/>
                <w:szCs w:val="24"/>
              </w:rPr>
              <w:t>мобилизация сил и настрой на активную познавательную деятельность на занятии</w:t>
            </w:r>
            <w:r w:rsidR="00AA61F0"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целеполагание </w:t>
            </w:r>
            <w:r w:rsidR="008D3527"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</w:t>
            </w:r>
            <w:r w:rsidR="008D3527"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заданий; организация своего рабочего места под руководством учителя</w:t>
            </w:r>
            <w:r w:rsidR="005A60A8"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AA61F0" w:rsidRPr="00FC155F">
              <w:rPr>
                <w:rFonts w:ascii="Times New Roman" w:hAnsi="Times New Roman" w:cs="Times New Roman"/>
                <w:sz w:val="24"/>
                <w:szCs w:val="24"/>
              </w:rPr>
              <w:t>умение высказать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AA61F0" w:rsidRPr="00FC1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8D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>; работа по предложенному педагогом плану; отлич</w:t>
            </w:r>
            <w:r w:rsidR="00AA61F0" w:rsidRPr="00FC155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выполненно</w:t>
            </w:r>
            <w:r w:rsidR="00AA61F0" w:rsidRPr="00FC155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AA61F0" w:rsidRPr="00FC15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от неверного;</w:t>
            </w:r>
          </w:p>
          <w:p w:rsidR="00576628" w:rsidRPr="00FC155F" w:rsidRDefault="00360AEB" w:rsidP="00FC155F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: ориентация в рабочей тетради; 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>добыча новых знаний через поиск ответов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вопросы учителя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>, используя свой жизненный опыт</w:t>
            </w:r>
            <w:r w:rsidR="00C1261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на </w:t>
            </w:r>
            <w:r w:rsidR="00904914" w:rsidRPr="00FC155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 w:rsidR="00B42C6B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B748D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построение </w:t>
            </w:r>
            <w:r w:rsidR="001B748D"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высказывания; </w:t>
            </w:r>
            <w:r w:rsidR="00B42C6B" w:rsidRPr="00FC155F">
              <w:rPr>
                <w:rFonts w:ascii="Times New Roman" w:hAnsi="Times New Roman" w:cs="Times New Roman"/>
                <w:sz w:val="24"/>
                <w:szCs w:val="24"/>
              </w:rPr>
              <w:t>сравнение предметов,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поиск общего и различного; группировка предметов на основе существенных признаков;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618" w:rsidRPr="00FC155F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618" w:rsidRPr="00FC155F">
              <w:rPr>
                <w:rFonts w:ascii="Times New Roman" w:hAnsi="Times New Roman" w:cs="Times New Roman"/>
                <w:sz w:val="24"/>
                <w:szCs w:val="24"/>
              </w:rPr>
              <w:t>в своей системе знаний: отличие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ново</w:t>
            </w:r>
            <w:r w:rsidR="00C12618" w:rsidRPr="00FC155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7662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от уже известного с помощью педагога;</w:t>
            </w:r>
            <w:r w:rsidR="00C12618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AEB" w:rsidRPr="00FC155F" w:rsidRDefault="00360AEB" w:rsidP="00FC155F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 на уроке; </w:t>
            </w:r>
            <w:r w:rsidR="00872CA9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своих мыслей; объяснение своего </w:t>
            </w:r>
            <w:r w:rsidR="00B42C6B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согласия или </w:t>
            </w:r>
            <w:r w:rsidR="00872CA9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несогласия;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учителя, одноклассников; соблюдение простых норм этикета; слушание и понимание речи других</w:t>
            </w:r>
            <w:r w:rsidR="00872CA9" w:rsidRPr="00FC155F">
              <w:rPr>
                <w:rFonts w:ascii="Times New Roman" w:hAnsi="Times New Roman" w:cs="Times New Roman"/>
                <w:sz w:val="24"/>
                <w:szCs w:val="24"/>
              </w:rPr>
              <w:t>; овладевание навыками сотрудничества в группе и паре в совместном решении учебной задачи.</w:t>
            </w:r>
          </w:p>
        </w:tc>
      </w:tr>
    </w:tbl>
    <w:p w:rsidR="00F95170" w:rsidRPr="00FC155F" w:rsidRDefault="00FC155F" w:rsidP="00FC155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ОРГАНИЗАЦИЯ ПРОСТРАНСТВА</w:t>
      </w:r>
    </w:p>
    <w:tbl>
      <w:tblPr>
        <w:tblStyle w:val="a3"/>
        <w:tblW w:w="0" w:type="auto"/>
        <w:tblLook w:val="04A0"/>
      </w:tblPr>
      <w:tblGrid>
        <w:gridCol w:w="6550"/>
        <w:gridCol w:w="2504"/>
        <w:gridCol w:w="5732"/>
      </w:tblGrid>
      <w:tr w:rsidR="00663E55" w:rsidRPr="00FC155F" w:rsidTr="00F95170">
        <w:tc>
          <w:tcPr>
            <w:tcW w:w="0" w:type="auto"/>
          </w:tcPr>
          <w:p w:rsidR="00F95170" w:rsidRPr="00FC155F" w:rsidRDefault="00F95170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0" w:type="auto"/>
          </w:tcPr>
          <w:p w:rsidR="00F95170" w:rsidRPr="00FC155F" w:rsidRDefault="00F95170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</w:tcPr>
          <w:p w:rsidR="00F95170" w:rsidRPr="00FC155F" w:rsidRDefault="00F95170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663E55" w:rsidRPr="00FC155F" w:rsidTr="00F95170">
        <w:tc>
          <w:tcPr>
            <w:tcW w:w="0" w:type="auto"/>
          </w:tcPr>
          <w:p w:rsidR="00F95170" w:rsidRPr="00FC155F" w:rsidRDefault="00663E55" w:rsidP="00C06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Математика, о</w:t>
            </w:r>
            <w:r w:rsidR="00F95170" w:rsidRPr="00FC155F">
              <w:rPr>
                <w:rFonts w:ascii="Times New Roman" w:hAnsi="Times New Roman" w:cs="Times New Roman"/>
                <w:sz w:val="24"/>
                <w:szCs w:val="24"/>
              </w:rPr>
              <w:t>кружающий мир, литературное чтение,</w:t>
            </w:r>
            <w:r w:rsidR="00360AEB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360AEB" w:rsidRPr="00FC155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(умение устанавливать</w:t>
            </w:r>
            <w:r w:rsidR="00F95170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связи между предметами, умение осознанного чтения под руководством учителя</w:t>
            </w:r>
            <w:r w:rsidR="00360AEB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умение запис</w:t>
            </w:r>
            <w:r w:rsidR="00E106F3" w:rsidRPr="00FC155F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ать слова, </w:t>
            </w:r>
            <w:r w:rsidR="00360AEB" w:rsidRPr="00FC155F">
              <w:rPr>
                <w:rFonts w:ascii="Times New Roman" w:hAnsi="Times New Roman" w:cs="Times New Roman"/>
                <w:sz w:val="24"/>
                <w:szCs w:val="24"/>
              </w:rPr>
              <w:t>умение различать цвета и раскрашивать</w:t>
            </w:r>
            <w:r w:rsidR="00F95170" w:rsidRPr="00FC1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63E55" w:rsidRPr="00FC155F" w:rsidRDefault="00F95170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  <w:r w:rsidR="00E26BE9" w:rsidRPr="00FC155F">
              <w:rPr>
                <w:rFonts w:ascii="Times New Roman" w:hAnsi="Times New Roman" w:cs="Times New Roman"/>
                <w:sz w:val="24"/>
                <w:szCs w:val="24"/>
              </w:rPr>
              <w:t>, коллективная</w:t>
            </w:r>
            <w:r w:rsidR="00663E55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3E55" w:rsidRPr="00FC155F" w:rsidRDefault="00663E55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</w:t>
            </w:r>
          </w:p>
          <w:p w:rsidR="00F95170" w:rsidRPr="00FC155F" w:rsidRDefault="00663E55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 в группе.</w:t>
            </w:r>
          </w:p>
        </w:tc>
        <w:tc>
          <w:tcPr>
            <w:tcW w:w="0" w:type="auto"/>
          </w:tcPr>
          <w:p w:rsidR="00F95170" w:rsidRPr="00FC155F" w:rsidRDefault="00F95170" w:rsidP="00FC155F">
            <w:pPr>
              <w:pStyle w:val="a4"/>
              <w:numPr>
                <w:ilvl w:val="0"/>
                <w:numId w:val="8"/>
              </w:numPr>
              <w:tabs>
                <w:tab w:val="left" w:pos="351"/>
              </w:tabs>
              <w:spacing w:line="360" w:lineRule="auto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7F4BD5" w:rsidRPr="00FC155F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умницам.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развитию познавательных способностей (6-7 лет)</w:t>
            </w:r>
            <w:r w:rsidR="007F4BD5" w:rsidRPr="00FC155F">
              <w:rPr>
                <w:rFonts w:ascii="Times New Roman" w:hAnsi="Times New Roman" w:cs="Times New Roman"/>
                <w:sz w:val="24"/>
                <w:szCs w:val="24"/>
              </w:rPr>
              <w:t>» 1 часть / О.А. Холодова. – 7-е изд., перераб. – М.: Издательство РОСТ. – 56 с.</w:t>
            </w:r>
          </w:p>
          <w:p w:rsidR="007F4BD5" w:rsidRPr="00FC155F" w:rsidRDefault="007F4BD5" w:rsidP="00FC155F">
            <w:pPr>
              <w:pStyle w:val="a4"/>
              <w:numPr>
                <w:ilvl w:val="0"/>
                <w:numId w:val="8"/>
              </w:numPr>
              <w:tabs>
                <w:tab w:val="left" w:pos="389"/>
              </w:tabs>
              <w:spacing w:line="360" w:lineRule="auto"/>
              <w:ind w:left="5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Юным умникам и умницам. Задания по развитию познавательных способностей (6-7 лет)» / Методическое пособие, 1 класс +  Программа курса «РПС» / О.А. Холодова. – 3-е изд., перераб. – Росткнига, 2009. 270с.</w:t>
            </w:r>
          </w:p>
          <w:p w:rsidR="00B42C6B" w:rsidRPr="00FC155F" w:rsidRDefault="00B42C6B" w:rsidP="00FC155F">
            <w:pPr>
              <w:pStyle w:val="a4"/>
              <w:numPr>
                <w:ilvl w:val="0"/>
                <w:numId w:val="8"/>
              </w:numPr>
              <w:tabs>
                <w:tab w:val="left" w:pos="389"/>
              </w:tabs>
              <w:spacing w:line="360" w:lineRule="auto"/>
              <w:ind w:left="5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Компьютер, интерактивная доска, проектор, презентация к занятию.</w:t>
            </w:r>
          </w:p>
          <w:p w:rsidR="00EF747B" w:rsidRPr="00FC155F" w:rsidRDefault="00EF747B" w:rsidP="00FC155F">
            <w:pPr>
              <w:pStyle w:val="a4"/>
              <w:numPr>
                <w:ilvl w:val="0"/>
                <w:numId w:val="8"/>
              </w:numPr>
              <w:tabs>
                <w:tab w:val="left" w:pos="389"/>
              </w:tabs>
              <w:spacing w:line="360" w:lineRule="auto"/>
              <w:ind w:left="5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  <w:r w:rsidR="00B42C6B" w:rsidRPr="00FC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06F3" w:rsidRPr="00FC155F" w:rsidRDefault="00FC155F" w:rsidP="00FC15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ПАРАМЕТРЫ</w:t>
      </w:r>
    </w:p>
    <w:tbl>
      <w:tblPr>
        <w:tblStyle w:val="a3"/>
        <w:tblW w:w="14850" w:type="dxa"/>
        <w:tblLayout w:type="fixed"/>
        <w:tblLook w:val="04A0"/>
      </w:tblPr>
      <w:tblGrid>
        <w:gridCol w:w="2093"/>
        <w:gridCol w:w="7229"/>
        <w:gridCol w:w="2551"/>
        <w:gridCol w:w="2977"/>
      </w:tblGrid>
      <w:tr w:rsidR="00E106F3" w:rsidRPr="00FC155F" w:rsidTr="00FC155F">
        <w:trPr>
          <w:trHeight w:val="409"/>
        </w:trPr>
        <w:tc>
          <w:tcPr>
            <w:tcW w:w="2093" w:type="dxa"/>
            <w:vAlign w:val="center"/>
          </w:tcPr>
          <w:p w:rsidR="00E106F3" w:rsidRPr="00FC155F" w:rsidRDefault="00E106F3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7229" w:type="dxa"/>
            <w:vAlign w:val="center"/>
          </w:tcPr>
          <w:p w:rsidR="00E106F3" w:rsidRPr="00FC155F" w:rsidRDefault="00E106F3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Этапы организации учебного занятия</w:t>
            </w:r>
          </w:p>
        </w:tc>
        <w:tc>
          <w:tcPr>
            <w:tcW w:w="2551" w:type="dxa"/>
            <w:vAlign w:val="center"/>
          </w:tcPr>
          <w:p w:rsidR="00E106F3" w:rsidRPr="00FC155F" w:rsidRDefault="00E106F3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  <w:vAlign w:val="center"/>
          </w:tcPr>
          <w:p w:rsidR="00E106F3" w:rsidRPr="00FC155F" w:rsidRDefault="00E106F3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93BB1" w:rsidRPr="00FC155F" w:rsidTr="00FC155F">
        <w:tc>
          <w:tcPr>
            <w:tcW w:w="14850" w:type="dxa"/>
            <w:gridSpan w:val="4"/>
          </w:tcPr>
          <w:p w:rsidR="00A93BB1" w:rsidRPr="00FC155F" w:rsidRDefault="00A93BB1" w:rsidP="00FC155F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>ОТИВАЦИОННО-ЦЕЛЕВОЙ ЭТАП</w:t>
            </w:r>
          </w:p>
        </w:tc>
      </w:tr>
      <w:tr w:rsidR="00E106F3" w:rsidRPr="00FC155F" w:rsidTr="00FC155F">
        <w:tc>
          <w:tcPr>
            <w:tcW w:w="2093" w:type="dxa"/>
          </w:tcPr>
          <w:p w:rsidR="00E106F3" w:rsidRPr="00FC155F" w:rsidRDefault="00E106F3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Цель: мотивировать учащихся к продуктивной познавательной деятельности на </w:t>
            </w:r>
            <w:r w:rsidR="00A914A7" w:rsidRPr="00FC155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</w:p>
        </w:tc>
        <w:tc>
          <w:tcPr>
            <w:tcW w:w="7229" w:type="dxa"/>
          </w:tcPr>
          <w:p w:rsidR="00E106F3" w:rsidRPr="00FC155F" w:rsidRDefault="00E106F3" w:rsidP="00FC155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eastAsia="Calibri" w:hAnsi="Times New Roman" w:cs="Times New Roman"/>
                <w:sz w:val="24"/>
                <w:szCs w:val="24"/>
              </w:rPr>
              <w:t>- Внимание, девочки, внимание, мальчики!</w:t>
            </w:r>
          </w:p>
          <w:p w:rsidR="00E106F3" w:rsidRPr="00FC155F" w:rsidRDefault="00E106F3" w:rsidP="00FC155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eastAsia="Calibri" w:hAnsi="Times New Roman" w:cs="Times New Roman"/>
                <w:sz w:val="24"/>
                <w:szCs w:val="24"/>
              </w:rPr>
              <w:t>Поднимите руку, кто с удовольствием пришёл сегодня на занятие?</w:t>
            </w:r>
          </w:p>
          <w:p w:rsidR="00E106F3" w:rsidRPr="00FC155F" w:rsidRDefault="00E106F3" w:rsidP="00FC155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eastAsia="Calibri" w:hAnsi="Times New Roman" w:cs="Times New Roman"/>
                <w:sz w:val="24"/>
                <w:szCs w:val="24"/>
              </w:rPr>
              <w:t>Сегодня у нас гости. Давайте покажем, чем мы занимаемся на кружке, и почему вам так нравится этим заниматься.</w:t>
            </w:r>
          </w:p>
        </w:tc>
        <w:tc>
          <w:tcPr>
            <w:tcW w:w="2551" w:type="dxa"/>
          </w:tcPr>
          <w:p w:rsidR="00E106F3" w:rsidRPr="00FC155F" w:rsidRDefault="003C136A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8D" w:rsidRPr="00FC155F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 w:rsidR="00E106F3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осознанная заинтересованность</w:t>
            </w:r>
            <w:r w:rsidR="001B748D"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занятии</w:t>
            </w:r>
          </w:p>
        </w:tc>
        <w:tc>
          <w:tcPr>
            <w:tcW w:w="2977" w:type="dxa"/>
          </w:tcPr>
          <w:p w:rsidR="00E106F3" w:rsidRPr="00FC155F" w:rsidRDefault="001B748D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УД – заинтересованность в познавательной деятельности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формулирование цели и задач занятия</w:t>
            </w:r>
          </w:p>
        </w:tc>
        <w:tc>
          <w:tcPr>
            <w:tcW w:w="7229" w:type="dxa"/>
          </w:tcPr>
          <w:p w:rsidR="009743F7" w:rsidRPr="00FC155F" w:rsidRDefault="00FC155F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- Помогите мне определить задачи нашего занятия. Чем нам предстоит сегодня заниматься?    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карточка со словами - на доску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(будем развивать мышление, воображение, логику, будем выполнять графический диктант и оценивать свою работу)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9743F7" w:rsidRPr="00FC155F" w:rsidRDefault="009743F7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Фронтальная – ответы на вопросы учителя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и регулятивных  УД – определение целей занятия и его планирование</w:t>
            </w:r>
          </w:p>
        </w:tc>
      </w:tr>
      <w:tr w:rsidR="009743F7" w:rsidRPr="00FC155F" w:rsidTr="00FC155F">
        <w:tc>
          <w:tcPr>
            <w:tcW w:w="14850" w:type="dxa"/>
            <w:gridSpan w:val="4"/>
          </w:tcPr>
          <w:p w:rsidR="009743F7" w:rsidRPr="00FC155F" w:rsidRDefault="009743F7" w:rsidP="00FC155F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>АЗВИВАЮЩИЕ ЗАДАНИЯ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Цель: создание положительного эмоционального фона, включение в работу, подготовка к активной учебно-познавательной деятельности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743F7" w:rsidRPr="00FC155F" w:rsidRDefault="00FC155F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Закончите предложения: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Самолётом правит … (лётчик)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Трактор водит … (тракторист)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Электричку  - … (машинист)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Стены выкрасил … (маляр)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Доску выстругал … (столяр)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В доме свет провёл … (монтёр)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В шахте трудится … (шахтёр)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жаркой кузнице … (кузнец)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Кто всё знает … (Молодец!)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Вот и покажем, какие вы молодцы у меня.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Индивидуальная – слушание, осознание услышанных предложений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Коллективная - хоровые ответы учащихся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(общеучебных) УД – осознанное построение речевого высказывания;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регулятивных УД – мобилизация сил и настрой на активную познавательную деятельность на занятии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развитие внимания, наблюдательности на основе сравнения предметов; поиск общего и различного; группировка предметов на основе существенных признаков; </w:t>
            </w:r>
          </w:p>
        </w:tc>
        <w:tc>
          <w:tcPr>
            <w:tcW w:w="7229" w:type="dxa"/>
          </w:tcPr>
          <w:p w:rsid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>АЗВИТИЕ ЛОГИЧЕСКОГО МЫШЛЕНИЯ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Начнём с развития мышления. Задание № 1 стр. 22 (интерактивная доска)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Рассмотрите каждую строчку. Найдите и раскрасьте лишний предмет. Объясните, почему он лишний.</w:t>
            </w:r>
          </w:p>
          <w:p w:rsidR="009743F7" w:rsidRPr="00FC155F" w:rsidRDefault="009743F7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0" cy="1223571"/>
                  <wp:effectExtent l="19050" t="0" r="0" b="0"/>
                  <wp:docPr id="9" name="Рисунок 2" descr="C:\Documents and Settings\Admin\Мои документы\Мои рисунки\письмо\письмо 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Мои рисунки\письмо\письмо 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773" t="8669" r="-937" b="65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676" cy="1224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(1 – дом – не мебель; кресло – </w:t>
            </w:r>
            <w:r w:rsidR="004F436F" w:rsidRPr="00FC155F">
              <w:rPr>
                <w:rFonts w:ascii="Times New Roman" w:hAnsi="Times New Roman" w:cs="Times New Roman"/>
                <w:sz w:val="24"/>
                <w:szCs w:val="24"/>
              </w:rPr>
              <w:t>с использованием ткани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2 – птица – не насекомое;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3 – Карлсон – летает; Красная шапочка – ж.р., все остальные м.р.)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Вывод: неплохо умеете выделять главные и отличительные признаки у предметов. 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осмысление общих признаков предметов и их группировка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– участие в беседе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познавательных (логических) УД - анализ объектов с целью выделения существенных и несущественных признаков 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логического мышления, понятий ближе-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дальше</w:t>
            </w:r>
          </w:p>
        </w:tc>
        <w:tc>
          <w:tcPr>
            <w:tcW w:w="7229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Попробуем ещё одно задание рассмотреть.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Задание № 2 стр. 22  (интерактивная доска)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рисунок. Прочитайте задачу. Ответьте на вопрос. </w:t>
            </w:r>
          </w:p>
          <w:p w:rsidR="009743F7" w:rsidRPr="00FC155F" w:rsidRDefault="009743F7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67453" cy="1343025"/>
                  <wp:effectExtent l="19050" t="0" r="0" b="0"/>
                  <wp:docPr id="10" name="Рисунок 2" descr="C:\Documents and Settings\Admin\Мои документы\Мои рисунки\письмо\письмо 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Мои рисунки\письмо\письмо 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634" t="33336" r="-937" b="47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441" cy="135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(Света жила дальше от школы)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Подпишите имена девочек. К доске пойдёт …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Вывод: Молодцы, с логическими заданиями справились хорошо. Горжусь вами, вы у меня умницы.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рассуждения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– рассматривание рисунка, осмысление,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имён девочек на доске и в тетрадях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познавательных (логических) УД - установление причинно-следственных связей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внимания, наблюдательности, воображения</w:t>
            </w:r>
          </w:p>
        </w:tc>
        <w:tc>
          <w:tcPr>
            <w:tcW w:w="7229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155F">
              <w:rPr>
                <w:rFonts w:ascii="Times New Roman" w:hAnsi="Times New Roman" w:cs="Times New Roman"/>
                <w:sz w:val="24"/>
                <w:szCs w:val="24"/>
              </w:rPr>
              <w:t>АЗВИТИЕ ВООБРАЖЕНИЯ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Поработаем над воображением. Задание № 5 стр. 20 (интерактивная доска)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Каждый мальчик занят каким-либо делом, а догадаться надо по движению рук, ног и позе тела. Инструменты, которые расположены в середине рисунка помогут дать верный ответ.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К доске пойдёт расставить номера …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1 - играет на гитаре                2 - пилит доску                     3 - шьёт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4 - колет топором                   5 – катается на коньках        6 – копает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7 – идёт на лыжах</w:t>
            </w:r>
          </w:p>
          <w:p w:rsidR="009743F7" w:rsidRPr="00FC155F" w:rsidRDefault="009743F7" w:rsidP="00C06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43936" cy="1724025"/>
                  <wp:effectExtent l="19050" t="0" r="8764" b="0"/>
                  <wp:docPr id="11" name="Рисунок 1" descr="C:\Documents and Settings\Admin\Мои документы\Мои рисунки\письмо\письмо 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Мои рисунки\письмо\письмо 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609" t="55788" r="4696" b="9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576" cy="1727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устная – рассматривание рисунков, участие в рассуждениях.</w:t>
            </w:r>
          </w:p>
          <w:p w:rsidR="00FC155F" w:rsidRDefault="00FC155F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Индивидуальная – соотношение № фигуры и предмета у доски и в тетрадях</w:t>
            </w:r>
          </w:p>
        </w:tc>
        <w:tc>
          <w:tcPr>
            <w:tcW w:w="2977" w:type="dxa"/>
            <w:vMerge w:val="restart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УД - получат возможность развить своё воображение, опираясь на собственный опыт, расширят свои знания о спортивных событиях страны, зимних олимпийских видах спорта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общеучебных УД - осознанное и произвольное построение речевого высказывания в устной форме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УД – ощущение себя частью страны и гордость за свою страну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расширение знаний детей о зимних видах спорта, об Олимпиаде</w:t>
            </w:r>
          </w:p>
        </w:tc>
        <w:tc>
          <w:tcPr>
            <w:tcW w:w="7229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олимпийские виды спорта»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Как вы думаете, кто из данных ребят мог бы участвовать в Сочинской олимпиаде? (лыжник и конькобежец)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В каких зимних видах спорта они могли бы участвовать?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(конькобежный фигурное катание, лыжные гонки)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По международной классификации существует 7 зимних видов спорта (</w:t>
            </w:r>
            <w:r w:rsidRPr="00FC1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спорт; конькобежный спорт; бобслей; хоккей на льду; биатлон; керлинг; санный спорт)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, 3 из которых (лыжный, конькобежный спорт и бобслей) делятся на дисциплины (подвиды). Всего их 15.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почему я сегодня завела разговор на эту тему? (7 февраля – открытие </w:t>
            </w:r>
            <w:r w:rsidRPr="00FC1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зимних Олимпийских игр в Сочи)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Вывод: Кто из вас хотел бы в будущем поучаствовать в олимпиаде? Хвалю вас за целеустремлённость. Помните, что мечты сбываются! Как знать, может быть, кто-нибудь из вас станет олимпийцем, а мы будем гордиться, что учились с ним в одном классе.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Индивидуальная – мыслительная деятельность, восприятие рассказа учителя, ответ на вопрос</w:t>
            </w:r>
          </w:p>
        </w:tc>
        <w:tc>
          <w:tcPr>
            <w:tcW w:w="2977" w:type="dxa"/>
            <w:vMerge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F7" w:rsidRPr="00FC155F" w:rsidTr="00FC155F">
        <w:tc>
          <w:tcPr>
            <w:tcW w:w="14850" w:type="dxa"/>
            <w:gridSpan w:val="4"/>
          </w:tcPr>
          <w:p w:rsidR="009743F7" w:rsidRPr="00FC155F" w:rsidRDefault="009743F7" w:rsidP="00C06F9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ЕСЁЛАЯ ПЕРЕМЕНКА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сферы учащихся, умения одновременно выполнять несколько различных движений</w:t>
            </w:r>
          </w:p>
        </w:tc>
        <w:tc>
          <w:tcPr>
            <w:tcW w:w="7229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Для любого спортсмена очень важно ловко двигаться. Предлагаю испытать свои двигательные умения в весёлой физминутке.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Руками массируйте уши по часовой стрелке, одновременно делая носками круговые движения против часовой стрелки.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Вывод: у кого получилось? Молодцы, значит, у вас есть хорошая предрасположенность к занятию спортом.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Коллективная – одновременное выполнение различных движений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регулятивных УД – «я могу это выполнить»</w:t>
            </w:r>
          </w:p>
        </w:tc>
      </w:tr>
      <w:tr w:rsidR="009743F7" w:rsidRPr="00FC155F" w:rsidTr="00FC155F">
        <w:tc>
          <w:tcPr>
            <w:tcW w:w="14850" w:type="dxa"/>
            <w:gridSpan w:val="4"/>
          </w:tcPr>
          <w:p w:rsidR="009743F7" w:rsidRPr="00FC155F" w:rsidRDefault="009743F7" w:rsidP="00C06F9D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ОГИЧЕСКИ-ПОИСКОВЫЕ ЗАДАНИЯ</w:t>
            </w:r>
          </w:p>
        </w:tc>
      </w:tr>
      <w:tr w:rsidR="009743F7" w:rsidRPr="00FC155F" w:rsidTr="00FC155F">
        <w:trPr>
          <w:trHeight w:val="560"/>
        </w:trPr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Цель: тренировка в чтении, развитие наблюдательности, образование новых слов с помощью удаления одной буквы из слова</w:t>
            </w:r>
          </w:p>
        </w:tc>
        <w:tc>
          <w:tcPr>
            <w:tcW w:w="7229" w:type="dxa"/>
          </w:tcPr>
          <w:p w:rsidR="009743F7" w:rsidRPr="00FC155F" w:rsidRDefault="00C06F9D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743F7" w:rsidRPr="00FC15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РУППОВАЯ И ПАРНАЯ РАБОТА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Любая спортивная Олимпиада предполагает не только индивидуальное, но и групповое участие.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Сейчас нам предстоят логически-поисковые задания, выполнение которых потребует от нас умения работать  в паре и в группе.</w:t>
            </w:r>
          </w:p>
          <w:p w:rsidR="009743F7" w:rsidRPr="00C06F9D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9D">
              <w:rPr>
                <w:rFonts w:ascii="Times New Roman" w:hAnsi="Times New Roman" w:cs="Times New Roman"/>
                <w:sz w:val="24"/>
                <w:szCs w:val="24"/>
              </w:rPr>
              <w:t>Задание по карточкам (№ 6 стр. 23)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У доски парами пойдут работать …, все остальные разобьются на 4 группы по цвету прикреплённых стикеров: зелёные, розовые, лимонные, оранжевые.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Распределим роли в паре: решение принимается сообща, слова записываете на доске по очереди.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Распределим роли в группе: 1-руководит – принимает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окончательное решение, 2-читает, 3-записывает ответ, остальные участвуют в обдумывании, предлагают свои варианты ответов.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В каждом слове зачеркни одну букву, чтобы получилось новое слово.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1492"/>
              <w:gridCol w:w="1705"/>
            </w:tblGrid>
            <w:tr w:rsidR="009743F7" w:rsidRPr="00FC155F" w:rsidTr="0008176F">
              <w:trPr>
                <w:jc w:val="center"/>
              </w:trPr>
              <w:tc>
                <w:tcPr>
                  <w:tcW w:w="1492" w:type="dxa"/>
                </w:tcPr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группа</w:t>
                  </w:r>
                </w:p>
              </w:tc>
              <w:tc>
                <w:tcPr>
                  <w:tcW w:w="1705" w:type="dxa"/>
                </w:tcPr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группа</w:t>
                  </w:r>
                </w:p>
              </w:tc>
            </w:tr>
            <w:tr w:rsidR="009743F7" w:rsidRPr="00FC155F" w:rsidTr="0008176F">
              <w:trPr>
                <w:jc w:val="center"/>
              </w:trPr>
              <w:tc>
                <w:tcPr>
                  <w:tcW w:w="1492" w:type="dxa"/>
                </w:tcPr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Коля-Оля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Ваня-Аня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игра-Ира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гроза-роза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шарф-шар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крот-рот</w:t>
                  </w:r>
                </w:p>
              </w:tc>
              <w:tc>
                <w:tcPr>
                  <w:tcW w:w="1705" w:type="dxa"/>
                </w:tcPr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смех-мех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лампа-лапа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огород-город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лента-Лена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верба-вера</w:t>
                  </w:r>
                </w:p>
                <w:p w:rsidR="009743F7" w:rsidRPr="00FC155F" w:rsidRDefault="009743F7" w:rsidP="00FC155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крошка-кошка</w:t>
                  </w:r>
                </w:p>
              </w:tc>
            </w:tr>
          </w:tbl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Проверим групповую работу с выполненной в парах на доске.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Вывод: молодцы, неплохо получилась групповая работа и в парах.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– чтение слов, обдумывание и запись новых слов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Фронтальная – обсуждение ответов учащихся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Групповая работа – по карточкам.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паре у доски по карточкам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коммуникативных УД - </w:t>
            </w:r>
            <w:r w:rsidRPr="00FC15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инициативное сотрудничество, участие в продуктивном диалоге, проявление личных качеств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парой и в группе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F7" w:rsidRPr="00FC155F" w:rsidTr="00FC155F">
        <w:trPr>
          <w:trHeight w:val="418"/>
        </w:trPr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обучение распределению по цветам </w:t>
            </w:r>
          </w:p>
        </w:tc>
        <w:tc>
          <w:tcPr>
            <w:tcW w:w="7229" w:type="dxa"/>
          </w:tcPr>
          <w:p w:rsidR="00C06F9D" w:rsidRDefault="00C06F9D" w:rsidP="00C06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743F7" w:rsidRPr="00FC155F">
              <w:rPr>
                <w:rFonts w:ascii="Times New Roman" w:hAnsi="Times New Roman" w:cs="Times New Roman"/>
                <w:sz w:val="24"/>
                <w:szCs w:val="24"/>
              </w:rPr>
              <w:t>- А сейчас нам понадобятся цветные карандаши, а какие, вы скажите после самостоятельного прочтения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3F7" w:rsidRPr="00FC155F" w:rsidRDefault="009743F7" w:rsidP="00C06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F9D">
              <w:rPr>
                <w:rFonts w:ascii="Times New Roman" w:hAnsi="Times New Roman" w:cs="Times New Roman"/>
                <w:sz w:val="24"/>
                <w:szCs w:val="24"/>
              </w:rPr>
              <w:t>Задание № 7 стр. 23 – на доске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F436F" w:rsidRPr="00FC1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6910" cy="877745"/>
                  <wp:effectExtent l="19050" t="0" r="0" b="0"/>
                  <wp:docPr id="1" name="Рисунок 3" descr="C:\Documents and Settings\Admin\Мои документы\Мои рисунки\письмо\письмо 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Мои документы\Мои рисунки\письмо\письмо 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2050" t="40610" r="14755" b="41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684" cy="877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Распределим цветные карандаши (красный, жёлтый, синий) так, чтобы в каждой строке карандаши были разными и одинаковых строк не было. 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 мы уже не раз занимались таким заданием на комбинаторику, и мне остаётся сказать, что вы умницы.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– распределение карандашей по цветам на доске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Индивидуальная – самостоятельное чтение задания, раскрашивание карандашей в тетрадях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УД – моделирование, выбор наиболее эффективных способов решения поставленной задачи</w:t>
            </w:r>
          </w:p>
        </w:tc>
      </w:tr>
      <w:tr w:rsidR="009743F7" w:rsidRPr="00FC155F" w:rsidTr="00FC155F">
        <w:tc>
          <w:tcPr>
            <w:tcW w:w="14850" w:type="dxa"/>
            <w:gridSpan w:val="4"/>
          </w:tcPr>
          <w:p w:rsidR="009743F7" w:rsidRPr="00FC155F" w:rsidRDefault="009743F7" w:rsidP="00C06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ОРРЕГИРУЮЩАЯ ГИМНАСТИКА ДЛЯ ГЛАЗ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Цель: снятие зрительного напряжения, физиологического утомления</w:t>
            </w:r>
          </w:p>
        </w:tc>
        <w:tc>
          <w:tcPr>
            <w:tcW w:w="7229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Дадим отдых глазкам.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Динамическая физкультминутка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Коллективная – выполнение динамической физкультминутки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УД - приобретение знания по снятию зрительного напряжения; личностных УД – «В здоровом теле – здоровый дух»</w:t>
            </w:r>
          </w:p>
        </w:tc>
      </w:tr>
      <w:tr w:rsidR="009743F7" w:rsidRPr="00FC155F" w:rsidTr="00FC155F">
        <w:tc>
          <w:tcPr>
            <w:tcW w:w="14850" w:type="dxa"/>
            <w:gridSpan w:val="4"/>
          </w:tcPr>
          <w:p w:rsidR="009743F7" w:rsidRPr="00FC155F" w:rsidRDefault="009743F7" w:rsidP="00C06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6. Г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РАФИЧЕСКИЙ ДИКТАНТ</w:t>
            </w: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Цель: разработка мелких мышц рук, развитие речи: формирование зрительной памяти, глазомера</w:t>
            </w:r>
          </w:p>
        </w:tc>
        <w:tc>
          <w:tcPr>
            <w:tcW w:w="7229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Глядя на озвученные задачи в начале урока, вижу, что остался графический диктант. Отгадайте загадку:</w:t>
            </w:r>
          </w:p>
          <w:p w:rsidR="009743F7" w:rsidRPr="00FC155F" w:rsidRDefault="00FA03C8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1" w:history="1">
              <w:r w:rsidR="009743F7" w:rsidRPr="00FC155F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Есть они у детворы,</w:t>
              </w:r>
              <w:r w:rsidR="009743F7" w:rsidRPr="00FC155F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br/>
              </w:r>
              <w:r w:rsidR="009743F7" w:rsidRPr="00FC155F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Лихо мчат меня с горы!</w:t>
              </w:r>
              <w:r w:rsidR="009743F7" w:rsidRPr="00FC155F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br/>
              </w:r>
              <w:r w:rsidR="009743F7" w:rsidRPr="00FC155F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И Егорку, и Оксанку</w:t>
              </w:r>
              <w:r w:rsidR="009743F7" w:rsidRPr="00FC155F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br/>
              </w:r>
              <w:r w:rsidR="009743F7" w:rsidRPr="00FC155F">
                <w:rPr>
                  <w:rStyle w:val="a9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По дорожке катят ...</w:t>
              </w:r>
            </w:hyperlink>
            <w:r w:rsidR="009743F7" w:rsidRPr="00FC15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(санки)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1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ученик у доски выполняет</w:t>
            </w:r>
          </w:p>
          <w:p w:rsidR="009743F7" w:rsidRPr="00FC155F" w:rsidRDefault="009743F7" w:rsidP="00C06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F9D">
              <w:rPr>
                <w:rFonts w:ascii="Times New Roman" w:hAnsi="Times New Roman" w:cs="Times New Roman"/>
                <w:sz w:val="24"/>
                <w:szCs w:val="24"/>
              </w:rPr>
              <w:t>Диктант выполним на клетчатых листах: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1 клетка вниз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9 клеток вправо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2 клетки вверх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2 клетки вниз влево на уголок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3 клетки вправо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1 вниз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2 влево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1 вниз вправо на уголок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9 клеток вле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во;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1 вверх вправо на уголок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7 клеток вправо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8 влево (по написанному)</w:t>
            </w:r>
          </w:p>
          <w:p w:rsidR="009743F7" w:rsidRPr="00FC155F" w:rsidRDefault="009743F7" w:rsidP="00C06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- 1 вверх влево на уголок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1 вверх вправо и соединить с начальной точкой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 - Что получилось у вас? (санки)</w:t>
            </w: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- Пусть эти санки понесут нас по морю знаний дальше и дальше. 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Коллективная – отгадывание загадки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Индивидуальная – выполнение графического диктанта; самопроверка с доски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УД - учащиеся получат возможность развить свой глазомер, мелкие мышцы рук, закрепят пространственные понятия вправо-влево</w:t>
            </w:r>
          </w:p>
        </w:tc>
      </w:tr>
      <w:tr w:rsidR="009743F7" w:rsidRPr="00FC155F" w:rsidTr="00FC155F">
        <w:tc>
          <w:tcPr>
            <w:tcW w:w="11873" w:type="dxa"/>
            <w:gridSpan w:val="3"/>
          </w:tcPr>
          <w:p w:rsidR="009743F7" w:rsidRPr="00FC155F" w:rsidRDefault="009743F7" w:rsidP="00C06F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F7" w:rsidRPr="00FC155F" w:rsidTr="00FC155F">
        <w:tc>
          <w:tcPr>
            <w:tcW w:w="2093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Цель: самооценка своей выполненной работы</w:t>
            </w:r>
          </w:p>
        </w:tc>
        <w:tc>
          <w:tcPr>
            <w:tcW w:w="7229" w:type="dxa"/>
          </w:tcPr>
          <w:p w:rsidR="009743F7" w:rsidRPr="00C06F9D" w:rsidRDefault="009743F7" w:rsidP="00C06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Подошло к концу наше занятие. Оцените свою работу и раскрасьте треугольный флажок внизу страницы соответствующим цветом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F9D">
              <w:rPr>
                <w:rFonts w:ascii="Times New Roman" w:hAnsi="Times New Roman" w:cs="Times New Roman"/>
                <w:sz w:val="24"/>
                <w:szCs w:val="24"/>
              </w:rPr>
              <w:t>Карточка с флажками – на доску</w:t>
            </w:r>
            <w:r w:rsidR="00C0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Прошу всех, кто отлично оценил свою работу (красный флажок), подойти и взять себе знак умницы «У».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Прошу подойти тех, кто всё сделал хорошо (жёлтый флажок).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У кого зелёный флажок, т.е. только часть заданий выполнена так, как хотелось? Думаю, что вы тоже заслуживаете знака умница – «У».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- И даже ребята с синим флажком, которые считают, что у них не получилось так, как хотелось, тоже умницы.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- Каждый, кто сегодня трудился на уроке умница, потому что преодолевал себя и пополнял свои знания. </w:t>
            </w:r>
          </w:p>
          <w:p w:rsidR="009743F7" w:rsidRPr="00FC155F" w:rsidRDefault="009743F7" w:rsidP="00FC155F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всем за работу. Желаю всем сегодня вечером насладиться просмотром открытия </w:t>
            </w:r>
            <w:r w:rsidRPr="00FC1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 xml:space="preserve"> зимних Олимпийских игр.</w:t>
            </w:r>
          </w:p>
        </w:tc>
        <w:tc>
          <w:tcPr>
            <w:tcW w:w="2551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Индивидуальная – самооценка своей работы</w:t>
            </w:r>
          </w:p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F7" w:rsidRPr="00FC155F" w:rsidRDefault="009743F7" w:rsidP="00FC15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43F7" w:rsidRPr="00FC155F" w:rsidRDefault="009743F7" w:rsidP="00FC15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5F">
              <w:rPr>
                <w:rFonts w:ascii="Times New Roman" w:hAnsi="Times New Roman" w:cs="Times New Roman"/>
                <w:sz w:val="24"/>
                <w:szCs w:val="24"/>
              </w:rPr>
              <w:t>Развитие регулятивных УД – осознание качества выполнения заданий, оценка результатов своей работы</w:t>
            </w:r>
          </w:p>
        </w:tc>
      </w:tr>
    </w:tbl>
    <w:p w:rsidR="00004CAA" w:rsidRPr="00FC155F" w:rsidRDefault="00004CAA" w:rsidP="00FC1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4CAA" w:rsidRPr="00FC155F" w:rsidSect="00FC155F">
      <w:footerReference w:type="default" r:id="rId12"/>
      <w:pgSz w:w="16838" w:h="11906" w:orient="landscape"/>
      <w:pgMar w:top="1134" w:right="567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44" w:rsidRDefault="00C73344" w:rsidP="008D3527">
      <w:pPr>
        <w:spacing w:after="0" w:line="240" w:lineRule="auto"/>
      </w:pPr>
      <w:r>
        <w:separator/>
      </w:r>
    </w:p>
  </w:endnote>
  <w:endnote w:type="continuationSeparator" w:id="0">
    <w:p w:rsidR="00C73344" w:rsidRDefault="00C73344" w:rsidP="008D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6423"/>
      <w:docPartObj>
        <w:docPartGallery w:val="Page Numbers (Bottom of Page)"/>
        <w:docPartUnique/>
      </w:docPartObj>
    </w:sdtPr>
    <w:sdtContent>
      <w:p w:rsidR="00FC155F" w:rsidRDefault="00FC155F">
        <w:pPr>
          <w:pStyle w:val="a7"/>
          <w:jc w:val="center"/>
        </w:pPr>
        <w:fldSimple w:instr=" PAGE   \* MERGEFORMAT ">
          <w:r w:rsidR="005935DE">
            <w:rPr>
              <w:noProof/>
            </w:rPr>
            <w:t>10</w:t>
          </w:r>
        </w:fldSimple>
      </w:p>
    </w:sdtContent>
  </w:sdt>
  <w:p w:rsidR="00A93BB1" w:rsidRDefault="00A93B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44" w:rsidRDefault="00C73344" w:rsidP="008D3527">
      <w:pPr>
        <w:spacing w:after="0" w:line="240" w:lineRule="auto"/>
      </w:pPr>
      <w:r>
        <w:separator/>
      </w:r>
    </w:p>
  </w:footnote>
  <w:footnote w:type="continuationSeparator" w:id="0">
    <w:p w:rsidR="00C73344" w:rsidRDefault="00C73344" w:rsidP="008D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95A75BF"/>
    <w:multiLevelType w:val="hybridMultilevel"/>
    <w:tmpl w:val="6CB8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8AD"/>
    <w:multiLevelType w:val="hybridMultilevel"/>
    <w:tmpl w:val="6CB8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641C8"/>
    <w:multiLevelType w:val="hybridMultilevel"/>
    <w:tmpl w:val="67F4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5171B"/>
    <w:multiLevelType w:val="hybridMultilevel"/>
    <w:tmpl w:val="6CB8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05A49"/>
    <w:multiLevelType w:val="hybridMultilevel"/>
    <w:tmpl w:val="6CB8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05763"/>
    <w:multiLevelType w:val="hybridMultilevel"/>
    <w:tmpl w:val="CE0A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CAA"/>
    <w:rsid w:val="00004CAA"/>
    <w:rsid w:val="00043997"/>
    <w:rsid w:val="00057927"/>
    <w:rsid w:val="000745A0"/>
    <w:rsid w:val="0008176F"/>
    <w:rsid w:val="0009545E"/>
    <w:rsid w:val="000B5B50"/>
    <w:rsid w:val="000C5D0E"/>
    <w:rsid w:val="000E1732"/>
    <w:rsid w:val="00156C49"/>
    <w:rsid w:val="001823CB"/>
    <w:rsid w:val="00193D85"/>
    <w:rsid w:val="001B748D"/>
    <w:rsid w:val="001C3D72"/>
    <w:rsid w:val="001D5966"/>
    <w:rsid w:val="002269CA"/>
    <w:rsid w:val="00227079"/>
    <w:rsid w:val="00291FB3"/>
    <w:rsid w:val="002E2021"/>
    <w:rsid w:val="002E630D"/>
    <w:rsid w:val="002F430E"/>
    <w:rsid w:val="00340800"/>
    <w:rsid w:val="00360AEB"/>
    <w:rsid w:val="0037187B"/>
    <w:rsid w:val="003C136A"/>
    <w:rsid w:val="003F1BC2"/>
    <w:rsid w:val="00441073"/>
    <w:rsid w:val="0044432E"/>
    <w:rsid w:val="00465266"/>
    <w:rsid w:val="0047286A"/>
    <w:rsid w:val="00485E67"/>
    <w:rsid w:val="004C184C"/>
    <w:rsid w:val="004F436F"/>
    <w:rsid w:val="0053084F"/>
    <w:rsid w:val="00547236"/>
    <w:rsid w:val="005663C2"/>
    <w:rsid w:val="00576628"/>
    <w:rsid w:val="00580065"/>
    <w:rsid w:val="00590FEA"/>
    <w:rsid w:val="005935DE"/>
    <w:rsid w:val="005A60A8"/>
    <w:rsid w:val="005D3CD2"/>
    <w:rsid w:val="005E06EB"/>
    <w:rsid w:val="00663E55"/>
    <w:rsid w:val="00674AB8"/>
    <w:rsid w:val="00681BD2"/>
    <w:rsid w:val="006A46F9"/>
    <w:rsid w:val="00731FCD"/>
    <w:rsid w:val="007361EA"/>
    <w:rsid w:val="00740947"/>
    <w:rsid w:val="007648D7"/>
    <w:rsid w:val="007A0BF5"/>
    <w:rsid w:val="007B26BB"/>
    <w:rsid w:val="007C3B05"/>
    <w:rsid w:val="007F4BD5"/>
    <w:rsid w:val="008140A3"/>
    <w:rsid w:val="008325FD"/>
    <w:rsid w:val="00872CA9"/>
    <w:rsid w:val="008736EA"/>
    <w:rsid w:val="0089360C"/>
    <w:rsid w:val="00897454"/>
    <w:rsid w:val="008A4CD6"/>
    <w:rsid w:val="008A56D7"/>
    <w:rsid w:val="008D3527"/>
    <w:rsid w:val="00903C6F"/>
    <w:rsid w:val="00904914"/>
    <w:rsid w:val="00907452"/>
    <w:rsid w:val="00912B90"/>
    <w:rsid w:val="00920F4D"/>
    <w:rsid w:val="009743F7"/>
    <w:rsid w:val="00975BC0"/>
    <w:rsid w:val="00981E6B"/>
    <w:rsid w:val="009B1513"/>
    <w:rsid w:val="00A531E9"/>
    <w:rsid w:val="00A80544"/>
    <w:rsid w:val="00A914A7"/>
    <w:rsid w:val="00A93BB1"/>
    <w:rsid w:val="00AA5352"/>
    <w:rsid w:val="00AA61F0"/>
    <w:rsid w:val="00AB63CE"/>
    <w:rsid w:val="00AC319E"/>
    <w:rsid w:val="00AD3C43"/>
    <w:rsid w:val="00AD5DAF"/>
    <w:rsid w:val="00AF215C"/>
    <w:rsid w:val="00AF4303"/>
    <w:rsid w:val="00AF642D"/>
    <w:rsid w:val="00B2175D"/>
    <w:rsid w:val="00B32E33"/>
    <w:rsid w:val="00B42C6B"/>
    <w:rsid w:val="00B73FB3"/>
    <w:rsid w:val="00B749C2"/>
    <w:rsid w:val="00B83CEC"/>
    <w:rsid w:val="00B90E99"/>
    <w:rsid w:val="00BA19A0"/>
    <w:rsid w:val="00BE1A67"/>
    <w:rsid w:val="00BF14D1"/>
    <w:rsid w:val="00C06F9D"/>
    <w:rsid w:val="00C12618"/>
    <w:rsid w:val="00C23738"/>
    <w:rsid w:val="00C6396B"/>
    <w:rsid w:val="00C73344"/>
    <w:rsid w:val="00C74EBD"/>
    <w:rsid w:val="00CE4044"/>
    <w:rsid w:val="00D039A3"/>
    <w:rsid w:val="00DA3E9D"/>
    <w:rsid w:val="00DA7EAA"/>
    <w:rsid w:val="00DF5570"/>
    <w:rsid w:val="00E106F3"/>
    <w:rsid w:val="00E26BE9"/>
    <w:rsid w:val="00E31A0E"/>
    <w:rsid w:val="00E4493F"/>
    <w:rsid w:val="00E76A68"/>
    <w:rsid w:val="00E8386A"/>
    <w:rsid w:val="00E909F6"/>
    <w:rsid w:val="00EC4549"/>
    <w:rsid w:val="00EF747B"/>
    <w:rsid w:val="00F0157C"/>
    <w:rsid w:val="00F23986"/>
    <w:rsid w:val="00F26CF1"/>
    <w:rsid w:val="00F54D08"/>
    <w:rsid w:val="00F6591A"/>
    <w:rsid w:val="00F95170"/>
    <w:rsid w:val="00F96177"/>
    <w:rsid w:val="00FA03C8"/>
    <w:rsid w:val="00FC155F"/>
    <w:rsid w:val="00FC3F41"/>
    <w:rsid w:val="00FC7F25"/>
    <w:rsid w:val="00FD39E4"/>
    <w:rsid w:val="00FF6ADB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C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527"/>
  </w:style>
  <w:style w:type="paragraph" w:styleId="a7">
    <w:name w:val="footer"/>
    <w:basedOn w:val="a"/>
    <w:link w:val="a8"/>
    <w:uiPriority w:val="99"/>
    <w:unhideWhenUsed/>
    <w:rsid w:val="008D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527"/>
  </w:style>
  <w:style w:type="character" w:styleId="a9">
    <w:name w:val="Hyperlink"/>
    <w:basedOn w:val="a0"/>
    <w:uiPriority w:val="99"/>
    <w:semiHidden/>
    <w:unhideWhenUsed/>
    <w:rsid w:val="004728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gadochki.ru/zagadka-est-oni-u-detvory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2014-01-30T11:12:00Z</cp:lastPrinted>
  <dcterms:created xsi:type="dcterms:W3CDTF">2014-01-23T16:10:00Z</dcterms:created>
  <dcterms:modified xsi:type="dcterms:W3CDTF">2014-02-19T16:54:00Z</dcterms:modified>
</cp:coreProperties>
</file>