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32" w:rsidRPr="00FF0FCB" w:rsidRDefault="00FF0FCB" w:rsidP="00FF0FCB">
      <w:pPr>
        <w:spacing w:line="240" w:lineRule="auto"/>
        <w:jc w:val="center"/>
        <w:rPr>
          <w:b/>
          <w:sz w:val="28"/>
          <w:szCs w:val="28"/>
        </w:rPr>
      </w:pPr>
      <w:r w:rsidRPr="00FF0FCB">
        <w:rPr>
          <w:b/>
          <w:sz w:val="28"/>
          <w:szCs w:val="28"/>
        </w:rPr>
        <w:t>Дополнительная образовательная программа внеурочной деятельности «Занимательная комбинаторика»</w:t>
      </w:r>
    </w:p>
    <w:p w:rsidR="00FF0FCB" w:rsidRPr="00FF0FCB" w:rsidRDefault="00FF0FCB" w:rsidP="00FF0FCB">
      <w:pPr>
        <w:spacing w:line="240" w:lineRule="auto"/>
        <w:jc w:val="center"/>
        <w:rPr>
          <w:sz w:val="28"/>
          <w:szCs w:val="28"/>
        </w:rPr>
      </w:pPr>
      <w:r w:rsidRPr="00FF0FCB">
        <w:rPr>
          <w:sz w:val="28"/>
          <w:szCs w:val="28"/>
        </w:rPr>
        <w:t>Для детей младшего школьного возраста</w:t>
      </w:r>
    </w:p>
    <w:p w:rsidR="00FF0FCB" w:rsidRPr="00FF0FCB" w:rsidRDefault="00FF0FCB" w:rsidP="00FF0FCB">
      <w:pPr>
        <w:spacing w:line="240" w:lineRule="auto"/>
        <w:jc w:val="center"/>
        <w:rPr>
          <w:sz w:val="28"/>
          <w:szCs w:val="28"/>
        </w:rPr>
      </w:pPr>
      <w:r w:rsidRPr="00FF0FCB">
        <w:rPr>
          <w:sz w:val="28"/>
          <w:szCs w:val="28"/>
        </w:rPr>
        <w:t>(7 – 10 лет)</w:t>
      </w:r>
    </w:p>
    <w:p w:rsidR="00FF0FCB" w:rsidRDefault="00FF0FCB" w:rsidP="00FF0FCB">
      <w:pPr>
        <w:spacing w:line="240" w:lineRule="auto"/>
        <w:jc w:val="center"/>
        <w:rPr>
          <w:sz w:val="28"/>
          <w:szCs w:val="28"/>
        </w:rPr>
      </w:pPr>
      <w:r w:rsidRPr="00FF0FCB">
        <w:rPr>
          <w:sz w:val="28"/>
          <w:szCs w:val="28"/>
        </w:rPr>
        <w:t>Срок реализации: 4 года</w:t>
      </w:r>
    </w:p>
    <w:p w:rsidR="00FF0FCB" w:rsidRDefault="00FF0FCB" w:rsidP="00FF0FCB">
      <w:pPr>
        <w:spacing w:line="240" w:lineRule="auto"/>
        <w:jc w:val="center"/>
        <w:rPr>
          <w:sz w:val="28"/>
          <w:szCs w:val="28"/>
        </w:rPr>
      </w:pPr>
    </w:p>
    <w:p w:rsidR="00FF0FCB" w:rsidRPr="001F1EF1" w:rsidRDefault="00FF0FCB" w:rsidP="00FF0FCB">
      <w:pPr>
        <w:spacing w:line="240" w:lineRule="auto"/>
        <w:jc w:val="center"/>
        <w:rPr>
          <w:b/>
          <w:sz w:val="28"/>
          <w:szCs w:val="28"/>
        </w:rPr>
      </w:pPr>
      <w:r w:rsidRPr="001F1EF1">
        <w:rPr>
          <w:b/>
          <w:sz w:val="28"/>
          <w:szCs w:val="28"/>
        </w:rPr>
        <w:t>Пояснительная записка</w:t>
      </w:r>
    </w:p>
    <w:p w:rsidR="00FF0FCB" w:rsidRPr="001F1EF1" w:rsidRDefault="00FF0FCB" w:rsidP="00FF0FCB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 xml:space="preserve">Федеральный государственный </w:t>
      </w:r>
      <w:r w:rsidR="00240BA0" w:rsidRPr="001F1EF1">
        <w:rPr>
          <w:sz w:val="24"/>
          <w:szCs w:val="24"/>
        </w:rPr>
        <w:t>образовательный стандарт началь</w:t>
      </w:r>
      <w:r w:rsidRPr="001F1EF1">
        <w:rPr>
          <w:sz w:val="24"/>
          <w:szCs w:val="24"/>
        </w:rPr>
        <w:t>ного общего образования (ФГОС</w:t>
      </w:r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Н</w:t>
      </w:r>
      <w:r w:rsidR="00240BA0" w:rsidRPr="001F1EF1">
        <w:rPr>
          <w:sz w:val="24"/>
          <w:szCs w:val="24"/>
        </w:rPr>
        <w:t>ОО) 2009 г. предусматривает обя</w:t>
      </w:r>
      <w:r w:rsidRPr="001F1EF1">
        <w:rPr>
          <w:sz w:val="24"/>
          <w:szCs w:val="24"/>
        </w:rPr>
        <w:t>зательную организацию внеурочной</w:t>
      </w:r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деятельности по ряду направлений</w:t>
      </w:r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развития личности. Одно из них –</w:t>
      </w:r>
      <w:r w:rsidR="00240BA0" w:rsidRPr="001F1EF1">
        <w:rPr>
          <w:sz w:val="24"/>
          <w:szCs w:val="24"/>
        </w:rPr>
        <w:t xml:space="preserve"> </w:t>
      </w:r>
      <w:proofErr w:type="spellStart"/>
      <w:r w:rsidR="00240BA0" w:rsidRPr="001F1EF1">
        <w:rPr>
          <w:sz w:val="24"/>
          <w:szCs w:val="24"/>
        </w:rPr>
        <w:t>общеинтеллектуальное</w:t>
      </w:r>
      <w:proofErr w:type="spellEnd"/>
      <w:r w:rsidR="00240BA0" w:rsidRPr="001F1EF1">
        <w:rPr>
          <w:sz w:val="24"/>
          <w:szCs w:val="24"/>
        </w:rPr>
        <w:t xml:space="preserve"> направле</w:t>
      </w:r>
      <w:r w:rsidRPr="001F1EF1">
        <w:rPr>
          <w:sz w:val="24"/>
          <w:szCs w:val="24"/>
        </w:rPr>
        <w:t>ние. Оно может быть реализовано</w:t>
      </w:r>
      <w:r w:rsidR="00240BA0" w:rsidRPr="001F1EF1">
        <w:rPr>
          <w:sz w:val="24"/>
          <w:szCs w:val="24"/>
        </w:rPr>
        <w:t xml:space="preserve"> через систему внеурочных разви</w:t>
      </w:r>
      <w:r w:rsidRPr="001F1EF1">
        <w:rPr>
          <w:sz w:val="24"/>
          <w:szCs w:val="24"/>
        </w:rPr>
        <w:t xml:space="preserve">вающих занятий, </w:t>
      </w:r>
      <w:proofErr w:type="gramStart"/>
      <w:r w:rsidRPr="001F1EF1">
        <w:rPr>
          <w:sz w:val="24"/>
          <w:szCs w:val="24"/>
        </w:rPr>
        <w:t>направленных</w:t>
      </w:r>
      <w:proofErr w:type="gramEnd"/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прежде всего на развитие такого</w:t>
      </w:r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компонента творческого мышления,</w:t>
      </w:r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как гибкость.</w:t>
      </w:r>
      <w:r w:rsidR="00240BA0" w:rsidRPr="001F1EF1">
        <w:rPr>
          <w:sz w:val="24"/>
          <w:szCs w:val="24"/>
        </w:rPr>
        <w:t xml:space="preserve"> </w:t>
      </w:r>
      <w:r w:rsidRPr="001F1EF1">
        <w:rPr>
          <w:sz w:val="24"/>
          <w:szCs w:val="24"/>
        </w:rPr>
        <w:t>Основным средством его развития</w:t>
      </w:r>
      <w:r w:rsidR="00240BA0" w:rsidRPr="001F1EF1">
        <w:rPr>
          <w:sz w:val="24"/>
          <w:szCs w:val="24"/>
        </w:rPr>
        <w:t xml:space="preserve"> выступает выполнение комбинатор</w:t>
      </w:r>
      <w:r w:rsidRPr="001F1EF1">
        <w:rPr>
          <w:sz w:val="24"/>
          <w:szCs w:val="24"/>
        </w:rPr>
        <w:t>ных заданий разных видов.</w:t>
      </w:r>
    </w:p>
    <w:p w:rsidR="00FF0FCB" w:rsidRPr="001F1EF1" w:rsidRDefault="00FF0FCB" w:rsidP="00FF0FCB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Программа внеурочной деятельности «Занимательная комбинаторика» для детей младшего школьного возраста направлена на овладение учащимися различными методами решения комбинаторных задач. Но при этом обучение выступает не самоцелью, а условием интеллектуального развития детей. Дети самостоятельно добывают знания и способы действия, перестраивают ранее полученные способы решения задач,</w:t>
      </w:r>
      <w:r w:rsidR="003B45BD" w:rsidRPr="001F1EF1">
        <w:rPr>
          <w:sz w:val="24"/>
          <w:szCs w:val="24"/>
        </w:rPr>
        <w:t xml:space="preserve"> открывают новые способы.  В процессе  освоения программы у учащихся развиваются приемы умственных действий: сравнение, классификация, анализ, синтез и обобщение. Учащиеся учатся применять при выполнении комбинаторных заданий следующие методы:  метод практического перебора, графический метод (с применением таблиц и графов), метод обобщенных рассуждений. Данные методы применяются при выполнении заданий по конструированию, по составлению и определению числа размещений, перестановок и сочетаний. В ходе занятий учащиеся активно овладевают одним из основных универсальных учебных действий – моделированием.</w:t>
      </w:r>
    </w:p>
    <w:p w:rsidR="003B45BD" w:rsidRPr="001F1EF1" w:rsidRDefault="003B45BD" w:rsidP="003B45BD">
      <w:pPr>
        <w:spacing w:line="240" w:lineRule="auto"/>
        <w:jc w:val="center"/>
        <w:rPr>
          <w:b/>
          <w:sz w:val="24"/>
          <w:szCs w:val="24"/>
        </w:rPr>
      </w:pPr>
      <w:r w:rsidRPr="001F1EF1">
        <w:rPr>
          <w:b/>
          <w:sz w:val="24"/>
          <w:szCs w:val="24"/>
        </w:rPr>
        <w:t>Отличительная особенность программы:</w:t>
      </w:r>
    </w:p>
    <w:p w:rsidR="003B45BD" w:rsidRPr="001F1EF1" w:rsidRDefault="003B45BD" w:rsidP="003B45B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Реализация авторской технологии обучения детей решению комбинаторных задач как средства развития гибкости мышления</w:t>
      </w:r>
      <w:r w:rsidR="00FC33B9" w:rsidRPr="001F1EF1">
        <w:rPr>
          <w:sz w:val="24"/>
          <w:szCs w:val="24"/>
        </w:rPr>
        <w:t>.</w:t>
      </w:r>
    </w:p>
    <w:p w:rsidR="00FC33B9" w:rsidRPr="001F1EF1" w:rsidRDefault="00FC33B9" w:rsidP="003B45B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 xml:space="preserve">Актуальность программы обусловлена тем, что, во-первых, младший школьный возраст – это такой период развития ребенка, когда при создании специальных условий наиболее интенсивно развиваются свойства творческого мышления;  во-вторых, программа является пропедевтической по отношению к схоластической линии, введенной в настоящее время в содержание математики </w:t>
      </w:r>
      <w:r w:rsidR="00196B6C">
        <w:rPr>
          <w:sz w:val="24"/>
          <w:szCs w:val="24"/>
        </w:rPr>
        <w:t>о</w:t>
      </w:r>
      <w:bookmarkStart w:id="0" w:name="_GoBack"/>
      <w:bookmarkEnd w:id="0"/>
      <w:r w:rsidRPr="001F1EF1">
        <w:rPr>
          <w:sz w:val="24"/>
          <w:szCs w:val="24"/>
        </w:rPr>
        <w:t>бщеобразовательной школы.</w:t>
      </w:r>
    </w:p>
    <w:p w:rsidR="00FC33B9" w:rsidRPr="001F1EF1" w:rsidRDefault="00FC33B9" w:rsidP="003B45B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 xml:space="preserve">Новизна программы обусловлена своей направленностью на реализацию развития гибкости мышления детей, соответствующую современной теории психологии обучения и развития детей, теории и методике обучения математике детей младшего школьного возраста. Программа является естественным дополнением начального курса математики в школе. </w:t>
      </w:r>
      <w:r w:rsidR="006D38FD" w:rsidRPr="001F1EF1">
        <w:rPr>
          <w:sz w:val="24"/>
          <w:szCs w:val="24"/>
        </w:rPr>
        <w:t>Она педагогически целесообразна, т. к. в процессе ее реализации</w:t>
      </w:r>
      <w:r w:rsidRPr="001F1EF1">
        <w:rPr>
          <w:sz w:val="24"/>
          <w:szCs w:val="24"/>
        </w:rPr>
        <w:t xml:space="preserve"> </w:t>
      </w:r>
      <w:r w:rsidR="006D38FD" w:rsidRPr="001F1EF1">
        <w:rPr>
          <w:sz w:val="24"/>
          <w:szCs w:val="24"/>
        </w:rPr>
        <w:t xml:space="preserve">происходит не только усвоение определенного математического содержания, но и обогащение опыта творческой деятельности учащихся, расширение математического кругозора детей. </w:t>
      </w:r>
    </w:p>
    <w:p w:rsidR="006D38FD" w:rsidRPr="001F1EF1" w:rsidRDefault="006D38FD" w:rsidP="006D38FD">
      <w:pPr>
        <w:spacing w:line="240" w:lineRule="auto"/>
        <w:jc w:val="center"/>
        <w:rPr>
          <w:b/>
          <w:sz w:val="24"/>
          <w:szCs w:val="24"/>
        </w:rPr>
      </w:pPr>
      <w:r w:rsidRPr="001F1EF1">
        <w:rPr>
          <w:b/>
          <w:sz w:val="24"/>
          <w:szCs w:val="24"/>
        </w:rPr>
        <w:t>Цель программы:</w:t>
      </w:r>
    </w:p>
    <w:p w:rsidR="006D38FD" w:rsidRPr="001F1EF1" w:rsidRDefault="006D38FD" w:rsidP="006D38F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lastRenderedPageBreak/>
        <w:t>Общеинтеллектуальное развитие личности учащихся средствами овладения методами решения творческих, эвристических и комбинаторных заданий, математического содержания в условиях внеурочной деятельности образовательного учреждения.</w:t>
      </w:r>
    </w:p>
    <w:p w:rsidR="006D38FD" w:rsidRPr="001F1EF1" w:rsidRDefault="006D38FD" w:rsidP="006D38FD">
      <w:pPr>
        <w:spacing w:line="240" w:lineRule="auto"/>
        <w:jc w:val="center"/>
        <w:rPr>
          <w:b/>
          <w:sz w:val="24"/>
          <w:szCs w:val="24"/>
        </w:rPr>
      </w:pPr>
      <w:r w:rsidRPr="001F1EF1">
        <w:rPr>
          <w:b/>
          <w:sz w:val="24"/>
          <w:szCs w:val="24"/>
        </w:rPr>
        <w:t>Задачи программы:</w:t>
      </w:r>
    </w:p>
    <w:p w:rsidR="006D38FD" w:rsidRPr="001F1EF1" w:rsidRDefault="006D38F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Формирование умения применять метод моделирования при поиске способа решения проблем творческого, поискового и комбинаторного характера</w:t>
      </w:r>
    </w:p>
    <w:p w:rsidR="0039404D" w:rsidRPr="001F1EF1" w:rsidRDefault="006D38F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Обучение использованию знаково-символических средств (таблица, направленный и ненаправленный графы, граф-дерево и др.)</w:t>
      </w:r>
      <w:r w:rsidR="0039404D" w:rsidRPr="001F1EF1">
        <w:rPr>
          <w:sz w:val="24"/>
          <w:szCs w:val="24"/>
        </w:rPr>
        <w:t xml:space="preserve"> представления содержания математических заданий для его всестороннего анализа и выработки нескольких способов решения обозначенной проблемы;</w:t>
      </w:r>
    </w:p>
    <w:p w:rsidR="0039404D" w:rsidRPr="001F1EF1" w:rsidRDefault="0039404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Развитие основных мыслительных операций: сравнения, анализа, синтеза, обобщения, классификации по родовым признакам рассматриваемых наборов элементов комбинаторных заданий;</w:t>
      </w:r>
    </w:p>
    <w:p w:rsidR="0039404D" w:rsidRPr="001F1EF1" w:rsidRDefault="0039404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Совершенствование умений устанавливать причинно-следственные связи в содержании комбинаторных заданий; на основе практического опыта строить рассуждения в обобщенном виде для выработки рациональных приемов систематического перебора как основы дальнейшего введения комбинаторных формул;</w:t>
      </w:r>
    </w:p>
    <w:p w:rsidR="0039404D" w:rsidRPr="001F1EF1" w:rsidRDefault="0039404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Уточнение, дополнение и обобщение знаний учащихся о множествах, отношениях между множествами, операциях над множествами (объединения, пересечения, вычитания, декартова произведения), а также об элементе множества и отношениях между элементами множества;</w:t>
      </w:r>
    </w:p>
    <w:p w:rsidR="00A6781D" w:rsidRPr="001F1EF1" w:rsidRDefault="00A6781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1F1EF1">
        <w:rPr>
          <w:sz w:val="24"/>
          <w:szCs w:val="24"/>
        </w:rPr>
        <w:t>Обеспечение усвоения ряда понятий теории множеств и математической логики («некоторый», «каждый», «все», «отдельные», «множество», «элемент множества», «часть», «целое»), понимания смысла союзов-связок «и», «или», частицы «не» и  других, применения этих знаний при решении практико-ориентированных комбинаторных заданий;</w:t>
      </w:r>
      <w:proofErr w:type="gramEnd"/>
    </w:p>
    <w:p w:rsidR="006D38FD" w:rsidRPr="001F1EF1" w:rsidRDefault="00A6781D" w:rsidP="00A6781D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Подготовка мышления учащихся к изучению тем стохастической линии курса математики старших классов.</w:t>
      </w:r>
      <w:r w:rsidR="006D38FD" w:rsidRPr="001F1EF1">
        <w:rPr>
          <w:sz w:val="24"/>
          <w:szCs w:val="24"/>
        </w:rPr>
        <w:t xml:space="preserve"> </w:t>
      </w:r>
    </w:p>
    <w:p w:rsidR="00A6781D" w:rsidRPr="001F1EF1" w:rsidRDefault="00A6781D" w:rsidP="00A6781D">
      <w:pPr>
        <w:spacing w:line="240" w:lineRule="auto"/>
        <w:rPr>
          <w:sz w:val="24"/>
          <w:szCs w:val="24"/>
        </w:rPr>
      </w:pPr>
      <w:r w:rsidRPr="001F1EF1">
        <w:rPr>
          <w:b/>
          <w:sz w:val="24"/>
          <w:szCs w:val="24"/>
        </w:rPr>
        <w:t>Теоретико-методологические</w:t>
      </w:r>
      <w:r w:rsidRPr="001F1EF1">
        <w:rPr>
          <w:sz w:val="24"/>
          <w:szCs w:val="24"/>
        </w:rPr>
        <w:t xml:space="preserve"> основы курса строятся на системно-</w:t>
      </w:r>
      <w:proofErr w:type="spellStart"/>
      <w:r w:rsidRPr="001F1EF1">
        <w:rPr>
          <w:sz w:val="24"/>
          <w:szCs w:val="24"/>
        </w:rPr>
        <w:t>деятельностном</w:t>
      </w:r>
      <w:proofErr w:type="spellEnd"/>
      <w:r w:rsidRPr="001F1EF1">
        <w:rPr>
          <w:sz w:val="24"/>
          <w:szCs w:val="24"/>
        </w:rPr>
        <w:t xml:space="preserve"> подходе.</w:t>
      </w:r>
    </w:p>
    <w:p w:rsidR="00A6781D" w:rsidRPr="001F1EF1" w:rsidRDefault="00A6781D" w:rsidP="00A6781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Программа рассчитана на 128 часов и предполагает проведение регулярных еженедельных внеурочных занятий</w:t>
      </w:r>
      <w:r w:rsidR="00F73FFA" w:rsidRPr="001F1EF1">
        <w:rPr>
          <w:sz w:val="24"/>
          <w:szCs w:val="24"/>
        </w:rPr>
        <w:t xml:space="preserve"> со школьниками 1-4 классов. </w:t>
      </w:r>
    </w:p>
    <w:p w:rsidR="00F73FFA" w:rsidRPr="001F1EF1" w:rsidRDefault="00F73FFA" w:rsidP="00F73FFA">
      <w:pPr>
        <w:spacing w:line="240" w:lineRule="auto"/>
        <w:jc w:val="center"/>
        <w:rPr>
          <w:b/>
          <w:sz w:val="24"/>
          <w:szCs w:val="24"/>
        </w:rPr>
      </w:pPr>
      <w:r w:rsidRPr="001F1EF1">
        <w:rPr>
          <w:b/>
          <w:sz w:val="24"/>
          <w:szCs w:val="24"/>
        </w:rPr>
        <w:t>Формы реализации программы:</w:t>
      </w:r>
    </w:p>
    <w:p w:rsidR="00A6781D" w:rsidRPr="001F1EF1" w:rsidRDefault="00F73FFA" w:rsidP="00F73FFA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F1EF1">
        <w:rPr>
          <w:sz w:val="24"/>
          <w:szCs w:val="24"/>
        </w:rPr>
        <w:t>Внеучебная</w:t>
      </w:r>
      <w:proofErr w:type="spellEnd"/>
      <w:r w:rsidRPr="001F1EF1">
        <w:rPr>
          <w:sz w:val="24"/>
          <w:szCs w:val="24"/>
        </w:rPr>
        <w:t xml:space="preserve"> деятельность в режиме второй половины дня образовательного учреждения.</w:t>
      </w:r>
    </w:p>
    <w:p w:rsidR="00F73FFA" w:rsidRPr="001F1EF1" w:rsidRDefault="00F73FFA" w:rsidP="00F73FFA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Кружковая работа в учреждениях дополнительного образования.</w:t>
      </w:r>
    </w:p>
    <w:p w:rsidR="00F804F6" w:rsidRPr="001F1EF1" w:rsidRDefault="00F804F6" w:rsidP="00F804F6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Виды деятельности: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Игровая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Исследовательская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Поисковая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Предметная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Коммуникативная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Проектная</w:t>
      </w:r>
    </w:p>
    <w:p w:rsidR="00F804F6" w:rsidRPr="001F1EF1" w:rsidRDefault="00F804F6" w:rsidP="00F804F6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Конструктивная</w:t>
      </w:r>
    </w:p>
    <w:p w:rsidR="00F804F6" w:rsidRPr="001F1EF1" w:rsidRDefault="00F804F6" w:rsidP="009F751D">
      <w:pPr>
        <w:spacing w:line="240" w:lineRule="auto"/>
        <w:jc w:val="center"/>
        <w:rPr>
          <w:b/>
          <w:sz w:val="24"/>
          <w:szCs w:val="24"/>
        </w:rPr>
      </w:pPr>
      <w:r w:rsidRPr="001F1EF1">
        <w:rPr>
          <w:b/>
          <w:sz w:val="24"/>
          <w:szCs w:val="24"/>
        </w:rPr>
        <w:t>Методы:</w:t>
      </w:r>
    </w:p>
    <w:p w:rsidR="00F804F6" w:rsidRPr="001F1EF1" w:rsidRDefault="00F804F6" w:rsidP="009F751D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Методы, повышающие познавательную активность</w:t>
      </w:r>
    </w:p>
    <w:p w:rsidR="009F751D" w:rsidRPr="001F1EF1" w:rsidRDefault="00F804F6" w:rsidP="009F751D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Методы, направленные на повышение эмоциональной активности и мотивации деятельности детей при овладении униве</w:t>
      </w:r>
      <w:r w:rsidR="009F751D" w:rsidRPr="001F1EF1">
        <w:rPr>
          <w:sz w:val="24"/>
          <w:szCs w:val="24"/>
        </w:rPr>
        <w:t>рсальными учебными действиями</w:t>
      </w:r>
    </w:p>
    <w:p w:rsidR="009F751D" w:rsidRPr="001F1EF1" w:rsidRDefault="009F751D" w:rsidP="009F751D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lastRenderedPageBreak/>
        <w:t>Методы и приемы, способствующие установлению связи между разными видами деятельности;</w:t>
      </w:r>
    </w:p>
    <w:p w:rsidR="00F804F6" w:rsidRPr="001F1EF1" w:rsidRDefault="009F751D" w:rsidP="009F751D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Методы коррекции и уточнения</w:t>
      </w:r>
      <w:r w:rsidR="00F804F6" w:rsidRPr="001F1EF1">
        <w:rPr>
          <w:sz w:val="24"/>
          <w:szCs w:val="24"/>
        </w:rPr>
        <w:t xml:space="preserve"> </w:t>
      </w:r>
    </w:p>
    <w:p w:rsidR="009F751D" w:rsidRPr="001F1EF1" w:rsidRDefault="009F751D" w:rsidP="009F751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Программа обеспечена учебным пособием для детей «Занимательная комбинаторика».</w:t>
      </w:r>
    </w:p>
    <w:p w:rsidR="009F751D" w:rsidRPr="001F1EF1" w:rsidRDefault="009F751D" w:rsidP="009F751D">
      <w:pPr>
        <w:spacing w:line="240" w:lineRule="auto"/>
        <w:jc w:val="center"/>
        <w:rPr>
          <w:b/>
          <w:sz w:val="24"/>
          <w:szCs w:val="24"/>
        </w:rPr>
      </w:pPr>
      <w:r w:rsidRPr="001F1EF1">
        <w:rPr>
          <w:b/>
          <w:sz w:val="24"/>
          <w:szCs w:val="24"/>
        </w:rPr>
        <w:t>Формы подведения итогов:</w:t>
      </w:r>
    </w:p>
    <w:p w:rsidR="009F751D" w:rsidRPr="001F1EF1" w:rsidRDefault="009F751D" w:rsidP="009F751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Тесты</w:t>
      </w:r>
    </w:p>
    <w:p w:rsidR="009F751D" w:rsidRPr="001F1EF1" w:rsidRDefault="009F751D" w:rsidP="009F751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Викторины</w:t>
      </w:r>
    </w:p>
    <w:p w:rsidR="009F751D" w:rsidRPr="001F1EF1" w:rsidRDefault="009F751D" w:rsidP="009F751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Выставки</w:t>
      </w:r>
    </w:p>
    <w:p w:rsidR="009F751D" w:rsidRPr="001F1EF1" w:rsidRDefault="009F751D" w:rsidP="009F751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Соревнования</w:t>
      </w:r>
    </w:p>
    <w:p w:rsidR="009F751D" w:rsidRPr="001F1EF1" w:rsidRDefault="009F751D" w:rsidP="009F751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Проекты</w:t>
      </w:r>
    </w:p>
    <w:p w:rsidR="009F751D" w:rsidRPr="001F1EF1" w:rsidRDefault="009F751D" w:rsidP="009F751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Конкурсы</w:t>
      </w:r>
    </w:p>
    <w:p w:rsidR="009F751D" w:rsidRPr="001F1EF1" w:rsidRDefault="009F751D" w:rsidP="009F751D">
      <w:pPr>
        <w:spacing w:line="240" w:lineRule="auto"/>
        <w:rPr>
          <w:sz w:val="24"/>
          <w:szCs w:val="24"/>
        </w:rPr>
      </w:pPr>
      <w:r w:rsidRPr="001F1EF1">
        <w:rPr>
          <w:sz w:val="24"/>
          <w:szCs w:val="24"/>
        </w:rPr>
        <w:t>Закончить и обобщить полученные детьми знания рекомендуется в ходе выполнения и защиты проектов по составлению детьми своих комбинаторных заданий разных типов.</w:t>
      </w:r>
    </w:p>
    <w:p w:rsidR="009F751D" w:rsidRPr="001F1EF1" w:rsidRDefault="009F751D" w:rsidP="009F751D">
      <w:pPr>
        <w:spacing w:line="240" w:lineRule="auto"/>
        <w:rPr>
          <w:sz w:val="24"/>
          <w:szCs w:val="24"/>
        </w:rPr>
      </w:pPr>
    </w:p>
    <w:p w:rsidR="009F751D" w:rsidRPr="009F751D" w:rsidRDefault="009F751D" w:rsidP="009F751D">
      <w:pPr>
        <w:spacing w:line="240" w:lineRule="auto"/>
        <w:jc w:val="center"/>
        <w:rPr>
          <w:b/>
          <w:sz w:val="24"/>
          <w:szCs w:val="24"/>
        </w:rPr>
      </w:pPr>
      <w:r w:rsidRPr="009F751D">
        <w:rPr>
          <w:b/>
          <w:sz w:val="24"/>
          <w:szCs w:val="24"/>
        </w:rPr>
        <w:t>Основные разделы программы внеурочной деятельности</w:t>
      </w:r>
    </w:p>
    <w:p w:rsidR="009F751D" w:rsidRDefault="009F751D" w:rsidP="009F751D">
      <w:pPr>
        <w:spacing w:line="240" w:lineRule="auto"/>
        <w:jc w:val="center"/>
        <w:rPr>
          <w:b/>
          <w:sz w:val="24"/>
          <w:szCs w:val="24"/>
        </w:rPr>
      </w:pPr>
      <w:r w:rsidRPr="009F751D">
        <w:rPr>
          <w:b/>
          <w:sz w:val="24"/>
          <w:szCs w:val="24"/>
        </w:rPr>
        <w:t>«Занимательная комбинаторика»</w:t>
      </w:r>
    </w:p>
    <w:p w:rsidR="00E50106" w:rsidRPr="009F751D" w:rsidRDefault="00E50106" w:rsidP="009F751D">
      <w:pPr>
        <w:spacing w:line="240" w:lineRule="auto"/>
        <w:jc w:val="center"/>
        <w:rPr>
          <w:b/>
          <w:sz w:val="24"/>
          <w:szCs w:val="24"/>
        </w:rPr>
      </w:pPr>
    </w:p>
    <w:p w:rsidR="009F751D" w:rsidRPr="00E50106" w:rsidRDefault="00E50106" w:rsidP="009F751D">
      <w:pPr>
        <w:spacing w:line="240" w:lineRule="auto"/>
        <w:jc w:val="center"/>
        <w:rPr>
          <w:b/>
          <w:sz w:val="24"/>
          <w:szCs w:val="24"/>
        </w:rPr>
      </w:pPr>
      <w:r w:rsidRPr="00E50106">
        <w:rPr>
          <w:b/>
          <w:sz w:val="24"/>
          <w:szCs w:val="24"/>
        </w:rPr>
        <w:t>Первый</w:t>
      </w:r>
      <w:r w:rsidR="009F751D" w:rsidRPr="00E50106">
        <w:rPr>
          <w:b/>
          <w:sz w:val="24"/>
          <w:szCs w:val="24"/>
        </w:rPr>
        <w:t xml:space="preserve"> год</w:t>
      </w:r>
    </w:p>
    <w:p w:rsidR="009F751D" w:rsidRPr="009F751D" w:rsidRDefault="009F751D" w:rsidP="009F751D">
      <w:pPr>
        <w:spacing w:line="240" w:lineRule="auto"/>
        <w:jc w:val="center"/>
        <w:rPr>
          <w:b/>
          <w:sz w:val="24"/>
          <w:szCs w:val="24"/>
        </w:rPr>
      </w:pPr>
      <w:r w:rsidRPr="009F751D">
        <w:rPr>
          <w:b/>
          <w:sz w:val="24"/>
          <w:szCs w:val="24"/>
        </w:rPr>
        <w:t>«Предметное моделирование»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1843"/>
        <w:gridCol w:w="1701"/>
        <w:gridCol w:w="1643"/>
      </w:tblGrid>
      <w:tr w:rsidR="009F751D" w:rsidTr="002607BE">
        <w:tc>
          <w:tcPr>
            <w:tcW w:w="1384" w:type="dxa"/>
          </w:tcPr>
          <w:p w:rsidR="009F751D" w:rsidRDefault="009F751D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EF5786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F751D" w:rsidRDefault="00EF5786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9F751D" w:rsidRDefault="00EF5786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</w:t>
            </w:r>
          </w:p>
          <w:p w:rsidR="00EF5786" w:rsidRDefault="00EF5786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9F751D" w:rsidRDefault="00EF5786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EF5786" w:rsidRDefault="00EF5786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643" w:type="dxa"/>
          </w:tcPr>
          <w:p w:rsidR="009F751D" w:rsidRDefault="00EF5786" w:rsidP="009F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9F751D" w:rsidTr="002607BE">
        <w:tc>
          <w:tcPr>
            <w:tcW w:w="1384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F751D" w:rsidRDefault="00EF5786" w:rsidP="00EF5786">
            <w:pPr>
              <w:rPr>
                <w:sz w:val="24"/>
                <w:szCs w:val="24"/>
              </w:rPr>
            </w:pPr>
            <w:r w:rsidRPr="00EF5786">
              <w:rPr>
                <w:b/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>. Подготовка к решению комбинаторных задач</w:t>
            </w:r>
          </w:p>
        </w:tc>
        <w:tc>
          <w:tcPr>
            <w:tcW w:w="1843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751D" w:rsidTr="002607BE">
        <w:tc>
          <w:tcPr>
            <w:tcW w:w="1384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F751D" w:rsidRDefault="00EF5786" w:rsidP="00EF5786">
            <w:pPr>
              <w:rPr>
                <w:sz w:val="24"/>
                <w:szCs w:val="24"/>
              </w:rPr>
            </w:pPr>
            <w:r w:rsidRPr="00EF5786">
              <w:rPr>
                <w:b/>
                <w:sz w:val="24"/>
                <w:szCs w:val="24"/>
              </w:rPr>
              <w:t>Раздел 2</w:t>
            </w:r>
            <w:r>
              <w:rPr>
                <w:sz w:val="24"/>
                <w:szCs w:val="24"/>
              </w:rPr>
              <w:t>. Практические действия как способ решения комбинаторных задач</w:t>
            </w:r>
          </w:p>
        </w:tc>
        <w:tc>
          <w:tcPr>
            <w:tcW w:w="1843" w:type="dxa"/>
          </w:tcPr>
          <w:p w:rsidR="009F751D" w:rsidRDefault="009F751D" w:rsidP="00EF5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F751D" w:rsidTr="002607BE">
        <w:tc>
          <w:tcPr>
            <w:tcW w:w="1384" w:type="dxa"/>
          </w:tcPr>
          <w:p w:rsidR="009F751D" w:rsidRDefault="009F751D" w:rsidP="00EF5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F751D" w:rsidRPr="00E50106" w:rsidRDefault="00EF5786" w:rsidP="00EF5786">
            <w:pPr>
              <w:rPr>
                <w:b/>
                <w:i/>
                <w:sz w:val="24"/>
                <w:szCs w:val="24"/>
              </w:rPr>
            </w:pPr>
            <w:r w:rsidRPr="00E5010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3" w:type="dxa"/>
          </w:tcPr>
          <w:p w:rsidR="009F751D" w:rsidRDefault="00EF5786" w:rsidP="00EF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9F751D" w:rsidRDefault="009F751D" w:rsidP="009F751D">
      <w:pPr>
        <w:spacing w:line="240" w:lineRule="auto"/>
        <w:rPr>
          <w:sz w:val="24"/>
          <w:szCs w:val="24"/>
        </w:rPr>
      </w:pPr>
    </w:p>
    <w:p w:rsidR="00EF5786" w:rsidRDefault="00EF5786" w:rsidP="009F751D">
      <w:pPr>
        <w:spacing w:line="240" w:lineRule="auto"/>
        <w:rPr>
          <w:sz w:val="24"/>
          <w:szCs w:val="24"/>
        </w:rPr>
      </w:pPr>
    </w:p>
    <w:p w:rsidR="00E50106" w:rsidRPr="009F751D" w:rsidRDefault="00E50106" w:rsidP="009F751D">
      <w:pPr>
        <w:spacing w:line="240" w:lineRule="auto"/>
        <w:rPr>
          <w:sz w:val="24"/>
          <w:szCs w:val="24"/>
        </w:rPr>
      </w:pPr>
    </w:p>
    <w:p w:rsidR="00E50106" w:rsidRDefault="00E50106" w:rsidP="00E50106">
      <w:pPr>
        <w:spacing w:line="240" w:lineRule="auto"/>
        <w:jc w:val="center"/>
        <w:rPr>
          <w:b/>
          <w:sz w:val="24"/>
          <w:szCs w:val="24"/>
        </w:rPr>
      </w:pPr>
      <w:r w:rsidRPr="00E50106">
        <w:rPr>
          <w:b/>
          <w:sz w:val="24"/>
          <w:szCs w:val="24"/>
        </w:rPr>
        <w:t>Тематический план занятий (32 ч)</w:t>
      </w:r>
    </w:p>
    <w:p w:rsidR="00E50106" w:rsidRDefault="00E50106" w:rsidP="00E50106">
      <w:pPr>
        <w:spacing w:line="240" w:lineRule="auto"/>
        <w:jc w:val="center"/>
        <w:rPr>
          <w:b/>
          <w:sz w:val="24"/>
          <w:szCs w:val="24"/>
        </w:rPr>
      </w:pPr>
    </w:p>
    <w:p w:rsidR="00E50106" w:rsidRDefault="00E50106" w:rsidP="00E5010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938"/>
        <w:gridCol w:w="1502"/>
      </w:tblGrid>
      <w:tr w:rsidR="00E50106" w:rsidTr="00E50106">
        <w:tc>
          <w:tcPr>
            <w:tcW w:w="1242" w:type="dxa"/>
          </w:tcPr>
          <w:p w:rsidR="00E50106" w:rsidRPr="00E50106" w:rsidRDefault="00E50106" w:rsidP="00E50106">
            <w:pPr>
              <w:jc w:val="center"/>
              <w:rPr>
                <w:b/>
                <w:sz w:val="24"/>
                <w:szCs w:val="24"/>
              </w:rPr>
            </w:pPr>
            <w:r w:rsidRPr="00E5010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50106">
              <w:rPr>
                <w:b/>
                <w:sz w:val="24"/>
                <w:szCs w:val="24"/>
              </w:rPr>
              <w:t>п</w:t>
            </w:r>
            <w:proofErr w:type="gramEnd"/>
            <w:r w:rsidRPr="00E501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E50106" w:rsidRPr="00E50106" w:rsidRDefault="00E50106" w:rsidP="00E50106">
            <w:pPr>
              <w:jc w:val="center"/>
              <w:rPr>
                <w:b/>
                <w:sz w:val="24"/>
                <w:szCs w:val="24"/>
              </w:rPr>
            </w:pPr>
            <w:r w:rsidRPr="00E5010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02" w:type="dxa"/>
          </w:tcPr>
          <w:p w:rsidR="00E50106" w:rsidRDefault="00E50106" w:rsidP="00E501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E50106" w:rsidRPr="00E50106" w:rsidRDefault="00E50106" w:rsidP="00E501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194614" w:rsidTr="00AE354E">
        <w:tc>
          <w:tcPr>
            <w:tcW w:w="10682" w:type="dxa"/>
            <w:gridSpan w:val="3"/>
          </w:tcPr>
          <w:p w:rsidR="00194614" w:rsidRDefault="00194614" w:rsidP="0019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Подготовка к решению комбинаторных задач (12 ч)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194614" w:rsidP="00194614">
            <w:pPr>
              <w:jc w:val="center"/>
              <w:rPr>
                <w:sz w:val="24"/>
                <w:szCs w:val="24"/>
              </w:rPr>
            </w:pPr>
            <w:r w:rsidRPr="00194614">
              <w:rPr>
                <w:sz w:val="24"/>
                <w:szCs w:val="24"/>
              </w:rPr>
              <w:t>1-4</w:t>
            </w:r>
          </w:p>
        </w:tc>
        <w:tc>
          <w:tcPr>
            <w:tcW w:w="7938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объектов</w:t>
            </w:r>
          </w:p>
        </w:tc>
        <w:tc>
          <w:tcPr>
            <w:tcW w:w="1502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194614" w:rsidP="00194614">
            <w:pPr>
              <w:jc w:val="center"/>
              <w:rPr>
                <w:sz w:val="24"/>
                <w:szCs w:val="24"/>
              </w:rPr>
            </w:pPr>
            <w:r w:rsidRPr="00194614">
              <w:rPr>
                <w:sz w:val="24"/>
                <w:szCs w:val="24"/>
              </w:rPr>
              <w:t>5-8</w:t>
            </w:r>
          </w:p>
        </w:tc>
        <w:tc>
          <w:tcPr>
            <w:tcW w:w="7938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Множество. Отношения между множествами</w:t>
            </w:r>
          </w:p>
        </w:tc>
        <w:tc>
          <w:tcPr>
            <w:tcW w:w="1502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194614" w:rsidP="00194614">
            <w:pPr>
              <w:jc w:val="center"/>
              <w:rPr>
                <w:sz w:val="24"/>
                <w:szCs w:val="24"/>
              </w:rPr>
            </w:pPr>
            <w:r w:rsidRPr="00194614">
              <w:rPr>
                <w:sz w:val="24"/>
                <w:szCs w:val="24"/>
              </w:rPr>
              <w:t>9-10</w:t>
            </w:r>
          </w:p>
        </w:tc>
        <w:tc>
          <w:tcPr>
            <w:tcW w:w="7938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операций над множествами</w:t>
            </w:r>
          </w:p>
        </w:tc>
        <w:tc>
          <w:tcPr>
            <w:tcW w:w="1502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194614" w:rsidP="00194614">
            <w:pPr>
              <w:jc w:val="center"/>
              <w:rPr>
                <w:sz w:val="24"/>
                <w:szCs w:val="24"/>
              </w:rPr>
            </w:pPr>
            <w:r w:rsidRPr="00194614">
              <w:rPr>
                <w:sz w:val="24"/>
                <w:szCs w:val="24"/>
              </w:rPr>
              <w:t>11-12</w:t>
            </w:r>
          </w:p>
        </w:tc>
        <w:tc>
          <w:tcPr>
            <w:tcW w:w="7938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502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4614" w:rsidTr="00AE354E">
        <w:tc>
          <w:tcPr>
            <w:tcW w:w="10682" w:type="dxa"/>
            <w:gridSpan w:val="3"/>
          </w:tcPr>
          <w:p w:rsidR="00194614" w:rsidRPr="00194614" w:rsidRDefault="00194614" w:rsidP="0019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2. Практические действия как способ решения комбинаторных задач (20 ч)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938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палочек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194614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</w:p>
        </w:tc>
        <w:tc>
          <w:tcPr>
            <w:tcW w:w="7938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сочетаний без повторений из элементов предметных множеств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</w:p>
        </w:tc>
        <w:tc>
          <w:tcPr>
            <w:tcW w:w="7938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размещений и перестановок из элементов предметных множеств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7938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задания, связанные с вычислительными приемами сложения и вычитания в пределах 20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арифметических задач разными способами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E50106" w:rsidRPr="00194614" w:rsidRDefault="009E40CC" w:rsidP="009E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«Составляем свои наборы и характеризуем их»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0106" w:rsidTr="00E50106">
        <w:tc>
          <w:tcPr>
            <w:tcW w:w="124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29-32</w:t>
            </w:r>
          </w:p>
        </w:tc>
        <w:tc>
          <w:tcPr>
            <w:tcW w:w="7938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502" w:type="dxa"/>
          </w:tcPr>
          <w:p w:rsidR="00E50106" w:rsidRPr="00194614" w:rsidRDefault="009E40CC" w:rsidP="00E5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50106" w:rsidRDefault="00E50106" w:rsidP="00E50106">
      <w:pPr>
        <w:spacing w:line="240" w:lineRule="auto"/>
        <w:rPr>
          <w:b/>
          <w:sz w:val="24"/>
          <w:szCs w:val="24"/>
        </w:rPr>
      </w:pPr>
    </w:p>
    <w:p w:rsidR="00822366" w:rsidRDefault="00822366" w:rsidP="00822366">
      <w:pPr>
        <w:spacing w:line="240" w:lineRule="auto"/>
        <w:jc w:val="center"/>
        <w:rPr>
          <w:b/>
          <w:sz w:val="24"/>
          <w:szCs w:val="24"/>
        </w:rPr>
      </w:pPr>
    </w:p>
    <w:p w:rsidR="00EC04A6" w:rsidRDefault="00822366" w:rsidP="00822366">
      <w:pPr>
        <w:spacing w:line="240" w:lineRule="auto"/>
        <w:jc w:val="center"/>
        <w:rPr>
          <w:b/>
          <w:sz w:val="24"/>
          <w:szCs w:val="24"/>
        </w:rPr>
      </w:pPr>
      <w:r w:rsidRPr="00822366">
        <w:rPr>
          <w:b/>
          <w:sz w:val="24"/>
          <w:szCs w:val="24"/>
        </w:rPr>
        <w:t>Содержание разделов программы</w:t>
      </w:r>
    </w:p>
    <w:p w:rsidR="00822366" w:rsidRDefault="00822366" w:rsidP="0082236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Первый год</w:t>
      </w:r>
    </w:p>
    <w:p w:rsidR="00822366" w:rsidRDefault="00822366" w:rsidP="008223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Подготовка к решению комбинаторных задач (12 ч)</w:t>
      </w:r>
    </w:p>
    <w:p w:rsidR="00822366" w:rsidRDefault="00822366" w:rsidP="00822366">
      <w:pPr>
        <w:spacing w:line="240" w:lineRule="auto"/>
        <w:rPr>
          <w:sz w:val="24"/>
          <w:szCs w:val="24"/>
        </w:rPr>
      </w:pPr>
      <w:r w:rsidRPr="00822366">
        <w:rPr>
          <w:sz w:val="24"/>
          <w:szCs w:val="24"/>
        </w:rPr>
        <w:t xml:space="preserve">Свойства </w:t>
      </w:r>
      <w:r>
        <w:rPr>
          <w:sz w:val="24"/>
          <w:szCs w:val="24"/>
        </w:rPr>
        <w:t xml:space="preserve"> (признаки) объектов. Общие и отличительные признаки. Кодирование и декодирование свойств (цвет, размер, форма, толщина) с помощью блоков </w:t>
      </w:r>
      <w:proofErr w:type="spellStart"/>
      <w:r>
        <w:rPr>
          <w:sz w:val="24"/>
          <w:szCs w:val="24"/>
        </w:rPr>
        <w:t>Дьенеша</w:t>
      </w:r>
      <w:proofErr w:type="spellEnd"/>
      <w:r>
        <w:rPr>
          <w:sz w:val="24"/>
          <w:szCs w:val="24"/>
        </w:rPr>
        <w:t>. Классификация объектов по разным основаниям. Поиск закономерностей в изменяющихся объектах. Подбор объектов</w:t>
      </w:r>
      <w:r w:rsidR="00DB4CF1">
        <w:rPr>
          <w:sz w:val="24"/>
          <w:szCs w:val="24"/>
        </w:rPr>
        <w:t xml:space="preserve"> в соответствии с указанной закономерностью.</w:t>
      </w:r>
    </w:p>
    <w:p w:rsidR="00DB4CF1" w:rsidRDefault="00DB4CF1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Множества. Элемент множества. Пересекающиеся и непересекающиеся множества. Игры с «обручами» как образ диаграмм Эйлера-Венна.  Объединение, пересечение, разность множеств.</w:t>
      </w:r>
    </w:p>
    <w:p w:rsidR="00DB4CF1" w:rsidRPr="003D71B5" w:rsidRDefault="00DB4CF1" w:rsidP="00822366">
      <w:pPr>
        <w:spacing w:line="240" w:lineRule="auto"/>
        <w:rPr>
          <w:b/>
          <w:sz w:val="24"/>
          <w:szCs w:val="24"/>
        </w:rPr>
      </w:pPr>
      <w:r w:rsidRPr="003D71B5">
        <w:rPr>
          <w:b/>
          <w:sz w:val="24"/>
          <w:szCs w:val="24"/>
        </w:rPr>
        <w:t>Раздел 2. Практические действия как способ решения комбинаторных задач (20 ч)</w:t>
      </w:r>
    </w:p>
    <w:p w:rsidR="00DB4CF1" w:rsidRDefault="00DB4CF1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Конструирование из палочек: составление конструкций по образцу и контуру;  составление конструкций по представлению; преобразование конструкций согласно заданным условиям</w:t>
      </w:r>
      <w:r w:rsidR="00F71A4A">
        <w:rPr>
          <w:sz w:val="24"/>
          <w:szCs w:val="24"/>
        </w:rPr>
        <w:t>.</w:t>
      </w:r>
    </w:p>
    <w:p w:rsidR="00F71A4A" w:rsidRDefault="00F71A4A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Составление сочетаний без повторений из элементов предметных  множеств. Составляем рецепты компотов, салатов. Составляем меню на неделю для домашних птиц и животных. Составляем наборы игрушек, деревьев, рыбок, цветов, фруктов и др. </w:t>
      </w:r>
    </w:p>
    <w:p w:rsidR="00F71A4A" w:rsidRDefault="00F71A4A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Составление размещений и перестановок из элементов предметных множеств.  Составляем упорядоченные наборы из букв, цифр,  картин, мебели и др. Раскрашиваем разными способами домики, флаги. Костюмы и др.</w:t>
      </w:r>
    </w:p>
    <w:p w:rsidR="00F71A4A" w:rsidRDefault="00F71A4A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Комбинаторные задания, связанные с вычислительными приемами сложения и вычитания в пределах 20.  Состав чисел в пределах 20. Определение значений выражений разными способами (общие и частные вычислительные приемы). Выбор рациональных способов сл</w:t>
      </w:r>
      <w:r w:rsidR="003D71B5">
        <w:rPr>
          <w:sz w:val="24"/>
          <w:szCs w:val="24"/>
        </w:rPr>
        <w:t>о</w:t>
      </w:r>
      <w:r>
        <w:rPr>
          <w:sz w:val="24"/>
          <w:szCs w:val="24"/>
        </w:rPr>
        <w:t>жения и вычитания в пределах 20.</w:t>
      </w:r>
    </w:p>
    <w:p w:rsidR="00F71A4A" w:rsidRDefault="00F71A4A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Решение составных арифметических задач разными способами. Сравнение способов решения. Составление задач, обратных данной задаче. Составление задач, аналогичных данной задаче.</w:t>
      </w:r>
    </w:p>
    <w:p w:rsidR="00F71A4A" w:rsidRDefault="00F71A4A" w:rsidP="00822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Составление упорядоченных и неупорядоченных наборов по своему желанию</w:t>
      </w:r>
      <w:r w:rsidR="003D71B5">
        <w:rPr>
          <w:sz w:val="24"/>
          <w:szCs w:val="24"/>
        </w:rPr>
        <w:t>. Описание своих наборов.</w:t>
      </w:r>
    </w:p>
    <w:p w:rsidR="003D71B5" w:rsidRPr="003D71B5" w:rsidRDefault="003D71B5" w:rsidP="003D71B5">
      <w:pPr>
        <w:spacing w:line="240" w:lineRule="auto"/>
        <w:jc w:val="center"/>
        <w:rPr>
          <w:b/>
          <w:sz w:val="24"/>
          <w:szCs w:val="24"/>
        </w:rPr>
      </w:pPr>
      <w:r w:rsidRPr="003D71B5">
        <w:rPr>
          <w:b/>
          <w:sz w:val="24"/>
          <w:szCs w:val="24"/>
        </w:rPr>
        <w:t>Предполагаемые результаты:</w:t>
      </w:r>
    </w:p>
    <w:p w:rsidR="00DB4CF1" w:rsidRPr="00DB4CF1" w:rsidRDefault="00DB4CF1" w:rsidP="00822366">
      <w:pPr>
        <w:spacing w:line="240" w:lineRule="auto"/>
        <w:rPr>
          <w:sz w:val="24"/>
          <w:szCs w:val="24"/>
        </w:rPr>
      </w:pPr>
    </w:p>
    <w:p w:rsidR="00822366" w:rsidRPr="00AE354E" w:rsidRDefault="003D71B5" w:rsidP="00AE354E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E354E">
        <w:rPr>
          <w:sz w:val="24"/>
          <w:szCs w:val="24"/>
        </w:rPr>
        <w:lastRenderedPageBreak/>
        <w:t>Приобретение школьниками знаний о таком разделе математики, как комбинаторика;</w:t>
      </w:r>
    </w:p>
    <w:p w:rsidR="003D71B5" w:rsidRPr="00AE354E" w:rsidRDefault="003D71B5" w:rsidP="00AE354E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E354E">
        <w:rPr>
          <w:sz w:val="24"/>
          <w:szCs w:val="24"/>
        </w:rPr>
        <w:t>Приобретение школьниками знаний об основных понятиях теории множеств и комбинаторики (кортеж, пара, упорядоченный и неупорядоченный набор, размещения с повторением и без повторений</w:t>
      </w:r>
      <w:r w:rsidR="00AE354E" w:rsidRPr="00AE354E">
        <w:rPr>
          <w:sz w:val="24"/>
          <w:szCs w:val="24"/>
        </w:rPr>
        <w:t>, перестановки, сочетания без повторений)</w:t>
      </w:r>
    </w:p>
    <w:p w:rsidR="00AE354E" w:rsidRPr="00AE354E" w:rsidRDefault="00AE354E" w:rsidP="00AE354E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E354E">
        <w:rPr>
          <w:sz w:val="24"/>
          <w:szCs w:val="24"/>
        </w:rPr>
        <w:t>Приобретение школьниками знаний об основных правилах комбинаторики (правило суммы и произведения)</w:t>
      </w:r>
    </w:p>
    <w:p w:rsidR="00AE354E" w:rsidRPr="00AE354E" w:rsidRDefault="00AE354E" w:rsidP="00AE354E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E354E">
        <w:rPr>
          <w:sz w:val="24"/>
          <w:szCs w:val="24"/>
        </w:rPr>
        <w:t>Приобретение школьниками знаний о значении комбинаторных задач разных видов в нашей жизни</w:t>
      </w:r>
    </w:p>
    <w:p w:rsidR="00AE354E" w:rsidRPr="00AE354E" w:rsidRDefault="00AE354E" w:rsidP="00AE354E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E354E">
        <w:rPr>
          <w:sz w:val="24"/>
          <w:szCs w:val="24"/>
        </w:rPr>
        <w:t>Приобретение школьниками знаний о способах решения комбинаторных задач с помощью предметного и графического моделирования</w:t>
      </w:r>
    </w:p>
    <w:p w:rsidR="00AE354E" w:rsidRDefault="00AE354E" w:rsidP="00822366">
      <w:pPr>
        <w:spacing w:line="240" w:lineRule="auto"/>
        <w:rPr>
          <w:sz w:val="24"/>
          <w:szCs w:val="24"/>
        </w:rPr>
      </w:pPr>
    </w:p>
    <w:p w:rsidR="00AE354E" w:rsidRDefault="00AE354E" w:rsidP="00AE354E">
      <w:pPr>
        <w:spacing w:line="240" w:lineRule="auto"/>
        <w:rPr>
          <w:sz w:val="24"/>
          <w:szCs w:val="24"/>
        </w:rPr>
      </w:pPr>
      <w:r w:rsidRPr="00AE354E">
        <w:rPr>
          <w:b/>
          <w:sz w:val="24"/>
          <w:szCs w:val="24"/>
        </w:rPr>
        <w:t>Способы определения результативности: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беседа, наблюдение, анализ работ учащихся, тестирование уровня развития приемов умственной деятельности (тест «Найди похожий», автор Е.С. Ермакова, или тест </w:t>
      </w:r>
      <w:proofErr w:type="spellStart"/>
      <w:r>
        <w:rPr>
          <w:sz w:val="24"/>
          <w:szCs w:val="24"/>
        </w:rPr>
        <w:t>Гилфорда</w:t>
      </w:r>
      <w:proofErr w:type="spellEnd"/>
      <w:r>
        <w:rPr>
          <w:sz w:val="24"/>
          <w:szCs w:val="24"/>
        </w:rPr>
        <w:t xml:space="preserve"> для детей младшего школьного возраста).</w:t>
      </w:r>
    </w:p>
    <w:p w:rsidR="00AE354E" w:rsidRDefault="00E87427" w:rsidP="00AE354E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http//www.vashpsixolog.ru</w:t>
      </w:r>
    </w:p>
    <w:p w:rsidR="00E87427" w:rsidRPr="00E87427" w:rsidRDefault="00E87427" w:rsidP="00E87427">
      <w:pPr>
        <w:spacing w:line="240" w:lineRule="auto"/>
        <w:jc w:val="center"/>
        <w:rPr>
          <w:b/>
          <w:sz w:val="24"/>
          <w:szCs w:val="24"/>
        </w:rPr>
      </w:pPr>
      <w:r w:rsidRPr="00E87427">
        <w:rPr>
          <w:b/>
          <w:sz w:val="24"/>
          <w:szCs w:val="24"/>
        </w:rPr>
        <w:t>Литература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Белокурова</w:t>
      </w:r>
      <w:proofErr w:type="spellEnd"/>
      <w:r>
        <w:rPr>
          <w:sz w:val="24"/>
          <w:szCs w:val="24"/>
        </w:rPr>
        <w:t>, Е.Е. Методика обучения решению комбинаторных задач.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E87427">
        <w:rPr>
          <w:sz w:val="24"/>
          <w:szCs w:val="24"/>
        </w:rPr>
        <w:t>Белокурова</w:t>
      </w:r>
      <w:proofErr w:type="spellEnd"/>
      <w:r w:rsidRPr="00E87427">
        <w:rPr>
          <w:sz w:val="24"/>
          <w:szCs w:val="24"/>
        </w:rPr>
        <w:t>, Е.Е.</w:t>
      </w:r>
      <w:r>
        <w:rPr>
          <w:sz w:val="24"/>
          <w:szCs w:val="24"/>
        </w:rPr>
        <w:t xml:space="preserve"> Некоторые комбинаторные задачи в начальном курсе математики.</w:t>
      </w:r>
      <w:r>
        <w:rPr>
          <w:sz w:val="24"/>
          <w:szCs w:val="24"/>
        </w:rPr>
        <w:tab/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E87427">
        <w:rPr>
          <w:sz w:val="24"/>
          <w:szCs w:val="24"/>
        </w:rPr>
        <w:t>Белокурова</w:t>
      </w:r>
      <w:proofErr w:type="spellEnd"/>
      <w:r w:rsidRPr="00E87427">
        <w:rPr>
          <w:sz w:val="24"/>
          <w:szCs w:val="24"/>
        </w:rPr>
        <w:t xml:space="preserve">, </w:t>
      </w:r>
      <w:proofErr w:type="spellStart"/>
      <w:r w:rsidRPr="00E87427">
        <w:rPr>
          <w:sz w:val="24"/>
          <w:szCs w:val="24"/>
        </w:rPr>
        <w:t>Е.Е.</w:t>
      </w:r>
      <w:r>
        <w:rPr>
          <w:sz w:val="24"/>
          <w:szCs w:val="24"/>
        </w:rPr>
        <w:t>Обучение</w:t>
      </w:r>
      <w:proofErr w:type="spellEnd"/>
      <w:r>
        <w:rPr>
          <w:sz w:val="24"/>
          <w:szCs w:val="24"/>
        </w:rPr>
        <w:t xml:space="preserve"> решению комбинаторных задач с помощью таблиц и графов.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E87427">
        <w:rPr>
          <w:sz w:val="24"/>
          <w:szCs w:val="24"/>
        </w:rPr>
        <w:t>Белокурова</w:t>
      </w:r>
      <w:proofErr w:type="spellEnd"/>
      <w:r w:rsidRPr="00E87427">
        <w:rPr>
          <w:sz w:val="24"/>
          <w:szCs w:val="24"/>
        </w:rPr>
        <w:t>, Е.Е.</w:t>
      </w:r>
      <w:r>
        <w:rPr>
          <w:sz w:val="24"/>
          <w:szCs w:val="24"/>
        </w:rPr>
        <w:t xml:space="preserve"> Характеристики комбинаторных задач.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>, Н. Я. Индукция. Комбинаторика.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Грин Р. Введение в мир числа.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Ермакова, Е.С. Гибкость как свойство продуктивного мышления и ее развития в детском возрасте.</w:t>
      </w:r>
    </w:p>
    <w:p w:rsidR="00E87427" w:rsidRDefault="00E87427" w:rsidP="00E87427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87427">
        <w:rPr>
          <w:sz w:val="24"/>
          <w:szCs w:val="24"/>
        </w:rPr>
        <w:t>Ермакова, Е.С.</w:t>
      </w:r>
      <w:r>
        <w:rPr>
          <w:sz w:val="24"/>
          <w:szCs w:val="24"/>
        </w:rPr>
        <w:t xml:space="preserve"> Обучение решению комбинаторных задач детей 4-10 лет.</w:t>
      </w:r>
    </w:p>
    <w:p w:rsidR="00E609C5" w:rsidRPr="00E609C5" w:rsidRDefault="00E609C5" w:rsidP="00E609C5">
      <w:pPr>
        <w:spacing w:line="240" w:lineRule="auto"/>
        <w:rPr>
          <w:sz w:val="24"/>
          <w:szCs w:val="24"/>
        </w:rPr>
      </w:pPr>
    </w:p>
    <w:p w:rsidR="00E87427" w:rsidRDefault="00E609C5" w:rsidP="00E609C5">
      <w:pPr>
        <w:pStyle w:val="a4"/>
        <w:spacing w:line="240" w:lineRule="auto"/>
        <w:jc w:val="center"/>
        <w:rPr>
          <w:b/>
          <w:sz w:val="24"/>
          <w:szCs w:val="24"/>
        </w:rPr>
      </w:pPr>
      <w:r w:rsidRPr="00E609C5">
        <w:rPr>
          <w:b/>
          <w:sz w:val="24"/>
          <w:szCs w:val="24"/>
        </w:rPr>
        <w:t>Ресурсы сети Интернет:</w:t>
      </w:r>
    </w:p>
    <w:p w:rsidR="00E609C5" w:rsidRDefault="00196B6C" w:rsidP="00E609C5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hyperlink r:id="rId7" w:history="1">
        <w:r w:rsidR="00E609C5" w:rsidRPr="00EE3C8A">
          <w:rPr>
            <w:rStyle w:val="a5"/>
            <w:sz w:val="24"/>
            <w:szCs w:val="24"/>
            <w:lang w:val="en-US"/>
          </w:rPr>
          <w:t>http</w:t>
        </w:r>
        <w:r w:rsidR="00E609C5" w:rsidRPr="00EE3C8A">
          <w:rPr>
            <w:rStyle w:val="a5"/>
            <w:sz w:val="24"/>
            <w:szCs w:val="24"/>
          </w:rPr>
          <w:t>:</w:t>
        </w:r>
        <w:r w:rsidR="00E609C5" w:rsidRPr="00E609C5">
          <w:rPr>
            <w:rStyle w:val="a5"/>
            <w:sz w:val="24"/>
            <w:szCs w:val="24"/>
          </w:rPr>
          <w:t>//</w:t>
        </w:r>
        <w:r w:rsidR="00E609C5" w:rsidRPr="00EE3C8A">
          <w:rPr>
            <w:rStyle w:val="a5"/>
            <w:sz w:val="24"/>
            <w:szCs w:val="24"/>
            <w:lang w:val="en-US"/>
          </w:rPr>
          <w:t>www</w:t>
        </w:r>
        <w:r w:rsidR="00E609C5" w:rsidRPr="00E609C5">
          <w:rPr>
            <w:rStyle w:val="a5"/>
            <w:sz w:val="24"/>
            <w:szCs w:val="24"/>
          </w:rPr>
          <w:t>.</w:t>
        </w:r>
        <w:r w:rsidR="00E609C5" w:rsidRPr="00EE3C8A">
          <w:rPr>
            <w:rStyle w:val="a5"/>
            <w:sz w:val="24"/>
            <w:szCs w:val="24"/>
            <w:lang w:val="en-US"/>
          </w:rPr>
          <w:t>school</w:t>
        </w:r>
        <w:r w:rsidR="00E609C5" w:rsidRPr="00E609C5">
          <w:rPr>
            <w:rStyle w:val="a5"/>
            <w:sz w:val="24"/>
            <w:szCs w:val="24"/>
          </w:rPr>
          <w:t>2100.</w:t>
        </w:r>
        <w:proofErr w:type="spellStart"/>
        <w:r w:rsidR="00E609C5" w:rsidRPr="00EE3C8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E609C5" w:rsidRPr="00E609C5">
        <w:rPr>
          <w:sz w:val="24"/>
          <w:szCs w:val="24"/>
        </w:rPr>
        <w:t xml:space="preserve"> – </w:t>
      </w:r>
      <w:r w:rsidR="00E609C5">
        <w:rPr>
          <w:sz w:val="24"/>
          <w:szCs w:val="24"/>
        </w:rPr>
        <w:t>сайт издательства «</w:t>
      </w:r>
      <w:proofErr w:type="spellStart"/>
      <w:r w:rsidR="00E609C5">
        <w:rPr>
          <w:sz w:val="24"/>
          <w:szCs w:val="24"/>
        </w:rPr>
        <w:t>Баласс</w:t>
      </w:r>
      <w:proofErr w:type="spellEnd"/>
      <w:r w:rsidR="00E609C5">
        <w:rPr>
          <w:sz w:val="24"/>
          <w:szCs w:val="24"/>
        </w:rPr>
        <w:t>»</w:t>
      </w:r>
    </w:p>
    <w:p w:rsidR="00E609C5" w:rsidRDefault="00E609C5" w:rsidP="00E609C5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http</w:t>
      </w:r>
      <w:r w:rsidRPr="00E609C5"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mama</w:t>
      </w:r>
      <w:r w:rsidRPr="00E609C5">
        <w:rPr>
          <w:sz w:val="24"/>
          <w:szCs w:val="24"/>
        </w:rPr>
        <w:t>65.</w:t>
      </w:r>
      <w:proofErr w:type="spellStart"/>
      <w:r>
        <w:rPr>
          <w:sz w:val="24"/>
          <w:szCs w:val="24"/>
          <w:lang w:val="en-US"/>
        </w:rPr>
        <w:t>moy</w:t>
      </w:r>
      <w:proofErr w:type="spellEnd"/>
      <w:r w:rsidRPr="00E609C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 w:rsidRPr="00E609C5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publ</w:t>
      </w:r>
      <w:proofErr w:type="spellEnd"/>
      <w:r w:rsidRPr="00E609C5">
        <w:rPr>
          <w:sz w:val="24"/>
          <w:szCs w:val="24"/>
        </w:rPr>
        <w:t>/45-1-0-</w:t>
      </w:r>
      <w:proofErr w:type="gramStart"/>
      <w:r w:rsidRPr="00E609C5">
        <w:rPr>
          <w:sz w:val="24"/>
          <w:szCs w:val="24"/>
        </w:rPr>
        <w:t xml:space="preserve">498 </w:t>
      </w:r>
      <w:r>
        <w:rPr>
          <w:sz w:val="24"/>
          <w:szCs w:val="24"/>
        </w:rPr>
        <w:t xml:space="preserve"> краткие</w:t>
      </w:r>
      <w:proofErr w:type="gramEnd"/>
      <w:r>
        <w:rPr>
          <w:sz w:val="24"/>
          <w:szCs w:val="24"/>
        </w:rPr>
        <w:t xml:space="preserve"> конспекты занятий, направленных на развитие гибкости мышления детей 6-7 лет средствами комбинаторных заданий. Авторы: Ермакова Е. С., Румянцева И. Б., Целищева И.И.</w:t>
      </w:r>
    </w:p>
    <w:p w:rsidR="00E609C5" w:rsidRDefault="00E609C5" w:rsidP="00E609C5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http</w:t>
      </w:r>
      <w:r w:rsidRPr="00E609C5"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planetadetstva</w:t>
      </w:r>
      <w:proofErr w:type="spellEnd"/>
      <w:r w:rsidRPr="00E609C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net</w:t>
      </w:r>
      <w:r w:rsidRPr="00E609C5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pedagogam</w:t>
      </w:r>
      <w:proofErr w:type="spellEnd"/>
      <w:r w:rsidRPr="00E609C5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srednyaya</w:t>
      </w:r>
      <w:proofErr w:type="spellEnd"/>
      <w:r w:rsidRPr="00E609C5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gruppa</w:t>
      </w:r>
      <w:proofErr w:type="spellEnd"/>
      <w:r w:rsidRPr="00E609C5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razvivaemgibkost</w:t>
      </w:r>
      <w:proofErr w:type="spellEnd"/>
      <w:r w:rsidRPr="00E609C5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myshleniya</w:t>
      </w:r>
      <w:proofErr w:type="spellEnd"/>
      <w:r w:rsidRPr="00E609C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u</w:t>
      </w:r>
      <w:r w:rsidRPr="00E609C5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detej</w:t>
      </w:r>
      <w:proofErr w:type="spellEnd"/>
      <w:r w:rsidRPr="00E609C5">
        <w:rPr>
          <w:sz w:val="24"/>
          <w:szCs w:val="24"/>
        </w:rPr>
        <w:t xml:space="preserve"> </w:t>
      </w:r>
      <w:r>
        <w:rPr>
          <w:sz w:val="24"/>
          <w:szCs w:val="24"/>
        </w:rPr>
        <w:t>–варианты комбинаторных заданий для детей</w:t>
      </w:r>
    </w:p>
    <w:p w:rsidR="00E609C5" w:rsidRPr="00E609C5" w:rsidRDefault="00E609C5" w:rsidP="00E609C5">
      <w:pPr>
        <w:pStyle w:val="a4"/>
        <w:spacing w:line="240" w:lineRule="auto"/>
        <w:ind w:left="1080"/>
        <w:rPr>
          <w:sz w:val="24"/>
          <w:szCs w:val="24"/>
        </w:rPr>
      </w:pPr>
    </w:p>
    <w:p w:rsidR="00AE354E" w:rsidRDefault="00AE354E" w:rsidP="00822366">
      <w:pPr>
        <w:spacing w:line="240" w:lineRule="auto"/>
        <w:rPr>
          <w:sz w:val="24"/>
          <w:szCs w:val="24"/>
        </w:rPr>
      </w:pPr>
    </w:p>
    <w:p w:rsidR="00AE354E" w:rsidRDefault="00AE354E" w:rsidP="00822366">
      <w:pPr>
        <w:spacing w:line="240" w:lineRule="auto"/>
        <w:rPr>
          <w:sz w:val="24"/>
          <w:szCs w:val="24"/>
        </w:rPr>
      </w:pPr>
    </w:p>
    <w:p w:rsidR="00AE354E" w:rsidRDefault="00AE354E" w:rsidP="00822366">
      <w:pPr>
        <w:spacing w:line="240" w:lineRule="auto"/>
        <w:rPr>
          <w:sz w:val="24"/>
          <w:szCs w:val="24"/>
        </w:rPr>
      </w:pPr>
    </w:p>
    <w:p w:rsidR="00AE354E" w:rsidRDefault="00AE354E" w:rsidP="00822366">
      <w:pPr>
        <w:spacing w:line="240" w:lineRule="auto"/>
        <w:rPr>
          <w:sz w:val="24"/>
          <w:szCs w:val="24"/>
        </w:rPr>
      </w:pPr>
    </w:p>
    <w:p w:rsidR="00AE354E" w:rsidRPr="00822366" w:rsidRDefault="00AE354E" w:rsidP="00822366">
      <w:pPr>
        <w:spacing w:line="240" w:lineRule="auto"/>
        <w:rPr>
          <w:sz w:val="24"/>
          <w:szCs w:val="24"/>
        </w:rPr>
      </w:pPr>
    </w:p>
    <w:p w:rsidR="00822366" w:rsidRPr="00822366" w:rsidRDefault="00822366">
      <w:pPr>
        <w:spacing w:line="240" w:lineRule="auto"/>
        <w:jc w:val="center"/>
        <w:rPr>
          <w:b/>
          <w:sz w:val="24"/>
          <w:szCs w:val="24"/>
        </w:rPr>
      </w:pPr>
    </w:p>
    <w:sectPr w:rsidR="00822366" w:rsidRPr="00822366" w:rsidSect="00FC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343"/>
    <w:multiLevelType w:val="hybridMultilevel"/>
    <w:tmpl w:val="3EE8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4D1"/>
    <w:multiLevelType w:val="hybridMultilevel"/>
    <w:tmpl w:val="EF3A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1132"/>
    <w:multiLevelType w:val="hybridMultilevel"/>
    <w:tmpl w:val="643E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60E4"/>
    <w:multiLevelType w:val="hybridMultilevel"/>
    <w:tmpl w:val="CE28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67C1"/>
    <w:multiLevelType w:val="hybridMultilevel"/>
    <w:tmpl w:val="572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607AE"/>
    <w:multiLevelType w:val="hybridMultilevel"/>
    <w:tmpl w:val="7A326412"/>
    <w:lvl w:ilvl="0" w:tplc="18EA1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05F43"/>
    <w:multiLevelType w:val="hybridMultilevel"/>
    <w:tmpl w:val="BDDA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1209E"/>
    <w:multiLevelType w:val="hybridMultilevel"/>
    <w:tmpl w:val="226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0C"/>
    <w:rsid w:val="00076C32"/>
    <w:rsid w:val="00133101"/>
    <w:rsid w:val="0014067E"/>
    <w:rsid w:val="00153B4E"/>
    <w:rsid w:val="001875D6"/>
    <w:rsid w:val="00194614"/>
    <w:rsid w:val="00196B6C"/>
    <w:rsid w:val="001F1EF1"/>
    <w:rsid w:val="002161E7"/>
    <w:rsid w:val="00240BA0"/>
    <w:rsid w:val="002607BE"/>
    <w:rsid w:val="002F720B"/>
    <w:rsid w:val="00360F43"/>
    <w:rsid w:val="0039404D"/>
    <w:rsid w:val="003B45BD"/>
    <w:rsid w:val="003D1C7D"/>
    <w:rsid w:val="003D71B5"/>
    <w:rsid w:val="00435D0C"/>
    <w:rsid w:val="00445908"/>
    <w:rsid w:val="004F1B52"/>
    <w:rsid w:val="005C68E6"/>
    <w:rsid w:val="006D38FD"/>
    <w:rsid w:val="0071654B"/>
    <w:rsid w:val="00716F0F"/>
    <w:rsid w:val="00791783"/>
    <w:rsid w:val="00822366"/>
    <w:rsid w:val="0083641F"/>
    <w:rsid w:val="00851C79"/>
    <w:rsid w:val="00906706"/>
    <w:rsid w:val="009B59F3"/>
    <w:rsid w:val="009E40CC"/>
    <w:rsid w:val="009F751D"/>
    <w:rsid w:val="00A6781D"/>
    <w:rsid w:val="00AA7E1D"/>
    <w:rsid w:val="00AE354E"/>
    <w:rsid w:val="00AE5436"/>
    <w:rsid w:val="00AF43FC"/>
    <w:rsid w:val="00AF6194"/>
    <w:rsid w:val="00B32C71"/>
    <w:rsid w:val="00C5204D"/>
    <w:rsid w:val="00CB51BC"/>
    <w:rsid w:val="00CD29D6"/>
    <w:rsid w:val="00DB4CF1"/>
    <w:rsid w:val="00E50106"/>
    <w:rsid w:val="00E609C5"/>
    <w:rsid w:val="00E87427"/>
    <w:rsid w:val="00EC04A6"/>
    <w:rsid w:val="00EE028E"/>
    <w:rsid w:val="00EF5786"/>
    <w:rsid w:val="00F71A4A"/>
    <w:rsid w:val="00F73FFA"/>
    <w:rsid w:val="00F804F6"/>
    <w:rsid w:val="00FB573F"/>
    <w:rsid w:val="00FC33B9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8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0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8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0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210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C2DD-F25F-4337-9C2D-FB501D43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Томме</dc:creator>
  <cp:lastModifiedBy>Евгения Томме</cp:lastModifiedBy>
  <cp:revision>4</cp:revision>
  <dcterms:created xsi:type="dcterms:W3CDTF">2014-03-11T20:34:00Z</dcterms:created>
  <dcterms:modified xsi:type="dcterms:W3CDTF">2014-03-11T20:37:00Z</dcterms:modified>
</cp:coreProperties>
</file>