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18" w:rsidRDefault="00570318" w:rsidP="0057031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Приложение.</w:t>
      </w:r>
    </w:p>
    <w:p w:rsidR="00570318" w:rsidRDefault="00570318" w:rsidP="00570318">
      <w:pPr>
        <w:jc w:val="both"/>
        <w:rPr>
          <w:b/>
          <w:bCs/>
          <w:sz w:val="28"/>
          <w:szCs w:val="28"/>
        </w:rPr>
      </w:pPr>
    </w:p>
    <w:p w:rsidR="00570318" w:rsidRDefault="00570318" w:rsidP="0057031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«Лото»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  (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о группам)</w:t>
      </w:r>
    </w:p>
    <w:p w:rsidR="00570318" w:rsidRDefault="00570318" w:rsidP="00570318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</w:rPr>
        <w:t>Игровое поле</w:t>
      </w:r>
    </w:p>
    <w:tbl>
      <w:tblPr>
        <w:tblW w:w="9923" w:type="dxa"/>
        <w:tblInd w:w="-459" w:type="dxa"/>
        <w:tblLayout w:type="fixed"/>
        <w:tblLook w:val="0000"/>
      </w:tblPr>
      <w:tblGrid>
        <w:gridCol w:w="3701"/>
        <w:gridCol w:w="3272"/>
        <w:gridCol w:w="2950"/>
      </w:tblGrid>
      <w:tr w:rsidR="00570318" w:rsidTr="008F21ED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525780</wp:posOffset>
                  </wp:positionV>
                  <wp:extent cx="1666875" cy="857250"/>
                  <wp:effectExtent l="19050" t="0" r="9525" b="0"/>
                  <wp:wrapSquare wrapText="largest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ОАО «Тракторная компания «Волгоградский тракторный завод»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«Волгоградский судостроительный завод»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85725</wp:posOffset>
                  </wp:positionV>
                  <wp:extent cx="1638300" cy="899160"/>
                  <wp:effectExtent l="19050" t="0" r="0" b="0"/>
                  <wp:wrapSquare wrapText="largest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9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</w:t>
            </w:r>
            <w:proofErr w:type="spellStart"/>
            <w:r>
              <w:rPr>
                <w:b/>
                <w:bCs/>
              </w:rPr>
              <w:t>Химпром</w:t>
            </w:r>
            <w:proofErr w:type="spellEnd"/>
            <w:r>
              <w:rPr>
                <w:b/>
                <w:bCs/>
              </w:rPr>
              <w:t>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114300</wp:posOffset>
                  </wp:positionV>
                  <wp:extent cx="1762760" cy="960120"/>
                  <wp:effectExtent l="19050" t="0" r="8890" b="0"/>
                  <wp:wrapSquare wrapText="largest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960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0318" w:rsidTr="008F21ED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327660</wp:posOffset>
                  </wp:positionV>
                  <wp:extent cx="1557655" cy="970280"/>
                  <wp:effectExtent l="19050" t="0" r="4445" b="0"/>
                  <wp:wrapSquare wrapText="largest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97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ФГУП «ПО «Баррикады»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</w:t>
            </w:r>
            <w:proofErr w:type="spellStart"/>
            <w:r>
              <w:rPr>
                <w:b/>
                <w:bCs/>
              </w:rPr>
              <w:t>Волгограднефтемаш</w:t>
            </w:r>
            <w:proofErr w:type="spellEnd"/>
            <w:r>
              <w:rPr>
                <w:b/>
                <w:bCs/>
              </w:rPr>
              <w:t>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152400</wp:posOffset>
                  </wp:positionV>
                  <wp:extent cx="1402080" cy="853440"/>
                  <wp:effectExtent l="19050" t="0" r="7620" b="0"/>
                  <wp:wrapSquare wrapText="largest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18" w:rsidRPr="00AD3233" w:rsidRDefault="00570318" w:rsidP="008F21E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527685</wp:posOffset>
                  </wp:positionV>
                  <wp:extent cx="962660" cy="1117600"/>
                  <wp:effectExtent l="19050" t="0" r="8890" b="0"/>
                  <wp:wrapSquare wrapText="largest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ЗАО «Волгоградский металлургический завод «Красный Октябрь»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</w:p>
        </w:tc>
      </w:tr>
      <w:tr w:rsidR="00570318" w:rsidTr="008F21ED">
        <w:trPr>
          <w:trHeight w:val="260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:rsidR="00570318" w:rsidRDefault="00570318" w:rsidP="008F21ED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ОАО «Волгоградский завод ЖБИ-1»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FF0000"/>
                <w:lang w:eastAsia="ru-RU"/>
              </w:rPr>
              <w:drawing>
                <wp:inline distT="0" distB="0" distL="0" distR="0">
                  <wp:extent cx="1549400" cy="1193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19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</w:t>
            </w:r>
            <w:proofErr w:type="spellStart"/>
            <w:r>
              <w:rPr>
                <w:b/>
                <w:bCs/>
              </w:rPr>
              <w:t>Волгомясомолторг</w:t>
            </w:r>
            <w:proofErr w:type="spellEnd"/>
            <w:r>
              <w:rPr>
                <w:b/>
                <w:bCs/>
              </w:rPr>
              <w:t>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75565</wp:posOffset>
                  </wp:positionV>
                  <wp:extent cx="1233170" cy="1067435"/>
                  <wp:effectExtent l="19050" t="0" r="5080" b="0"/>
                  <wp:wrapSquare wrapText="largest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067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18" w:rsidRDefault="00570318" w:rsidP="008F21ED">
            <w:pPr>
              <w:snapToGrid w:val="0"/>
              <w:jc w:val="center"/>
              <w:rPr>
                <w:b/>
                <w:bCs/>
              </w:rPr>
            </w:pP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ЗАОр</w:t>
            </w:r>
            <w:proofErr w:type="spellEnd"/>
            <w:r>
              <w:rPr>
                <w:b/>
                <w:bCs/>
              </w:rPr>
              <w:t xml:space="preserve"> НП «КОНФИЛ»</w:t>
            </w:r>
          </w:p>
          <w:p w:rsidR="00570318" w:rsidRDefault="00570318" w:rsidP="008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74930</wp:posOffset>
                  </wp:positionV>
                  <wp:extent cx="1454150" cy="939800"/>
                  <wp:effectExtent l="19050" t="0" r="0" b="0"/>
                  <wp:wrapSquare wrapText="largest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93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0318" w:rsidRDefault="00570318" w:rsidP="00570318"/>
    <w:p w:rsidR="00570318" w:rsidRPr="00853F3B" w:rsidRDefault="00570318" w:rsidP="0057031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</w:t>
      </w:r>
      <w:r w:rsidRPr="00853F3B">
        <w:rPr>
          <w:b/>
          <w:bCs/>
          <w:sz w:val="28"/>
          <w:szCs w:val="28"/>
          <w:u w:val="single"/>
        </w:rPr>
        <w:t>.</w:t>
      </w:r>
    </w:p>
    <w:p w:rsidR="00570318" w:rsidRDefault="00570318" w:rsidP="00570318">
      <w:pPr>
        <w:ind w:firstLine="570"/>
        <w:jc w:val="both"/>
        <w:rPr>
          <w:sz w:val="28"/>
          <w:szCs w:val="28"/>
        </w:rPr>
      </w:pPr>
      <w:r w:rsidRPr="00853F3B">
        <w:rPr>
          <w:sz w:val="28"/>
          <w:szCs w:val="28"/>
        </w:rPr>
        <w:t>Разложить на игровом поле название продукции, которую выпускают данные предприятия.</w:t>
      </w:r>
    </w:p>
    <w:p w:rsidR="00570318" w:rsidRPr="00853F3B" w:rsidRDefault="00570318" w:rsidP="00570318">
      <w:pPr>
        <w:ind w:firstLine="570"/>
        <w:jc w:val="both"/>
        <w:rPr>
          <w:sz w:val="28"/>
          <w:szCs w:val="28"/>
        </w:rPr>
      </w:pPr>
    </w:p>
    <w:tbl>
      <w:tblPr>
        <w:tblW w:w="992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3383"/>
        <w:gridCol w:w="2996"/>
      </w:tblGrid>
      <w:tr w:rsidR="00570318" w:rsidTr="008F21ED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318" w:rsidRPr="00853F3B" w:rsidRDefault="00570318" w:rsidP="008F21E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lastRenderedPageBreak/>
              <w:t>Гусеничные тракторы</w:t>
            </w:r>
          </w:p>
        </w:tc>
        <w:tc>
          <w:tcPr>
            <w:tcW w:w="3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318" w:rsidRPr="00853F3B" w:rsidRDefault="00570318" w:rsidP="008F21ED">
            <w:pPr>
              <w:shd w:val="clear" w:color="auto" w:fill="F8FCFF"/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Сухогрузные теплоходы «река-море» неограниченного района плавания, танкеры</w:t>
            </w:r>
          </w:p>
        </w:tc>
        <w:tc>
          <w:tcPr>
            <w:tcW w:w="2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318" w:rsidRPr="00853F3B" w:rsidRDefault="00570318" w:rsidP="008F21ED">
            <w:pPr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Химическая продукция технического назначения (более 120 наименований), средства для борьбы с вредителями, стиральные порошки, растворители и т.д.</w:t>
            </w:r>
          </w:p>
        </w:tc>
      </w:tr>
      <w:tr w:rsidR="00570318" w:rsidTr="008F21ED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570318" w:rsidRPr="00853F3B" w:rsidRDefault="00570318" w:rsidP="008F21ED">
            <w:pPr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Ракетные комплексы «</w:t>
            </w:r>
            <w:proofErr w:type="spellStart"/>
            <w:proofErr w:type="gramStart"/>
            <w:r w:rsidRPr="00853F3B">
              <w:rPr>
                <w:sz w:val="28"/>
                <w:szCs w:val="28"/>
              </w:rPr>
              <w:t>Точка</w:t>
            </w:r>
            <w:r w:rsidRPr="00853F3B">
              <w:rPr>
                <w:sz w:val="28"/>
                <w:szCs w:val="28"/>
              </w:rPr>
              <w:noBreakHyphen/>
              <w:t>У</w:t>
            </w:r>
            <w:proofErr w:type="spellEnd"/>
            <w:proofErr w:type="gramEnd"/>
            <w:r w:rsidRPr="00853F3B">
              <w:rPr>
                <w:sz w:val="28"/>
                <w:szCs w:val="28"/>
              </w:rPr>
              <w:t>», «Пионер», «Ока», береговой артиллерийский комплекс «Берег». Новый ракетный комплекс «Искандер-М» и агрегаты для ракетного комплекса «Тополь-М».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</w:tcBorders>
          </w:tcPr>
          <w:p w:rsidR="00570318" w:rsidRPr="00853F3B" w:rsidRDefault="00570318" w:rsidP="008F21ED">
            <w:pPr>
              <w:snapToGrid w:val="0"/>
              <w:ind w:left="36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Оборудование для нефтехимического машиностроения</w:t>
            </w: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318" w:rsidRPr="00853F3B" w:rsidRDefault="00570318" w:rsidP="008F21ED">
            <w:pPr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Более 600 марок стали</w:t>
            </w:r>
          </w:p>
        </w:tc>
      </w:tr>
      <w:tr w:rsidR="00570318" w:rsidTr="008F21ED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570318" w:rsidRPr="00853F3B" w:rsidRDefault="00570318" w:rsidP="008F21E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Бетон, бордюрный камень, керамзит, керамзитобетон, стеновые панели и т.д.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</w:tcBorders>
          </w:tcPr>
          <w:p w:rsidR="00570318" w:rsidRPr="00853F3B" w:rsidRDefault="00570318" w:rsidP="008F21E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Молочные продукты, майонез, мороженое</w:t>
            </w: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318" w:rsidRPr="00853F3B" w:rsidRDefault="00570318" w:rsidP="008F21ED">
            <w:pPr>
              <w:snapToGrid w:val="0"/>
              <w:jc w:val="center"/>
              <w:rPr>
                <w:sz w:val="28"/>
                <w:szCs w:val="28"/>
              </w:rPr>
            </w:pPr>
            <w:r w:rsidRPr="00853F3B">
              <w:rPr>
                <w:sz w:val="28"/>
                <w:szCs w:val="28"/>
              </w:rPr>
              <w:t>Карамель, конфеты, мармелад, зефир и шоколад.</w:t>
            </w:r>
          </w:p>
        </w:tc>
      </w:tr>
    </w:tbl>
    <w:p w:rsidR="00A20DB3" w:rsidRDefault="00A20DB3"/>
    <w:sectPr w:rsidR="00A20DB3" w:rsidSect="00A2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318"/>
    <w:rsid w:val="00570318"/>
    <w:rsid w:val="00A2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03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7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2013-03-12T06:32:00Z</dcterms:created>
  <dcterms:modified xsi:type="dcterms:W3CDTF">2013-03-12T06:34:00Z</dcterms:modified>
</cp:coreProperties>
</file>