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25"/>
      </w:tblGrid>
      <w:tr w:rsidR="001F7048" w:rsidTr="001F7048">
        <w:trPr>
          <w:trHeight w:val="2922"/>
        </w:trPr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1F7048" w:rsidRPr="001F7048" w:rsidRDefault="006003EA" w:rsidP="0035011C">
            <w:pPr>
              <w:rPr>
                <w:rFonts w:ascii="Angsana New" w:hAnsi="Angsana New" w:cs="Angsana New"/>
                <w:sz w:val="160"/>
                <w:szCs w:val="160"/>
              </w:rPr>
            </w:pPr>
            <w:r>
              <w:rPr>
                <w:rFonts w:asciiTheme="majorHAnsi" w:hAnsiTheme="majorHAnsi" w:cs="Angsana New"/>
                <w:noProof/>
                <w:sz w:val="160"/>
                <w:szCs w:val="16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93482</wp:posOffset>
                  </wp:positionH>
                  <wp:positionV relativeFrom="paragraph">
                    <wp:posOffset>46063</wp:posOffset>
                  </wp:positionV>
                  <wp:extent cx="2302750" cy="2421925"/>
                  <wp:effectExtent l="19050" t="0" r="230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750" cy="242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11C">
              <w:rPr>
                <w:rFonts w:asciiTheme="majorHAnsi" w:hAnsiTheme="majorHAnsi" w:cs="Angsana New"/>
                <w:sz w:val="160"/>
                <w:szCs w:val="160"/>
              </w:rPr>
              <w:t xml:space="preserve">                    </w:t>
            </w:r>
            <w:r w:rsidR="001F7048" w:rsidRPr="001F7048">
              <w:rPr>
                <w:rFonts w:asciiTheme="majorHAnsi" w:hAnsiTheme="majorHAnsi" w:cs="Angsana New"/>
                <w:sz w:val="160"/>
                <w:szCs w:val="160"/>
              </w:rPr>
              <w:t>порт</w:t>
            </w:r>
          </w:p>
          <w:p w:rsidR="001F7048" w:rsidRDefault="0035011C" w:rsidP="0035011C">
            <w:r>
              <w:rPr>
                <w:rFonts w:cs="Angsana New"/>
                <w:b/>
                <w:i/>
                <w:sz w:val="160"/>
                <w:szCs w:val="160"/>
              </w:rPr>
              <w:t xml:space="preserve">              </w:t>
            </w:r>
            <w:r w:rsidR="001F7048" w:rsidRPr="001F7048">
              <w:rPr>
                <w:rFonts w:ascii="Angsana New" w:hAnsi="Angsana New" w:cs="Angsana New"/>
                <w:b/>
                <w:i/>
                <w:sz w:val="160"/>
                <w:szCs w:val="160"/>
              </w:rPr>
              <w:t>«</w:t>
            </w:r>
            <w:r w:rsidR="001F7048" w:rsidRPr="001F7048">
              <w:rPr>
                <w:rFonts w:asciiTheme="majorHAnsi" w:hAnsiTheme="majorHAnsi" w:cs="Angsana New"/>
                <w:b/>
                <w:i/>
                <w:sz w:val="160"/>
                <w:szCs w:val="160"/>
              </w:rPr>
              <w:t>Игривый</w:t>
            </w:r>
            <w:r w:rsidR="001F7048" w:rsidRPr="001F7048">
              <w:rPr>
                <w:rFonts w:ascii="Angsana New" w:hAnsi="Angsana New" w:cs="Angsana New"/>
                <w:b/>
                <w:i/>
                <w:sz w:val="160"/>
                <w:szCs w:val="160"/>
              </w:rPr>
              <w:t>»</w:t>
            </w:r>
          </w:p>
        </w:tc>
      </w:tr>
    </w:tbl>
    <w:p w:rsidR="00EB1C40" w:rsidRDefault="00EB1C40"/>
    <w:p w:rsidR="001F7048" w:rsidRDefault="001F7048"/>
    <w:tbl>
      <w:tblPr>
        <w:tblStyle w:val="a3"/>
        <w:tblW w:w="0" w:type="auto"/>
        <w:tblLook w:val="04A0"/>
      </w:tblPr>
      <w:tblGrid>
        <w:gridCol w:w="15525"/>
      </w:tblGrid>
      <w:tr w:rsidR="001F7048" w:rsidTr="001F7048"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1F7048" w:rsidRPr="001F7048" w:rsidRDefault="006003EA" w:rsidP="0035011C">
            <w:pPr>
              <w:rPr>
                <w:rFonts w:asciiTheme="majorHAnsi" w:hAnsiTheme="majorHAnsi"/>
                <w:sz w:val="160"/>
                <w:szCs w:val="160"/>
              </w:rPr>
            </w:pPr>
            <w:r>
              <w:rPr>
                <w:rFonts w:asciiTheme="majorHAnsi" w:hAnsiTheme="majorHAnsi"/>
                <w:noProof/>
                <w:sz w:val="160"/>
                <w:szCs w:val="16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121765</wp:posOffset>
                  </wp:positionH>
                  <wp:positionV relativeFrom="paragraph">
                    <wp:posOffset>88419</wp:posOffset>
                  </wp:positionV>
                  <wp:extent cx="2128486" cy="2248930"/>
                  <wp:effectExtent l="19050" t="0" r="5114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86" cy="224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11C">
              <w:rPr>
                <w:rFonts w:asciiTheme="majorHAnsi" w:hAnsiTheme="majorHAnsi"/>
                <w:sz w:val="160"/>
                <w:szCs w:val="160"/>
              </w:rPr>
              <w:t xml:space="preserve">                  </w:t>
            </w:r>
            <w:r w:rsidR="001F7048" w:rsidRPr="001F7048">
              <w:rPr>
                <w:rFonts w:asciiTheme="majorHAnsi" w:hAnsiTheme="majorHAnsi"/>
                <w:sz w:val="160"/>
                <w:szCs w:val="160"/>
              </w:rPr>
              <w:t>гавань</w:t>
            </w:r>
          </w:p>
          <w:p w:rsidR="001F7048" w:rsidRPr="001F7048" w:rsidRDefault="0035011C" w:rsidP="0035011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sz w:val="160"/>
                <w:szCs w:val="160"/>
              </w:rPr>
              <w:t xml:space="preserve">          </w:t>
            </w:r>
            <w:r w:rsidR="001F7048"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«Отгадай</w:t>
            </w:r>
            <w:r w:rsidR="001F7048">
              <w:rPr>
                <w:rFonts w:asciiTheme="majorHAnsi" w:hAnsiTheme="majorHAnsi"/>
                <w:b/>
                <w:i/>
                <w:sz w:val="160"/>
                <w:szCs w:val="160"/>
              </w:rPr>
              <w:t>-</w:t>
            </w:r>
            <w:r w:rsidR="001F7048"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ка»</w:t>
            </w:r>
          </w:p>
        </w:tc>
      </w:tr>
    </w:tbl>
    <w:p w:rsidR="001F7048" w:rsidRDefault="001F7048"/>
    <w:p w:rsidR="006003EA" w:rsidRDefault="006003EA"/>
    <w:p w:rsidR="006003EA" w:rsidRDefault="006003EA"/>
    <w:tbl>
      <w:tblPr>
        <w:tblStyle w:val="a3"/>
        <w:tblW w:w="0" w:type="auto"/>
        <w:tblLook w:val="04A0"/>
      </w:tblPr>
      <w:tblGrid>
        <w:gridCol w:w="15525"/>
      </w:tblGrid>
      <w:tr w:rsidR="006003EA" w:rsidTr="00500639">
        <w:trPr>
          <w:trHeight w:val="2922"/>
        </w:trPr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6003EA" w:rsidRPr="001F7048" w:rsidRDefault="00627115" w:rsidP="00500639">
            <w:pPr>
              <w:jc w:val="center"/>
              <w:rPr>
                <w:rFonts w:ascii="Angsana New" w:hAnsi="Angsana New" w:cs="Angsana New"/>
                <w:sz w:val="160"/>
                <w:szCs w:val="160"/>
              </w:rPr>
            </w:pPr>
            <w:r>
              <w:rPr>
                <w:rFonts w:asciiTheme="majorHAnsi" w:hAnsiTheme="majorHAnsi" w:cs="Angsana New"/>
                <w:noProof/>
                <w:sz w:val="160"/>
                <w:szCs w:val="160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87819</wp:posOffset>
                  </wp:positionH>
                  <wp:positionV relativeFrom="paragraph">
                    <wp:posOffset>46063</wp:posOffset>
                  </wp:positionV>
                  <wp:extent cx="2730157" cy="1569308"/>
                  <wp:effectExtent l="1905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157" cy="15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3EA">
              <w:rPr>
                <w:rFonts w:asciiTheme="majorHAnsi" w:hAnsiTheme="majorHAnsi" w:cs="Angsana New"/>
                <w:sz w:val="160"/>
                <w:szCs w:val="160"/>
              </w:rPr>
              <w:t>остров</w:t>
            </w:r>
            <w:r>
              <w:rPr>
                <w:rFonts w:asciiTheme="majorHAnsi" w:hAnsiTheme="majorHAnsi" w:cs="Angsana New"/>
                <w:sz w:val="160"/>
                <w:szCs w:val="160"/>
              </w:rPr>
              <w:t xml:space="preserve"> </w:t>
            </w:r>
          </w:p>
          <w:p w:rsidR="006003EA" w:rsidRDefault="006003EA" w:rsidP="00500639">
            <w:pPr>
              <w:jc w:val="center"/>
            </w:pPr>
            <w:r w:rsidRPr="001F7048">
              <w:rPr>
                <w:rFonts w:ascii="Angsana New" w:hAnsi="Angsana New" w:cs="Angsana New"/>
                <w:b/>
                <w:i/>
                <w:sz w:val="160"/>
                <w:szCs w:val="160"/>
              </w:rPr>
              <w:t>«</w:t>
            </w:r>
            <w:r>
              <w:rPr>
                <w:rFonts w:asciiTheme="majorHAnsi" w:hAnsiTheme="majorHAnsi" w:cs="Angsana New"/>
                <w:b/>
                <w:i/>
                <w:sz w:val="160"/>
                <w:szCs w:val="160"/>
              </w:rPr>
              <w:t>Музыкальный</w:t>
            </w:r>
            <w:r w:rsidRPr="001F7048">
              <w:rPr>
                <w:rFonts w:ascii="Angsana New" w:hAnsi="Angsana New" w:cs="Angsana New"/>
                <w:b/>
                <w:i/>
                <w:sz w:val="160"/>
                <w:szCs w:val="160"/>
              </w:rPr>
              <w:t>»</w:t>
            </w:r>
          </w:p>
        </w:tc>
      </w:tr>
    </w:tbl>
    <w:p w:rsidR="006003EA" w:rsidRDefault="006003EA" w:rsidP="006003EA"/>
    <w:p w:rsidR="006003EA" w:rsidRDefault="0091105A" w:rsidP="006003E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</wp:posOffset>
            </wp:positionH>
            <wp:positionV relativeFrom="paragraph">
              <wp:posOffset>125263</wp:posOffset>
            </wp:positionV>
            <wp:extent cx="2192809" cy="224893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09" cy="22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15525"/>
      </w:tblGrid>
      <w:tr w:rsidR="006003EA" w:rsidTr="00500639"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6003EA" w:rsidRPr="001F7048" w:rsidRDefault="006003EA" w:rsidP="0091105A">
            <w:pPr>
              <w:jc w:val="center"/>
              <w:rPr>
                <w:rFonts w:asciiTheme="majorHAnsi" w:hAnsiTheme="majorHAnsi"/>
                <w:sz w:val="160"/>
                <w:szCs w:val="160"/>
              </w:rPr>
            </w:pPr>
            <w:r>
              <w:rPr>
                <w:rFonts w:asciiTheme="majorHAnsi" w:hAnsiTheme="majorHAnsi"/>
                <w:sz w:val="160"/>
                <w:szCs w:val="160"/>
              </w:rPr>
              <w:t>залив</w:t>
            </w:r>
          </w:p>
          <w:p w:rsidR="006003EA" w:rsidRPr="001F7048" w:rsidRDefault="0035011C" w:rsidP="0035011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sz w:val="160"/>
                <w:szCs w:val="160"/>
              </w:rPr>
              <w:t xml:space="preserve">         </w:t>
            </w:r>
            <w:r w:rsidR="006003EA"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«</w:t>
            </w:r>
            <w:r w:rsidR="006003EA">
              <w:rPr>
                <w:rFonts w:asciiTheme="majorHAnsi" w:hAnsiTheme="majorHAnsi"/>
                <w:b/>
                <w:i/>
                <w:sz w:val="160"/>
                <w:szCs w:val="160"/>
              </w:rPr>
              <w:t>Логический</w:t>
            </w:r>
            <w:r w:rsidR="006003EA"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»</w:t>
            </w:r>
          </w:p>
        </w:tc>
      </w:tr>
    </w:tbl>
    <w:p w:rsidR="006003EA" w:rsidRDefault="006003EA"/>
    <w:p w:rsidR="006003EA" w:rsidRDefault="006003EA"/>
    <w:p w:rsidR="006003EA" w:rsidRDefault="006003EA"/>
    <w:tbl>
      <w:tblPr>
        <w:tblStyle w:val="a3"/>
        <w:tblW w:w="0" w:type="auto"/>
        <w:tblLook w:val="04A0"/>
      </w:tblPr>
      <w:tblGrid>
        <w:gridCol w:w="15525"/>
      </w:tblGrid>
      <w:tr w:rsidR="006003EA" w:rsidTr="00500639">
        <w:trPr>
          <w:trHeight w:val="2922"/>
        </w:trPr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35011C" w:rsidRPr="001F7048" w:rsidRDefault="0035011C" w:rsidP="0035011C">
            <w:pPr>
              <w:jc w:val="center"/>
              <w:rPr>
                <w:rFonts w:ascii="Angsana New" w:hAnsi="Angsana New" w:cs="Angsana New"/>
                <w:sz w:val="160"/>
                <w:szCs w:val="160"/>
              </w:rPr>
            </w:pPr>
            <w:r>
              <w:rPr>
                <w:rFonts w:asciiTheme="majorHAnsi" w:hAnsiTheme="majorHAnsi" w:cs="Angsana New"/>
                <w:noProof/>
                <w:sz w:val="160"/>
                <w:szCs w:val="160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7291808</wp:posOffset>
                  </wp:positionH>
                  <wp:positionV relativeFrom="paragraph">
                    <wp:posOffset>132561</wp:posOffset>
                  </wp:positionV>
                  <wp:extent cx="2365804" cy="2236573"/>
                  <wp:effectExtent l="19050" t="0" r="0" b="0"/>
                  <wp:wrapNone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453" b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04" cy="223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ngsana New"/>
                <w:sz w:val="160"/>
                <w:szCs w:val="160"/>
              </w:rPr>
              <w:t xml:space="preserve">мыс </w:t>
            </w:r>
          </w:p>
          <w:p w:rsidR="0035011C" w:rsidRPr="0091105A" w:rsidRDefault="0035011C" w:rsidP="0035011C">
            <w:pPr>
              <w:rPr>
                <w:rFonts w:cs="Angsana New"/>
                <w:b/>
                <w:i/>
                <w:sz w:val="160"/>
                <w:szCs w:val="160"/>
              </w:rPr>
            </w:pPr>
            <w:r>
              <w:rPr>
                <w:rFonts w:cs="Angsana New"/>
                <w:b/>
                <w:i/>
                <w:sz w:val="160"/>
                <w:szCs w:val="160"/>
              </w:rPr>
              <w:t xml:space="preserve">   </w:t>
            </w:r>
            <w:r w:rsidRPr="001F7048">
              <w:rPr>
                <w:rFonts w:ascii="Angsana New" w:hAnsi="Angsana New" w:cs="Angsana New"/>
                <w:b/>
                <w:i/>
                <w:sz w:val="160"/>
                <w:szCs w:val="160"/>
              </w:rPr>
              <w:t>«</w:t>
            </w:r>
            <w:r>
              <w:rPr>
                <w:rFonts w:asciiTheme="majorHAnsi" w:hAnsiTheme="majorHAnsi" w:cs="Angsana New"/>
                <w:b/>
                <w:i/>
                <w:sz w:val="160"/>
                <w:szCs w:val="160"/>
              </w:rPr>
              <w:t>Героический</w:t>
            </w:r>
            <w:r w:rsidRPr="0035011C">
              <w:rPr>
                <w:rFonts w:ascii="Angsana New" w:hAnsi="Angsana New" w:cs="Angsana New"/>
                <w:b/>
                <w:sz w:val="160"/>
                <w:szCs w:val="160"/>
              </w:rPr>
              <w:t>»</w:t>
            </w:r>
          </w:p>
        </w:tc>
      </w:tr>
    </w:tbl>
    <w:p w:rsidR="006003EA" w:rsidRDefault="006003EA" w:rsidP="006003EA"/>
    <w:p w:rsidR="006003EA" w:rsidRDefault="006003EA" w:rsidP="006003EA"/>
    <w:tbl>
      <w:tblPr>
        <w:tblStyle w:val="a3"/>
        <w:tblW w:w="0" w:type="auto"/>
        <w:tblLook w:val="04A0"/>
      </w:tblPr>
      <w:tblGrid>
        <w:gridCol w:w="15525"/>
      </w:tblGrid>
      <w:tr w:rsidR="006003EA" w:rsidTr="00500639">
        <w:tc>
          <w:tcPr>
            <w:tcW w:w="15525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</w:tcPr>
          <w:p w:rsidR="006003EA" w:rsidRPr="001F7048" w:rsidRDefault="006074C0" w:rsidP="00500639">
            <w:pPr>
              <w:jc w:val="center"/>
              <w:rPr>
                <w:rFonts w:asciiTheme="majorHAnsi" w:hAnsiTheme="majorHAnsi"/>
                <w:sz w:val="160"/>
                <w:szCs w:val="160"/>
              </w:rPr>
            </w:pPr>
            <w:r>
              <w:rPr>
                <w:rFonts w:asciiTheme="majorHAnsi" w:hAnsiTheme="majorHAnsi"/>
                <w:noProof/>
                <w:sz w:val="160"/>
                <w:szCs w:val="16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75462</wp:posOffset>
                  </wp:positionH>
                  <wp:positionV relativeFrom="paragraph">
                    <wp:posOffset>38992</wp:posOffset>
                  </wp:positionV>
                  <wp:extent cx="2295765" cy="2199503"/>
                  <wp:effectExtent l="19050" t="0" r="9285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404" r="3838" b="5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65" cy="219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3EA">
              <w:rPr>
                <w:rFonts w:asciiTheme="majorHAnsi" w:hAnsiTheme="majorHAnsi"/>
                <w:sz w:val="160"/>
                <w:szCs w:val="160"/>
              </w:rPr>
              <w:t>бухта</w:t>
            </w:r>
          </w:p>
          <w:p w:rsidR="006003EA" w:rsidRPr="001F7048" w:rsidRDefault="006003EA" w:rsidP="0050063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«</w:t>
            </w:r>
            <w:r>
              <w:rPr>
                <w:rFonts w:asciiTheme="majorHAnsi" w:hAnsiTheme="majorHAnsi"/>
                <w:b/>
                <w:i/>
                <w:sz w:val="160"/>
                <w:szCs w:val="160"/>
              </w:rPr>
              <w:t>Желаний</w:t>
            </w:r>
            <w:r w:rsidRPr="001F7048">
              <w:rPr>
                <w:rFonts w:asciiTheme="majorHAnsi" w:hAnsiTheme="majorHAnsi"/>
                <w:b/>
                <w:i/>
                <w:sz w:val="160"/>
                <w:szCs w:val="160"/>
              </w:rPr>
              <w:t>»</w:t>
            </w:r>
          </w:p>
        </w:tc>
      </w:tr>
    </w:tbl>
    <w:p w:rsidR="006003EA" w:rsidRDefault="006003EA"/>
    <w:sectPr w:rsidR="006003EA" w:rsidSect="001F7048">
      <w:pgSz w:w="16838" w:h="11906" w:orient="landscape"/>
      <w:pgMar w:top="568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048"/>
    <w:rsid w:val="001F7048"/>
    <w:rsid w:val="00232F31"/>
    <w:rsid w:val="00290428"/>
    <w:rsid w:val="0035011C"/>
    <w:rsid w:val="006003EA"/>
    <w:rsid w:val="006074C0"/>
    <w:rsid w:val="00627115"/>
    <w:rsid w:val="0091105A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2012-08-30T15:33:00Z</cp:lastPrinted>
  <dcterms:created xsi:type="dcterms:W3CDTF">2012-08-30T13:58:00Z</dcterms:created>
  <dcterms:modified xsi:type="dcterms:W3CDTF">2012-08-30T15:37:00Z</dcterms:modified>
</cp:coreProperties>
</file>