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 1.  Познакомиться   с    комнатными  лекарственными  растениями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растущими  дома и в школе.</w:t>
      </w:r>
    </w:p>
    <w:p w:rsidR="00C23E37" w:rsidRDefault="00C2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2.Познакомиться с волшебными свойствами герани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комнатной мяты,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традесканции.</w:t>
      </w:r>
    </w:p>
    <w:p w:rsidR="00C23E37" w:rsidRDefault="00C2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3.Выяснить при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части растений используют, рекомендовать близким людям для лечения.</w:t>
      </w:r>
    </w:p>
    <w:p w:rsidR="00C23E37" w:rsidRDefault="00C23E37">
      <w:pPr>
        <w:rPr>
          <w:rFonts w:ascii="Times New Roman" w:hAnsi="Times New Roman" w:cs="Times New Roman"/>
          <w:sz w:val="28"/>
          <w:szCs w:val="28"/>
        </w:rPr>
      </w:pPr>
    </w:p>
    <w:p w:rsidR="00C23E37" w:rsidRDefault="00C2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1. Изучить литературу об особенностях и свойствах лекарственных комнатных растений ( герани, комнатной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мяты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аланхоэ,традесканции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23E37" w:rsidRDefault="00C2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2.Доказать важность лечебных свойств лекарственных комнатных растений.</w:t>
      </w:r>
    </w:p>
    <w:p w:rsidR="00C23E37" w:rsidRDefault="00C23E37">
      <w:pPr>
        <w:rPr>
          <w:rFonts w:ascii="Times New Roman" w:hAnsi="Times New Roman" w:cs="Times New Roman"/>
          <w:sz w:val="28"/>
          <w:szCs w:val="28"/>
        </w:rPr>
      </w:pPr>
    </w:p>
    <w:p w:rsidR="00C23E37" w:rsidRDefault="00C2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  Предположить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герань ,традесканцию</w:t>
      </w:r>
      <w:r w:rsidR="00C12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2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="00C12FC2">
        <w:rPr>
          <w:rFonts w:ascii="Times New Roman" w:hAnsi="Times New Roman" w:cs="Times New Roman"/>
          <w:sz w:val="28"/>
          <w:szCs w:val="28"/>
        </w:rPr>
        <w:t xml:space="preserve"> , комнатную мяту  выращивают в домашних условиях не только для украшения ,но и в качестве целебного растения.</w:t>
      </w:r>
    </w:p>
    <w:p w:rsidR="00C12FC2" w:rsidRDefault="00C12FC2">
      <w:pPr>
        <w:rPr>
          <w:rFonts w:ascii="Times New Roman" w:hAnsi="Times New Roman" w:cs="Times New Roman"/>
          <w:sz w:val="28"/>
          <w:szCs w:val="28"/>
        </w:rPr>
      </w:pPr>
    </w:p>
    <w:p w:rsidR="00C12FC2" w:rsidRDefault="00C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C12FC2" w:rsidRDefault="00C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 и анализ информации по данной теме;</w:t>
      </w:r>
    </w:p>
    <w:p w:rsidR="00C12FC2" w:rsidRDefault="00C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 социологический;</w:t>
      </w:r>
    </w:p>
    <w:p w:rsidR="00C12FC2" w:rsidRDefault="00C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-наблюдение.</w:t>
      </w:r>
    </w:p>
    <w:p w:rsidR="00C12FC2" w:rsidRDefault="00C12FC2">
      <w:pPr>
        <w:rPr>
          <w:rFonts w:ascii="Times New Roman" w:hAnsi="Times New Roman" w:cs="Times New Roman"/>
          <w:sz w:val="28"/>
          <w:szCs w:val="28"/>
        </w:rPr>
      </w:pPr>
    </w:p>
    <w:p w:rsidR="00C12FC2" w:rsidRDefault="00C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вопросы:</w:t>
      </w:r>
    </w:p>
    <w:p w:rsidR="00C12FC2" w:rsidRDefault="00C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полезны и какое лечебное действие оказывают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традесканция , комнатная мята, герань? </w:t>
      </w:r>
    </w:p>
    <w:p w:rsidR="00C12FC2" w:rsidRPr="00C23E37" w:rsidRDefault="00C1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Какие части растений используются в лечебных целях.</w:t>
      </w:r>
    </w:p>
    <w:sectPr w:rsidR="00C12FC2" w:rsidRPr="00C2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E37"/>
    <w:rsid w:val="00C12FC2"/>
    <w:rsid w:val="00C2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2014-03-18T15:02:00Z</dcterms:created>
  <dcterms:modified xsi:type="dcterms:W3CDTF">2014-03-18T15:21:00Z</dcterms:modified>
</cp:coreProperties>
</file>