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D5" w:rsidRPr="00EF36D5" w:rsidRDefault="00EF36D5" w:rsidP="00EF36D5">
      <w:pPr>
        <w:spacing w:after="0"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proofErr w:type="spellStart"/>
      <w:r w:rsidRPr="00EF36D5">
        <w:rPr>
          <w:rFonts w:ascii="Times New Roman" w:hAnsi="Times New Roman"/>
          <w:b/>
          <w:color w:val="0000CC"/>
          <w:sz w:val="28"/>
          <w:szCs w:val="28"/>
        </w:rPr>
        <w:t>Компетентностно</w:t>
      </w:r>
      <w:proofErr w:type="spellEnd"/>
      <w:r w:rsidRPr="00EF36D5">
        <w:rPr>
          <w:rFonts w:ascii="Times New Roman" w:hAnsi="Times New Roman"/>
          <w:b/>
          <w:color w:val="0000CC"/>
          <w:sz w:val="28"/>
          <w:szCs w:val="28"/>
        </w:rPr>
        <w:t>-ориентирован</w:t>
      </w:r>
      <w:r w:rsidR="00F6197E">
        <w:rPr>
          <w:rFonts w:ascii="Times New Roman" w:hAnsi="Times New Roman"/>
          <w:b/>
          <w:color w:val="0000CC"/>
          <w:sz w:val="28"/>
          <w:szCs w:val="28"/>
        </w:rPr>
        <w:t>н</w:t>
      </w:r>
      <w:bookmarkStart w:id="0" w:name="_GoBack"/>
      <w:bookmarkEnd w:id="0"/>
      <w:r w:rsidRPr="00EF36D5">
        <w:rPr>
          <w:rFonts w:ascii="Times New Roman" w:hAnsi="Times New Roman"/>
          <w:b/>
          <w:color w:val="0000CC"/>
          <w:sz w:val="28"/>
          <w:szCs w:val="28"/>
        </w:rPr>
        <w:t>ое  задание  к разделу «Эта удивительная природа»  курса «Окружающий мир» в 3 классе:</w:t>
      </w:r>
    </w:p>
    <w:p w:rsidR="00EF36D5" w:rsidRDefault="00EF36D5" w:rsidP="00EF36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773DC">
        <w:rPr>
          <w:rFonts w:ascii="Times New Roman" w:hAnsi="Times New Roman"/>
          <w:b/>
          <w:sz w:val="28"/>
          <w:szCs w:val="28"/>
        </w:rPr>
        <w:t>Тема: Разнообразие и жизнь животных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F36D5" w:rsidRDefault="00EF36D5" w:rsidP="00EF36D5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A6A02">
        <w:rPr>
          <w:rFonts w:ascii="Times New Roman" w:hAnsi="Times New Roman"/>
          <w:sz w:val="28"/>
          <w:szCs w:val="28"/>
        </w:rPr>
        <w:t>Задание</w:t>
      </w:r>
      <w:r>
        <w:rPr>
          <w:rFonts w:ascii="Times New Roman" w:hAnsi="Times New Roman"/>
          <w:sz w:val="28"/>
          <w:szCs w:val="28"/>
        </w:rPr>
        <w:t xml:space="preserve"> направлено на формирование компетентности:</w:t>
      </w:r>
    </w:p>
    <w:p w:rsidR="00EF36D5" w:rsidRDefault="00EF36D5" w:rsidP="00EF36D5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5335">
        <w:rPr>
          <w:rFonts w:ascii="Times New Roman" w:hAnsi="Times New Roman"/>
          <w:b/>
          <w:sz w:val="28"/>
          <w:szCs w:val="28"/>
        </w:rPr>
        <w:t>Информационная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335">
        <w:rPr>
          <w:rFonts w:ascii="Times New Roman" w:hAnsi="Times New Roman"/>
          <w:b/>
          <w:sz w:val="28"/>
          <w:szCs w:val="28"/>
        </w:rPr>
        <w:t>(1 уровень):</w:t>
      </w:r>
      <w:r>
        <w:rPr>
          <w:rFonts w:ascii="Times New Roman" w:hAnsi="Times New Roman"/>
          <w:sz w:val="28"/>
          <w:szCs w:val="28"/>
        </w:rPr>
        <w:t xml:space="preserve"> первичная обработка информации, планирование информационного поиска, соотнесение информации.</w:t>
      </w:r>
    </w:p>
    <w:p w:rsidR="00EF36D5" w:rsidRDefault="00EF36D5" w:rsidP="00EF36D5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F36D5">
        <w:rPr>
          <w:rFonts w:ascii="Times New Roman" w:hAnsi="Times New Roman"/>
          <w:b/>
          <w:color w:val="FF0000"/>
          <w:sz w:val="28"/>
          <w:szCs w:val="28"/>
        </w:rPr>
        <w:t>Стимул:</w:t>
      </w:r>
      <w:r>
        <w:rPr>
          <w:rFonts w:ascii="Times New Roman" w:hAnsi="Times New Roman"/>
          <w:sz w:val="28"/>
          <w:szCs w:val="28"/>
        </w:rPr>
        <w:t xml:space="preserve"> Ты являешься  корреспондентом журнала «Юный натуралист». Тебе встретился отрывок из научной статьи, который  можно использовать как материал для страницы журнала. </w:t>
      </w:r>
    </w:p>
    <w:p w:rsidR="00EF36D5" w:rsidRPr="00EF36D5" w:rsidRDefault="00EF36D5" w:rsidP="00EF36D5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F36D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F36D5">
        <w:rPr>
          <w:rFonts w:ascii="Times New Roman" w:hAnsi="Times New Roman"/>
          <w:b/>
          <w:color w:val="FF0000"/>
          <w:sz w:val="28"/>
          <w:szCs w:val="28"/>
        </w:rPr>
        <w:t>Источник информации:</w:t>
      </w:r>
    </w:p>
    <w:p w:rsidR="00EF36D5" w:rsidRDefault="00EF36D5" w:rsidP="00EF36D5">
      <w:pPr>
        <w:spacing w:after="0" w:line="36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F030A7">
        <w:rPr>
          <w:rFonts w:ascii="Times New Roman" w:hAnsi="Times New Roman"/>
          <w:i/>
          <w:sz w:val="28"/>
          <w:szCs w:val="28"/>
        </w:rPr>
        <w:t xml:space="preserve">В теле амбарного </w:t>
      </w:r>
      <w:r w:rsidRPr="00DD1C7A">
        <w:rPr>
          <w:rFonts w:ascii="Times New Roman" w:hAnsi="Times New Roman"/>
          <w:i/>
          <w:sz w:val="28"/>
          <w:szCs w:val="28"/>
        </w:rPr>
        <w:t>долгоносика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30A7">
        <w:rPr>
          <w:rFonts w:ascii="Times New Roman" w:hAnsi="Times New Roman"/>
          <w:i/>
          <w:sz w:val="28"/>
          <w:szCs w:val="28"/>
        </w:rPr>
        <w:t>– 46% воды. Он питается зерном. Гусеницы, поедающие сочные листья, состоят из воды на 85-90%. Тело домашнего скота содержит 59% влаги, тело человека – 64%, а утки кряквы 70%. У рыб содержание воды в организме достигает 75% и более,  у</w:t>
      </w:r>
      <w:r w:rsidRPr="00B22A8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1C7A">
        <w:rPr>
          <w:rFonts w:ascii="Times New Roman" w:hAnsi="Times New Roman"/>
          <w:i/>
          <w:sz w:val="28"/>
          <w:szCs w:val="28"/>
        </w:rPr>
        <w:t>актинии</w:t>
      </w:r>
      <w:r w:rsidRPr="00F030A7">
        <w:rPr>
          <w:rFonts w:ascii="Times New Roman" w:hAnsi="Times New Roman"/>
          <w:i/>
          <w:sz w:val="28"/>
          <w:szCs w:val="28"/>
        </w:rPr>
        <w:t xml:space="preserve"> – 90%, а у медуз – более чем 99%.</w:t>
      </w:r>
    </w:p>
    <w:p w:rsidR="00EF36D5" w:rsidRPr="00EF36D5" w:rsidRDefault="00EF36D5" w:rsidP="00EF36D5">
      <w:pPr>
        <w:spacing w:after="0" w:line="360" w:lineRule="auto"/>
        <w:ind w:left="142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F36D5">
        <w:rPr>
          <w:rFonts w:ascii="Times New Roman" w:hAnsi="Times New Roman"/>
          <w:b/>
          <w:color w:val="FF0000"/>
          <w:sz w:val="28"/>
          <w:szCs w:val="28"/>
        </w:rPr>
        <w:t>Задачная формулировка</w:t>
      </w:r>
    </w:p>
    <w:p w:rsidR="00EF36D5" w:rsidRDefault="00EF36D5" w:rsidP="00EF36D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Какой заголовок ты подберёшь к данному отрывку?</w:t>
      </w:r>
    </w:p>
    <w:p w:rsidR="00EF36D5" w:rsidRDefault="00EF36D5" w:rsidP="00EF36D5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а) </w:t>
      </w:r>
      <w:r>
        <w:rPr>
          <w:rFonts w:ascii="Times New Roman" w:hAnsi="Times New Roman"/>
          <w:sz w:val="28"/>
          <w:szCs w:val="28"/>
        </w:rPr>
        <w:t>Содержание воды в теле животных</w:t>
      </w:r>
    </w:p>
    <w:p w:rsidR="00EF36D5" w:rsidRDefault="00EF36D5" w:rsidP="00EF36D5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б) </w:t>
      </w:r>
      <w:r w:rsidRPr="00F030A7">
        <w:rPr>
          <w:rFonts w:ascii="Times New Roman" w:hAnsi="Times New Roman"/>
          <w:sz w:val="28"/>
          <w:szCs w:val="28"/>
        </w:rPr>
        <w:t>Питание разных групп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EF36D5" w:rsidRDefault="00EF36D5" w:rsidP="00EF36D5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в) </w:t>
      </w:r>
      <w:r w:rsidRPr="00F030A7">
        <w:rPr>
          <w:rFonts w:ascii="Times New Roman" w:hAnsi="Times New Roman"/>
          <w:sz w:val="28"/>
          <w:szCs w:val="28"/>
        </w:rPr>
        <w:t>Роль воды в жизни растений и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EF36D5" w:rsidRDefault="00EF36D5" w:rsidP="00EF36D5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2. </w:t>
      </w:r>
      <w:r>
        <w:rPr>
          <w:rFonts w:ascii="Times New Roman" w:hAnsi="Times New Roman"/>
          <w:sz w:val="28"/>
          <w:szCs w:val="28"/>
        </w:rPr>
        <w:t>Под какой рубрикой будет данная статья?</w:t>
      </w:r>
    </w:p>
    <w:p w:rsidR="00EF36D5" w:rsidRDefault="00EF36D5" w:rsidP="00EF36D5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а) </w:t>
      </w:r>
      <w:r>
        <w:rPr>
          <w:rFonts w:ascii="Times New Roman" w:hAnsi="Times New Roman"/>
          <w:sz w:val="28"/>
          <w:szCs w:val="28"/>
        </w:rPr>
        <w:t>«Заметки психолога»</w:t>
      </w:r>
    </w:p>
    <w:p w:rsidR="00EF36D5" w:rsidRDefault="00EF36D5" w:rsidP="00EF36D5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б) </w:t>
      </w:r>
      <w:r>
        <w:rPr>
          <w:rFonts w:ascii="Times New Roman" w:hAnsi="Times New Roman"/>
          <w:sz w:val="28"/>
          <w:szCs w:val="28"/>
        </w:rPr>
        <w:t xml:space="preserve">«Заметки зоолога»    </w:t>
      </w:r>
    </w:p>
    <w:p w:rsidR="00EF36D5" w:rsidRDefault="00EF36D5" w:rsidP="00EF36D5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BB23AD">
        <w:rPr>
          <w:rFonts w:ascii="Times New Roman" w:hAnsi="Times New Roman"/>
          <w:b/>
          <w:sz w:val="28"/>
          <w:szCs w:val="28"/>
        </w:rPr>
        <w:t xml:space="preserve">                  в)</w:t>
      </w:r>
      <w:r>
        <w:rPr>
          <w:rFonts w:ascii="Times New Roman" w:hAnsi="Times New Roman"/>
          <w:sz w:val="28"/>
          <w:szCs w:val="28"/>
        </w:rPr>
        <w:t xml:space="preserve"> «Заметки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астронома»</w:t>
      </w:r>
    </w:p>
    <w:p w:rsidR="00EF36D5" w:rsidRDefault="00EF36D5" w:rsidP="00EF36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3. </w:t>
      </w:r>
      <w:r w:rsidRPr="00B77D2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данному</w:t>
      </w:r>
      <w:r w:rsidRPr="00206992">
        <w:rPr>
          <w:rFonts w:ascii="Times New Roman" w:hAnsi="Times New Roman"/>
          <w:sz w:val="28"/>
          <w:szCs w:val="28"/>
        </w:rPr>
        <w:t xml:space="preserve"> текст</w:t>
      </w:r>
      <w:r>
        <w:rPr>
          <w:rFonts w:ascii="Times New Roman" w:hAnsi="Times New Roman"/>
          <w:sz w:val="28"/>
          <w:szCs w:val="28"/>
        </w:rPr>
        <w:t xml:space="preserve">у прилагается  диаграмма (рис.1), </w:t>
      </w:r>
      <w:r w:rsidRPr="00206992">
        <w:rPr>
          <w:rFonts w:ascii="Times New Roman" w:hAnsi="Times New Roman"/>
          <w:sz w:val="28"/>
          <w:szCs w:val="28"/>
        </w:rPr>
        <w:t xml:space="preserve"> которая</w:t>
      </w:r>
      <w:r>
        <w:rPr>
          <w:rFonts w:ascii="Times New Roman" w:hAnsi="Times New Roman"/>
          <w:sz w:val="28"/>
          <w:szCs w:val="28"/>
        </w:rPr>
        <w:t xml:space="preserve"> поможет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992">
        <w:rPr>
          <w:rFonts w:ascii="Times New Roman" w:hAnsi="Times New Roman"/>
          <w:sz w:val="28"/>
          <w:szCs w:val="28"/>
        </w:rPr>
        <w:t>наглядно представить содержание воды в теле живых организмов</w:t>
      </w:r>
      <w:r>
        <w:rPr>
          <w:rFonts w:ascii="Times New Roman" w:hAnsi="Times New Roman"/>
          <w:sz w:val="28"/>
          <w:szCs w:val="28"/>
        </w:rPr>
        <w:t>. Дополни диаграмму:  поставив в соответствие каждой букве название живого организма. (Представителем домашнего скота – напиши корова, представителем рыбы – ёрш).</w:t>
      </w:r>
    </w:p>
    <w:p w:rsidR="00EF36D5" w:rsidRDefault="00EF36D5" w:rsidP="00EF36D5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- ________________________</w:t>
      </w:r>
    </w:p>
    <w:p w:rsidR="00EF36D5" w:rsidRDefault="00EF36D5" w:rsidP="00EF36D5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________________________</w:t>
      </w:r>
    </w:p>
    <w:p w:rsidR="00EF36D5" w:rsidRDefault="00EF36D5" w:rsidP="00EF36D5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- ________________________</w:t>
      </w:r>
    </w:p>
    <w:p w:rsidR="00EF36D5" w:rsidRDefault="00EF36D5" w:rsidP="00EF36D5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________________________</w:t>
      </w:r>
    </w:p>
    <w:p w:rsidR="00EF36D5" w:rsidRPr="001A32B5" w:rsidRDefault="00EF36D5" w:rsidP="00EF36D5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 - ________________________</w:t>
      </w:r>
    </w:p>
    <w:p w:rsidR="00EF36D5" w:rsidRDefault="00EF36D5" w:rsidP="00EF36D5">
      <w:pPr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58665" cy="195961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F36D5" w:rsidRDefault="00EF36D5" w:rsidP="00EF36D5">
      <w:pPr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</w:t>
      </w:r>
    </w:p>
    <w:p w:rsidR="00EF36D5" w:rsidRDefault="00EF36D5" w:rsidP="00EF36D5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Пользуясь дополнительной литературой, определи, к какой группе животных относятся медуза, долгоносик, актиния. </w:t>
      </w:r>
    </w:p>
    <w:p w:rsidR="00EF36D5" w:rsidRPr="006519B7" w:rsidRDefault="00EF36D5" w:rsidP="00EF36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Pr="0098723B">
        <w:rPr>
          <w:rFonts w:ascii="Times New Roman" w:hAnsi="Times New Roman"/>
          <w:sz w:val="28"/>
          <w:szCs w:val="28"/>
        </w:rPr>
        <w:t xml:space="preserve">. Какие из перечисленных животных относятся </w:t>
      </w:r>
      <w:proofErr w:type="gramStart"/>
      <w:r w:rsidRPr="0098723B">
        <w:rPr>
          <w:rFonts w:ascii="Times New Roman" w:hAnsi="Times New Roman"/>
          <w:sz w:val="28"/>
          <w:szCs w:val="28"/>
        </w:rPr>
        <w:t>к</w:t>
      </w:r>
      <w:proofErr w:type="gramEnd"/>
      <w:r w:rsidRPr="0098723B">
        <w:rPr>
          <w:rFonts w:ascii="Times New Roman" w:hAnsi="Times New Roman"/>
          <w:sz w:val="28"/>
          <w:szCs w:val="28"/>
        </w:rPr>
        <w:t xml:space="preserve"> растительноядным.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</w:t>
      </w:r>
    </w:p>
    <w:p w:rsidR="00EF36D5" w:rsidRDefault="00EF36D5" w:rsidP="00EF36D5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6. </w:t>
      </w:r>
      <w:r w:rsidRPr="006519B7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ираясь на текст, </w:t>
      </w:r>
      <w:r w:rsidRPr="006E72A1">
        <w:rPr>
          <w:rFonts w:ascii="Times New Roman" w:hAnsi="Times New Roman"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267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>в</w:t>
      </w:r>
      <w:r w:rsidRPr="00446267">
        <w:rPr>
          <w:rFonts w:ascii="Times New Roman" w:hAnsi="Times New Roman"/>
          <w:sz w:val="28"/>
          <w:szCs w:val="28"/>
        </w:rPr>
        <w:t>оды:</w:t>
      </w:r>
      <w:r w:rsidRPr="005C1CD1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CD1">
        <w:rPr>
          <w:rFonts w:ascii="Times New Roman" w:hAnsi="Times New Roman"/>
          <w:sz w:val="28"/>
          <w:szCs w:val="28"/>
        </w:rPr>
        <w:t>чего зависит содержание воды в</w:t>
      </w:r>
      <w:r>
        <w:rPr>
          <w:rFonts w:ascii="Times New Roman" w:hAnsi="Times New Roman"/>
          <w:sz w:val="28"/>
          <w:szCs w:val="28"/>
        </w:rPr>
        <w:t xml:space="preserve"> живых организмах.</w:t>
      </w:r>
    </w:p>
    <w:p w:rsidR="00EF36D5" w:rsidRDefault="00EF36D5" w:rsidP="00EF36D5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1)________________________________________________________</w:t>
      </w:r>
    </w:p>
    <w:p w:rsidR="00EF36D5" w:rsidRDefault="00EF36D5" w:rsidP="00EF36D5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2)________________________________________________________</w:t>
      </w:r>
    </w:p>
    <w:p w:rsidR="00EF36D5" w:rsidRPr="00EF36D5" w:rsidRDefault="00EF36D5" w:rsidP="00EF36D5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F36D5">
        <w:rPr>
          <w:rFonts w:ascii="Times New Roman" w:hAnsi="Times New Roman"/>
          <w:b/>
          <w:color w:val="FF0000"/>
          <w:sz w:val="28"/>
          <w:szCs w:val="28"/>
        </w:rPr>
        <w:t>Инструмент проверки:</w:t>
      </w:r>
    </w:p>
    <w:p w:rsidR="00EF36D5" w:rsidRDefault="00EF36D5" w:rsidP="00EF36D5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27D3">
        <w:rPr>
          <w:rFonts w:ascii="Times New Roman" w:hAnsi="Times New Roman"/>
          <w:b/>
          <w:sz w:val="28"/>
          <w:szCs w:val="28"/>
        </w:rPr>
        <w:t xml:space="preserve">1.  </w:t>
      </w:r>
      <w:r w:rsidRPr="006C27D3">
        <w:rPr>
          <w:rFonts w:ascii="Times New Roman" w:hAnsi="Times New Roman"/>
          <w:sz w:val="28"/>
          <w:szCs w:val="28"/>
        </w:rPr>
        <w:t xml:space="preserve"> </w:t>
      </w:r>
      <w:r w:rsidRPr="00C524A5">
        <w:rPr>
          <w:rFonts w:ascii="Times New Roman" w:hAnsi="Times New Roman"/>
          <w:b/>
          <w:sz w:val="28"/>
          <w:szCs w:val="28"/>
        </w:rPr>
        <w:t>1балл</w:t>
      </w:r>
      <w:r>
        <w:rPr>
          <w:rFonts w:ascii="Times New Roman" w:hAnsi="Times New Roman"/>
          <w:sz w:val="28"/>
          <w:szCs w:val="28"/>
        </w:rPr>
        <w:t>, если выбран ответ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36D5" w:rsidRPr="006C27D3" w:rsidRDefault="00EF36D5" w:rsidP="00EF36D5">
      <w:pPr>
        <w:tabs>
          <w:tab w:val="right" w:pos="99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524A5">
        <w:rPr>
          <w:rFonts w:ascii="Times New Roman" w:hAnsi="Times New Roman"/>
          <w:b/>
          <w:sz w:val="28"/>
          <w:szCs w:val="28"/>
        </w:rPr>
        <w:t>0 баллов</w:t>
      </w:r>
      <w:r w:rsidRPr="006C27D3">
        <w:rPr>
          <w:rFonts w:ascii="Times New Roman" w:hAnsi="Times New Roman"/>
          <w:sz w:val="28"/>
          <w:szCs w:val="28"/>
        </w:rPr>
        <w:t xml:space="preserve"> – другие ответы или ответ отсутствует</w:t>
      </w:r>
      <w:r w:rsidRPr="006C27D3">
        <w:rPr>
          <w:rFonts w:ascii="Times New Roman" w:hAnsi="Times New Roman"/>
          <w:sz w:val="28"/>
          <w:szCs w:val="28"/>
        </w:rPr>
        <w:tab/>
      </w:r>
    </w:p>
    <w:p w:rsidR="00EF36D5" w:rsidRDefault="00EF36D5" w:rsidP="00EF36D5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2.   </w:t>
      </w:r>
      <w:r w:rsidRPr="00C524A5">
        <w:rPr>
          <w:rFonts w:ascii="Times New Roman" w:hAnsi="Times New Roman"/>
          <w:b/>
          <w:sz w:val="28"/>
          <w:szCs w:val="28"/>
        </w:rPr>
        <w:t>1балл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C524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выбран ответ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36D5" w:rsidRDefault="00EF36D5" w:rsidP="00EF36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524A5">
        <w:rPr>
          <w:rFonts w:ascii="Times New Roman" w:hAnsi="Times New Roman"/>
          <w:b/>
          <w:sz w:val="28"/>
          <w:szCs w:val="28"/>
        </w:rPr>
        <w:t>0 баллов</w:t>
      </w:r>
      <w:r>
        <w:rPr>
          <w:rFonts w:ascii="Times New Roman" w:hAnsi="Times New Roman"/>
          <w:sz w:val="28"/>
          <w:szCs w:val="28"/>
        </w:rPr>
        <w:t xml:space="preserve"> – другие ответы или ответ отсутствует</w:t>
      </w:r>
    </w:p>
    <w:p w:rsidR="00EF36D5" w:rsidRDefault="00EF36D5" w:rsidP="00EF36D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3</w:t>
      </w:r>
      <w:r w:rsidRPr="00AC77AD">
        <w:rPr>
          <w:rFonts w:ascii="Times New Roman" w:hAnsi="Times New Roman"/>
          <w:b/>
          <w:sz w:val="28"/>
          <w:szCs w:val="28"/>
        </w:rPr>
        <w:t xml:space="preserve">.    </w:t>
      </w:r>
      <w:r w:rsidRPr="00C524A5">
        <w:rPr>
          <w:rFonts w:ascii="Times New Roman" w:hAnsi="Times New Roman"/>
          <w:b/>
          <w:sz w:val="28"/>
          <w:szCs w:val="28"/>
        </w:rPr>
        <w:t>1 балл</w:t>
      </w:r>
      <w:r>
        <w:rPr>
          <w:rFonts w:ascii="Times New Roman" w:hAnsi="Times New Roman"/>
          <w:sz w:val="28"/>
          <w:szCs w:val="28"/>
        </w:rPr>
        <w:t xml:space="preserve"> за каждое верное соответствие</w:t>
      </w:r>
    </w:p>
    <w:p w:rsidR="00EF36D5" w:rsidRDefault="00EF36D5" w:rsidP="00EF36D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а – </w:t>
      </w:r>
      <w:r w:rsidRPr="002C6B3E">
        <w:rPr>
          <w:rFonts w:ascii="Times New Roman" w:hAnsi="Times New Roman"/>
          <w:sz w:val="28"/>
          <w:szCs w:val="28"/>
        </w:rPr>
        <w:t>корова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б – </w:t>
      </w:r>
      <w:r w:rsidRPr="002C6B3E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,</w:t>
      </w:r>
      <w:r w:rsidRPr="002C6B3E">
        <w:rPr>
          <w:rFonts w:ascii="Times New Roman" w:hAnsi="Times New Roman"/>
          <w:sz w:val="28"/>
          <w:szCs w:val="28"/>
        </w:rPr>
        <w:t xml:space="preserve"> </w:t>
      </w:r>
      <w:r w:rsidRPr="002C6B3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C6B3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C6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C6B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6B3E">
        <w:rPr>
          <w:rFonts w:ascii="Times New Roman" w:hAnsi="Times New Roman"/>
          <w:sz w:val="28"/>
          <w:szCs w:val="28"/>
        </w:rPr>
        <w:t>утка-кряква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2C6B3E">
        <w:rPr>
          <w:rFonts w:ascii="Times New Roman" w:hAnsi="Times New Roman"/>
          <w:b/>
          <w:sz w:val="28"/>
          <w:szCs w:val="28"/>
        </w:rPr>
        <w:t xml:space="preserve"> г</w:t>
      </w:r>
      <w:r w:rsidRPr="002C6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C6B3E">
        <w:rPr>
          <w:rFonts w:ascii="Times New Roman" w:hAnsi="Times New Roman"/>
          <w:sz w:val="28"/>
          <w:szCs w:val="28"/>
        </w:rPr>
        <w:t xml:space="preserve"> ёрш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F36D5" w:rsidRDefault="00EF36D5" w:rsidP="00EF36D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524A5">
        <w:rPr>
          <w:rFonts w:ascii="Times New Roman" w:hAnsi="Times New Roman"/>
          <w:b/>
          <w:sz w:val="28"/>
          <w:szCs w:val="28"/>
        </w:rPr>
        <w:t>4 балла</w:t>
      </w:r>
      <w:r>
        <w:rPr>
          <w:rFonts w:ascii="Times New Roman" w:hAnsi="Times New Roman"/>
          <w:sz w:val="28"/>
          <w:szCs w:val="28"/>
        </w:rPr>
        <w:t xml:space="preserve"> –  максимальное количество</w:t>
      </w:r>
    </w:p>
    <w:p w:rsidR="00EF36D5" w:rsidRPr="003625DB" w:rsidRDefault="00EF36D5" w:rsidP="00EF36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4</w:t>
      </w:r>
      <w:r w:rsidRPr="005942E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524A5">
        <w:rPr>
          <w:rFonts w:ascii="Times New Roman" w:hAnsi="Times New Roman"/>
          <w:b/>
          <w:sz w:val="28"/>
          <w:szCs w:val="28"/>
        </w:rPr>
        <w:t>1 балл</w:t>
      </w:r>
      <w:r>
        <w:rPr>
          <w:rFonts w:ascii="Times New Roman" w:hAnsi="Times New Roman"/>
          <w:sz w:val="28"/>
          <w:szCs w:val="28"/>
        </w:rPr>
        <w:t xml:space="preserve"> за правильный ответ. Максимальное количество баллов – </w:t>
      </w:r>
      <w:r w:rsidRPr="00A64D60">
        <w:rPr>
          <w:rFonts w:ascii="Times New Roman" w:hAnsi="Times New Roman"/>
          <w:b/>
          <w:sz w:val="28"/>
          <w:szCs w:val="28"/>
        </w:rPr>
        <w:t>3 балла</w:t>
      </w:r>
    </w:p>
    <w:p w:rsidR="00EF36D5" w:rsidRDefault="00EF36D5" w:rsidP="00EF36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Актиния</w:t>
      </w:r>
      <w:r w:rsidRPr="00594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кишечнополостные, медуза – простейшие, долгоносик – насекомые. </w:t>
      </w:r>
    </w:p>
    <w:p w:rsidR="00EF36D5" w:rsidRDefault="00EF36D5" w:rsidP="00EF36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524A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Правильный ответ: долгоносик, бабочка, корова  или (домашний скот)</w:t>
      </w:r>
    </w:p>
    <w:p w:rsidR="00EF36D5" w:rsidRDefault="00EF36D5" w:rsidP="00EF36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4A5">
        <w:rPr>
          <w:rFonts w:ascii="Times New Roman" w:hAnsi="Times New Roman"/>
          <w:b/>
          <w:sz w:val="28"/>
          <w:szCs w:val="28"/>
        </w:rPr>
        <w:t xml:space="preserve">      1 балл</w:t>
      </w:r>
      <w:r>
        <w:rPr>
          <w:rFonts w:ascii="Times New Roman" w:hAnsi="Times New Roman"/>
          <w:sz w:val="28"/>
          <w:szCs w:val="28"/>
        </w:rPr>
        <w:t xml:space="preserve"> за каждое  названное слово. </w:t>
      </w:r>
    </w:p>
    <w:p w:rsidR="00EF36D5" w:rsidRPr="003625DB" w:rsidRDefault="00EF36D5" w:rsidP="00EF36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Максимальное количество баллов – </w:t>
      </w:r>
      <w:r w:rsidRPr="00A64D60">
        <w:rPr>
          <w:rFonts w:ascii="Times New Roman" w:hAnsi="Times New Roman"/>
          <w:b/>
          <w:sz w:val="28"/>
          <w:szCs w:val="28"/>
        </w:rPr>
        <w:t>3 балла</w:t>
      </w:r>
    </w:p>
    <w:p w:rsidR="00EF36D5" w:rsidRDefault="00EF36D5" w:rsidP="00EF36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6</w:t>
      </w:r>
      <w:r>
        <w:rPr>
          <w:rFonts w:ascii="Times New Roman" w:hAnsi="Times New Roman"/>
          <w:sz w:val="28"/>
          <w:szCs w:val="28"/>
        </w:rPr>
        <w:t>.</w:t>
      </w:r>
      <w:r w:rsidRPr="000E243E">
        <w:rPr>
          <w:rFonts w:ascii="Times New Roman" w:hAnsi="Times New Roman"/>
          <w:sz w:val="28"/>
          <w:szCs w:val="28"/>
        </w:rPr>
        <w:t xml:space="preserve">  </w:t>
      </w:r>
      <w:r w:rsidRPr="00C524A5">
        <w:rPr>
          <w:rFonts w:ascii="Times New Roman" w:hAnsi="Times New Roman"/>
          <w:b/>
          <w:sz w:val="28"/>
          <w:szCs w:val="28"/>
        </w:rPr>
        <w:t>1 балл</w:t>
      </w:r>
      <w:r w:rsidRPr="000E243E">
        <w:rPr>
          <w:rFonts w:ascii="Times New Roman" w:hAnsi="Times New Roman"/>
          <w:sz w:val="28"/>
          <w:szCs w:val="28"/>
        </w:rPr>
        <w:t xml:space="preserve"> за каждый правильный вывод</w:t>
      </w:r>
    </w:p>
    <w:p w:rsidR="00EF36D5" w:rsidRPr="003625DB" w:rsidRDefault="00EF36D5" w:rsidP="00EF36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Максимальное количество баллов – </w:t>
      </w:r>
      <w:r w:rsidRPr="00C524A5">
        <w:rPr>
          <w:rFonts w:ascii="Times New Roman" w:hAnsi="Times New Roman"/>
          <w:b/>
          <w:sz w:val="28"/>
          <w:szCs w:val="28"/>
        </w:rPr>
        <w:t>2 балла</w:t>
      </w:r>
    </w:p>
    <w:p w:rsidR="00EF36D5" w:rsidRPr="000E243E" w:rsidRDefault="00EF36D5" w:rsidP="00EF36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Правильные</w:t>
      </w:r>
      <w:r w:rsidRPr="000E243E">
        <w:rPr>
          <w:rFonts w:ascii="Times New Roman" w:hAnsi="Times New Roman"/>
          <w:sz w:val="28"/>
          <w:szCs w:val="28"/>
        </w:rPr>
        <w:t xml:space="preserve"> ответы:</w:t>
      </w:r>
    </w:p>
    <w:p w:rsidR="00EF36D5" w:rsidRPr="000E243E" w:rsidRDefault="00EF36D5" w:rsidP="00EF36D5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</w:t>
      </w:r>
      <w:r w:rsidRPr="000E243E">
        <w:rPr>
          <w:rFonts w:ascii="Times New Roman" w:hAnsi="Times New Roman"/>
          <w:sz w:val="28"/>
          <w:szCs w:val="28"/>
        </w:rPr>
        <w:t>Содержание воды в теле животных зависит от питания.</w:t>
      </w:r>
    </w:p>
    <w:p w:rsidR="00EF36D5" w:rsidRDefault="00EF36D5" w:rsidP="00EF36D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2) </w:t>
      </w:r>
      <w:r w:rsidRPr="000E243E">
        <w:rPr>
          <w:rFonts w:ascii="Times New Roman" w:hAnsi="Times New Roman"/>
          <w:sz w:val="28"/>
          <w:szCs w:val="28"/>
        </w:rPr>
        <w:t>Содержание воды в теле животных зависит от среды обитания.</w:t>
      </w:r>
    </w:p>
    <w:p w:rsidR="00EF36D5" w:rsidRDefault="00EF36D5" w:rsidP="00EF36D5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11838">
        <w:rPr>
          <w:rFonts w:ascii="Times New Roman" w:hAnsi="Times New Roman"/>
          <w:b/>
          <w:sz w:val="28"/>
          <w:szCs w:val="28"/>
        </w:rPr>
        <w:t>Критерии оценивания задания</w:t>
      </w:r>
    </w:p>
    <w:p w:rsidR="00EF36D5" w:rsidRPr="0043219F" w:rsidRDefault="00EF36D5" w:rsidP="00EF36D5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3219F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19F">
        <w:rPr>
          <w:rFonts w:ascii="Times New Roman" w:hAnsi="Times New Roman"/>
          <w:sz w:val="28"/>
          <w:szCs w:val="28"/>
        </w:rPr>
        <w:t>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002"/>
        <w:gridCol w:w="2020"/>
        <w:gridCol w:w="2008"/>
        <w:gridCol w:w="2007"/>
      </w:tblGrid>
      <w:tr w:rsidR="00EF36D5" w:rsidRPr="00CE7538" w:rsidTr="00C77B86">
        <w:tc>
          <w:tcPr>
            <w:tcW w:w="2027" w:type="dxa"/>
          </w:tcPr>
          <w:p w:rsidR="00EF36D5" w:rsidRPr="00CE7538" w:rsidRDefault="00EF36D5" w:rsidP="00C77B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7538">
              <w:rPr>
                <w:rFonts w:ascii="Times New Roman" w:hAnsi="Times New Roman"/>
                <w:sz w:val="24"/>
                <w:szCs w:val="28"/>
              </w:rPr>
              <w:t>Уровень компетентности</w:t>
            </w:r>
          </w:p>
        </w:tc>
        <w:tc>
          <w:tcPr>
            <w:tcW w:w="2027" w:type="dxa"/>
          </w:tcPr>
          <w:p w:rsidR="00EF36D5" w:rsidRPr="00CE7538" w:rsidRDefault="00EF36D5" w:rsidP="00C77B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7538">
              <w:rPr>
                <w:rFonts w:ascii="Times New Roman" w:hAnsi="Times New Roman"/>
                <w:sz w:val="24"/>
                <w:szCs w:val="28"/>
              </w:rPr>
              <w:t>низкий</w:t>
            </w:r>
          </w:p>
        </w:tc>
        <w:tc>
          <w:tcPr>
            <w:tcW w:w="2028" w:type="dxa"/>
          </w:tcPr>
          <w:p w:rsidR="00EF36D5" w:rsidRPr="00CE7538" w:rsidRDefault="00EF36D5" w:rsidP="00C77B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7538">
              <w:rPr>
                <w:rFonts w:ascii="Times New Roman" w:hAnsi="Times New Roman"/>
                <w:sz w:val="24"/>
                <w:szCs w:val="28"/>
              </w:rPr>
              <w:t>удовлетворит.</w:t>
            </w:r>
          </w:p>
        </w:tc>
        <w:tc>
          <w:tcPr>
            <w:tcW w:w="2028" w:type="dxa"/>
          </w:tcPr>
          <w:p w:rsidR="00EF36D5" w:rsidRPr="00CE7538" w:rsidRDefault="00EF36D5" w:rsidP="00C77B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7538">
              <w:rPr>
                <w:rFonts w:ascii="Times New Roman" w:hAnsi="Times New Roman"/>
                <w:sz w:val="24"/>
                <w:szCs w:val="28"/>
              </w:rPr>
              <w:t>хороший</w:t>
            </w:r>
          </w:p>
        </w:tc>
        <w:tc>
          <w:tcPr>
            <w:tcW w:w="2028" w:type="dxa"/>
          </w:tcPr>
          <w:p w:rsidR="00EF36D5" w:rsidRPr="00CE7538" w:rsidRDefault="00EF36D5" w:rsidP="00C77B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7538">
              <w:rPr>
                <w:rFonts w:ascii="Times New Roman" w:hAnsi="Times New Roman"/>
                <w:sz w:val="24"/>
                <w:szCs w:val="28"/>
              </w:rPr>
              <w:t>высокий</w:t>
            </w:r>
          </w:p>
        </w:tc>
      </w:tr>
      <w:tr w:rsidR="00EF36D5" w:rsidRPr="00CE7538" w:rsidTr="00C77B86">
        <w:tc>
          <w:tcPr>
            <w:tcW w:w="2027" w:type="dxa"/>
          </w:tcPr>
          <w:p w:rsidR="00EF36D5" w:rsidRPr="00CE7538" w:rsidRDefault="00EF36D5" w:rsidP="00C77B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7538">
              <w:rPr>
                <w:rFonts w:ascii="Times New Roman" w:hAnsi="Times New Roman"/>
                <w:sz w:val="24"/>
                <w:szCs w:val="28"/>
              </w:rPr>
              <w:t>баллы</w:t>
            </w:r>
          </w:p>
        </w:tc>
        <w:tc>
          <w:tcPr>
            <w:tcW w:w="2027" w:type="dxa"/>
          </w:tcPr>
          <w:p w:rsidR="00EF36D5" w:rsidRPr="00CE7538" w:rsidRDefault="00EF36D5" w:rsidP="00C77B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7538">
              <w:rPr>
                <w:rFonts w:ascii="Times New Roman" w:hAnsi="Times New Roman"/>
                <w:sz w:val="24"/>
                <w:szCs w:val="28"/>
              </w:rPr>
              <w:t>1 – 5</w:t>
            </w:r>
          </w:p>
        </w:tc>
        <w:tc>
          <w:tcPr>
            <w:tcW w:w="2028" w:type="dxa"/>
          </w:tcPr>
          <w:p w:rsidR="00EF36D5" w:rsidRPr="00CE7538" w:rsidRDefault="00EF36D5" w:rsidP="00C77B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 – 8</w:t>
            </w:r>
          </w:p>
        </w:tc>
        <w:tc>
          <w:tcPr>
            <w:tcW w:w="2028" w:type="dxa"/>
          </w:tcPr>
          <w:p w:rsidR="00EF36D5" w:rsidRPr="00CE7538" w:rsidRDefault="00EF36D5" w:rsidP="00C77B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– 11</w:t>
            </w:r>
          </w:p>
        </w:tc>
        <w:tc>
          <w:tcPr>
            <w:tcW w:w="2028" w:type="dxa"/>
          </w:tcPr>
          <w:p w:rsidR="00EF36D5" w:rsidRPr="00CE7538" w:rsidRDefault="00EF36D5" w:rsidP="00C77B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7538">
              <w:rPr>
                <w:rFonts w:ascii="Times New Roman" w:hAnsi="Times New Roman"/>
                <w:sz w:val="24"/>
                <w:szCs w:val="28"/>
              </w:rPr>
              <w:t>12 – 14</w:t>
            </w:r>
          </w:p>
        </w:tc>
      </w:tr>
    </w:tbl>
    <w:p w:rsidR="00EF36D5" w:rsidRPr="00611838" w:rsidRDefault="00EF36D5" w:rsidP="00EF36D5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F36D5" w:rsidRDefault="00EF36D5" w:rsidP="00EF36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F36D5" w:rsidRPr="00873DDB" w:rsidRDefault="00EF36D5" w:rsidP="00EF36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3DDB">
        <w:rPr>
          <w:rFonts w:ascii="Times New Roman" w:hAnsi="Times New Roman"/>
          <w:b/>
          <w:sz w:val="28"/>
          <w:szCs w:val="28"/>
        </w:rPr>
        <w:t xml:space="preserve">      Таким образом, опыт по применению  </w:t>
      </w:r>
      <w:proofErr w:type="spellStart"/>
      <w:r w:rsidRPr="00873DDB">
        <w:rPr>
          <w:rFonts w:ascii="Times New Roman" w:hAnsi="Times New Roman"/>
          <w:b/>
          <w:sz w:val="28"/>
          <w:szCs w:val="28"/>
        </w:rPr>
        <w:t>компетентностно</w:t>
      </w:r>
      <w:proofErr w:type="spellEnd"/>
      <w:r w:rsidRPr="00873DDB">
        <w:rPr>
          <w:rFonts w:ascii="Times New Roman" w:hAnsi="Times New Roman"/>
          <w:b/>
          <w:sz w:val="28"/>
          <w:szCs w:val="28"/>
        </w:rPr>
        <w:t>-ориентированных заданий,  позволяет сделать вывод, что они  не только развивают  умения действовать в социально-значимой ситуации, применять знания в практической деятельности, но и дают возможность  измерять качество формирования у учащихся ключевых компетенций.</w:t>
      </w:r>
    </w:p>
    <w:p w:rsidR="00C863B6" w:rsidRPr="00873DDB" w:rsidRDefault="00C863B6">
      <w:pPr>
        <w:rPr>
          <w:b/>
        </w:rPr>
      </w:pPr>
    </w:p>
    <w:sectPr w:rsidR="00C863B6" w:rsidRPr="00873DDB" w:rsidSect="00F6197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34"/>
    <w:rsid w:val="005A0F34"/>
    <w:rsid w:val="00873DDB"/>
    <w:rsid w:val="00C863B6"/>
    <w:rsid w:val="00EF36D5"/>
    <w:rsid w:val="00F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6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6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494669509594878E-2"/>
          <c:y val="4.5918367346938778E-2"/>
          <c:w val="0.84434968017057566"/>
          <c:h val="0.852040816326530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</c:v>
                </c:pt>
              </c:strCache>
            </c:strRef>
          </c:tx>
          <c:spPr>
            <a:solidFill>
              <a:srgbClr val="9999FF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</c:v>
                </c:pt>
              </c:strCache>
            </c:strRef>
          </c:tx>
          <c:spPr>
            <a:solidFill>
              <a:srgbClr val="993366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rgbClr val="FFFFCC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</c:v>
                </c:pt>
              </c:strCache>
            </c:strRef>
          </c:tx>
          <c:spPr>
            <a:solidFill>
              <a:srgbClr val="CCFFFF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</c:v>
                </c:pt>
              </c:strCache>
            </c:strRef>
          </c:tx>
          <c:spPr>
            <a:solidFill>
              <a:srgbClr val="00FF00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573120"/>
        <c:axId val="95574656"/>
        <c:axId val="0"/>
      </c:bar3DChart>
      <c:catAx>
        <c:axId val="9557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574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574656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573120"/>
        <c:crosses val="autoZero"/>
        <c:crossBetween val="between"/>
      </c:valAx>
      <c:spPr>
        <a:noFill/>
        <a:ln w="25365">
          <a:noFill/>
        </a:ln>
      </c:spPr>
    </c:plotArea>
    <c:legend>
      <c:legendPos val="r"/>
      <c:layout>
        <c:manualLayout>
          <c:xMode val="edge"/>
          <c:yMode val="edge"/>
          <c:x val="0.94029850746268662"/>
          <c:y val="0.25510204081632654"/>
          <c:w val="5.1172707889125799E-2"/>
          <c:h val="0.48979591836734693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7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2013-11-06T22:16:00Z</dcterms:created>
  <dcterms:modified xsi:type="dcterms:W3CDTF">2015-02-12T06:25:00Z</dcterms:modified>
</cp:coreProperties>
</file>