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C04" w:rsidRDefault="00104C04">
      <w:r w:rsidRPr="00AC041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322.5pt;visibility:visible">
            <v:imagedata r:id="rId4" o:title=""/>
          </v:shape>
        </w:pict>
      </w:r>
    </w:p>
    <w:p w:rsidR="00104C04" w:rsidRDefault="00104C04"/>
    <w:p w:rsidR="00104C04" w:rsidRPr="001F2C5A" w:rsidRDefault="00104C04" w:rsidP="001F2C5A">
      <w:pPr>
        <w:rPr>
          <w:b/>
        </w:rPr>
      </w:pPr>
      <w:r w:rsidRPr="001F2C5A">
        <w:rPr>
          <w:b/>
        </w:rPr>
        <w:t>ОБРАЗОВАНИЕ</w:t>
      </w:r>
    </w:p>
    <w:p w:rsidR="00104C04" w:rsidRDefault="00104C04" w:rsidP="001F2C5A">
      <w:r w:rsidRPr="001F2C5A">
        <w:rPr>
          <w:b/>
        </w:rPr>
        <w:t>Самарски й регион</w:t>
      </w:r>
      <w:r>
        <w:t xml:space="preserve"> 29 марта 2013 год, №3 с.5</w:t>
      </w:r>
    </w:p>
    <w:p w:rsidR="00104C04" w:rsidRDefault="00104C04" w:rsidP="001F2C5A">
      <w:r w:rsidRPr="001F2C5A">
        <w:t>http://www.cposo.ru/res/gazeta/2013/03.pdf</w:t>
      </w:r>
    </w:p>
    <w:p w:rsidR="00104C04" w:rsidRPr="001F2C5A" w:rsidRDefault="00104C04" w:rsidP="001F2C5A">
      <w:pPr>
        <w:rPr>
          <w:b/>
        </w:rPr>
      </w:pPr>
      <w:r w:rsidRPr="001F2C5A">
        <w:rPr>
          <w:b/>
        </w:rPr>
        <w:t>УЧИТЬСЯ НАДО ВЕСЕЛО</w:t>
      </w:r>
      <w:bookmarkStart w:id="0" w:name="_GoBack"/>
      <w:bookmarkEnd w:id="0"/>
    </w:p>
    <w:p w:rsidR="00104C04" w:rsidRPr="001F2C5A" w:rsidRDefault="00104C04" w:rsidP="001F2C5A">
      <w:pPr>
        <w:rPr>
          <w:b/>
        </w:rPr>
      </w:pPr>
      <w:r w:rsidRPr="001F2C5A">
        <w:rPr>
          <w:b/>
        </w:rPr>
        <w:t>Отношение учителя к своему предмету определяет ка-</w:t>
      </w:r>
    </w:p>
    <w:p w:rsidR="00104C04" w:rsidRPr="001F2C5A" w:rsidRDefault="00104C04" w:rsidP="001F2C5A">
      <w:pPr>
        <w:rPr>
          <w:b/>
        </w:rPr>
      </w:pPr>
      <w:r w:rsidRPr="001F2C5A">
        <w:rPr>
          <w:b/>
        </w:rPr>
        <w:t>чество обучения. Малейшее равнодушие педагога</w:t>
      </w:r>
    </w:p>
    <w:p w:rsidR="00104C04" w:rsidRPr="001F2C5A" w:rsidRDefault="00104C04" w:rsidP="001F2C5A">
      <w:pPr>
        <w:rPr>
          <w:b/>
        </w:rPr>
      </w:pPr>
      <w:r w:rsidRPr="001F2C5A">
        <w:rPr>
          <w:b/>
        </w:rPr>
        <w:t>замечается и передаётся ученикам.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У учителя начальных классов не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бывает сфер, неинтересных для изу-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чения. Часто на уроке, несмотря на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то, что в процессе подготовки изу-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чишь все нюансы темы, отвечая на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вопросы, принимая мнение детей, с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радостью и искренним удивлением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делаешь открытия вместе с ними.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Любовь к тому, чему учишь, ни-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когда не позволит учить людей меха-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нически, скучно. Для меня дети - это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не безликая масса слушателей, а я 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не одно действующее лицо, от кото-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рого исходят и вопросы, и ответы. Я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стараюсь находиться в диалоге с уче-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никами, гибко реагировать на изме-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нения в психологическом климате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класса, рассказывая притчи, задавая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вопросы, приводя примеры.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Один из способов заинтересовать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учащихся - использование нетради-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ционных форм обучения, занятий,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заключающих в себе творческое,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требующее напряжения эмоцио-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нальных и умственных сил действие.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Такие уроки помогают воспитывать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людей думающих, способных при-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нимать решения, умеющих быстро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адаптироваться к условиям жизни,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способных к риску, самостоятельно-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му выбору сферы деятельности.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Особенно это уместно на уроках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литературного чтения. Часто учи-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теля и дети не любят эти уроки, ес-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ли они проходят скучно и однооб-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разно. Мы же не просто учим детей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читать и понимать текст, но через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литературные произведения показы-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ваем многообразие жизни, явлений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природы и человеческих отноше-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ний. Дети с удовольствием делят-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ся историями из жизни по теме уро-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ка или прочитанного произведения,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проживают ситуации и роли, видят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смысл в том, чтобы перечитывать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произведение, находя ещё не ис-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следованные моменты. У нас с деть-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ми есть негласная договорённость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о том, что они открыто заявляют о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своих идеях по поводу прочитанно-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го в учебнике или в дополнительной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литературе. После обсуждения эти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идеи могут вылиться в тестовое зада-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ние, составленное детьми (при кор-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ректировке учителя), инсценировку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отрывков из произведений, исполь-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зование пантомимы при составле-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нии загадок, потешек и др.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Приведу пример интегрирован-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ного урока во 2 классе по литератур-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ному чтению (тема: «Тайны шляпы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Волшебника. Т. Янссон»), окружаю-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щему миру (практическая работа по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теме «Стороны горизонта. Компас»)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и изобразительному искусству (тема: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«Фантастическая картина»).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Прочитав главы из произведе-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ния Туве Янссон «Шляпа Волшеб-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ника», мы обнаружили отрывок, ко-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торый подходит к работе в группах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по предмету «окружающий мир», 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главное, что упоминаемые объекты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можно изобразить точно по описа-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нию, но различными красками.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«На вершине разгуливал весен-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ний ветер и на все четыре сторо-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ны распахивал голубой горизонт.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На западе было море, на востоке ре-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ка, петляя, уползала вглубь Пустын-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ных гор, на севере, как весенний ко-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вёр, простирались дремучие леса, 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на юге из трубы Муми-дома курил-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ся дымок – это Муми-мама варила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 завтраку кофе. Но Снифф ниче-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го этого не замечал. Потому что на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вершине горы лежала шляпа, точнее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говоря, чёрный цилиндр».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Основные этапы работы на уроке: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мозговой штурм (в группах опреде-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ляется перечень объектов, которые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должны присутствовать на картине)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и осмысление выбранного матери-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ала, пометки в тексте или в тетради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для творческих работ или тетради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по предмету «окружающий мир».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Кроме того, необходимо составить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кластер (блок - схему), по которой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можно проверить правильность вы-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полнения задания и оценить рабо-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ту группы, распределить обязанно-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сти в группе. Выполнить творческую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работу, сделать выставку работ, из-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учить соответствие картины и лите-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ратурного текста, замечания и реко-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мендации участников других групп.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Творческие работы вывешивают-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ся в классе, по желанию участников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групп заменяются или рядом поме-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щаются новые картины. Эта техно-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логия направлена на развитие креа-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тивного мышления учащихся.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Моя работа основывается не толь-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ко на использовании современных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методик, но и, на мой взгляд, на бо-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лее важном - умении любить: дисци-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плины, которые преподаёшь, детей,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которых обучаешь. Эту любовь мож-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но развивать, когда учишься сам, и в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этом помогает усердие и горячее же-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лание познать неизведанное.</w:t>
      </w:r>
    </w:p>
    <w:p w:rsidR="00104C04" w:rsidRPr="005E368D" w:rsidRDefault="00104C04" w:rsidP="001F2C5A">
      <w:pPr>
        <w:rPr>
          <w:rFonts w:ascii="Times New Roman" w:hAnsi="Times New Roman"/>
          <w:sz w:val="28"/>
        </w:rPr>
      </w:pPr>
      <w:r w:rsidRPr="005E368D">
        <w:rPr>
          <w:rFonts w:ascii="Times New Roman" w:hAnsi="Times New Roman"/>
          <w:sz w:val="28"/>
        </w:rPr>
        <w:t>Елена МИРОНОВА</w:t>
      </w:r>
    </w:p>
    <w:sectPr w:rsidR="00104C04" w:rsidRPr="005E368D" w:rsidSect="00A64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C5A"/>
    <w:rsid w:val="0000642A"/>
    <w:rsid w:val="00104C04"/>
    <w:rsid w:val="001F2C5A"/>
    <w:rsid w:val="005E368D"/>
    <w:rsid w:val="00A64138"/>
    <w:rsid w:val="00AC041B"/>
    <w:rsid w:val="00B148D7"/>
    <w:rsid w:val="00B65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1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2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6</Pages>
  <Words>635</Words>
  <Characters>3620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User</cp:lastModifiedBy>
  <cp:revision>2</cp:revision>
  <dcterms:created xsi:type="dcterms:W3CDTF">2014-01-04T19:50:00Z</dcterms:created>
  <dcterms:modified xsi:type="dcterms:W3CDTF">2014-01-10T20:00:00Z</dcterms:modified>
</cp:coreProperties>
</file>