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8D8" w:rsidRPr="008D42D9" w:rsidRDefault="00EB48D8" w:rsidP="009B7818">
      <w:pPr>
        <w:tabs>
          <w:tab w:val="left" w:pos="9288"/>
        </w:tabs>
        <w:ind w:left="360"/>
        <w:jc w:val="center"/>
        <w:rPr>
          <w:rFonts w:ascii="Times New Roman" w:hAnsi="Times New Roman"/>
          <w:sz w:val="28"/>
          <w:szCs w:val="28"/>
        </w:rPr>
      </w:pPr>
      <w:r w:rsidRPr="008D42D9">
        <w:rPr>
          <w:rFonts w:ascii="Times New Roman" w:hAnsi="Times New Roman"/>
          <w:sz w:val="28"/>
          <w:szCs w:val="28"/>
        </w:rPr>
        <w:t>МУНИЦИПАЛЬНОЕ ОБЩЕОБРАЗОВАТЕЛЬНОЕ УЧРЕЖДЕНИ</w:t>
      </w:r>
      <w:r>
        <w:rPr>
          <w:rFonts w:ascii="Times New Roman" w:hAnsi="Times New Roman"/>
          <w:sz w:val="28"/>
          <w:szCs w:val="28"/>
        </w:rPr>
        <w:t>Е</w:t>
      </w:r>
      <w:r w:rsidRPr="008D42D9">
        <w:rPr>
          <w:rFonts w:ascii="Times New Roman" w:hAnsi="Times New Roman"/>
          <w:sz w:val="28"/>
          <w:szCs w:val="28"/>
        </w:rPr>
        <w:br/>
        <w:t>СРЕДНЯЯ О</w:t>
      </w:r>
      <w:r>
        <w:rPr>
          <w:rFonts w:ascii="Times New Roman" w:hAnsi="Times New Roman"/>
          <w:sz w:val="28"/>
          <w:szCs w:val="28"/>
        </w:rPr>
        <w:t>БЩЕОБРАЗОВАТЕЛЬНАЯ ШКОЛА СЕЛА Л</w:t>
      </w:r>
      <w:r w:rsidRPr="008D42D9">
        <w:rPr>
          <w:rFonts w:ascii="Times New Roman" w:hAnsi="Times New Roman"/>
          <w:sz w:val="28"/>
          <w:szCs w:val="28"/>
        </w:rPr>
        <w:t>ИПОВКА</w:t>
      </w:r>
      <w:r w:rsidRPr="008D42D9">
        <w:rPr>
          <w:rFonts w:ascii="Times New Roman" w:hAnsi="Times New Roman"/>
          <w:sz w:val="28"/>
          <w:szCs w:val="28"/>
        </w:rPr>
        <w:br/>
        <w:t>МАРКСОВСКОГО РАЙОНА САРАТОВСКОЙ ОБЛАСТИ</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1"/>
        <w:gridCol w:w="3669"/>
        <w:gridCol w:w="2959"/>
      </w:tblGrid>
      <w:tr w:rsidR="00EB48D8" w:rsidRPr="00584B13" w:rsidTr="00584B13">
        <w:tc>
          <w:tcPr>
            <w:tcW w:w="3261" w:type="dxa"/>
          </w:tcPr>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«Рассмотрено»</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Руководитель МО</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____________/_____/</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Протокол №____</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от «___»_______20__г</w:t>
            </w:r>
          </w:p>
          <w:p w:rsidR="00EB48D8" w:rsidRPr="00584B13" w:rsidRDefault="00EB48D8" w:rsidP="00584B13">
            <w:pPr>
              <w:tabs>
                <w:tab w:val="left" w:pos="9288"/>
              </w:tabs>
              <w:spacing w:after="0" w:line="240" w:lineRule="auto"/>
              <w:jc w:val="center"/>
              <w:rPr>
                <w:rFonts w:ascii="Times New Roman" w:hAnsi="Times New Roman"/>
                <w:sz w:val="28"/>
                <w:szCs w:val="28"/>
              </w:rPr>
            </w:pPr>
          </w:p>
        </w:tc>
        <w:tc>
          <w:tcPr>
            <w:tcW w:w="3669" w:type="dxa"/>
          </w:tcPr>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«Согласовано»</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Замнститель директора по УВР МОУ-СОШ с.Липовка</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____________/_____/</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 xml:space="preserve"> «___»_______20__г</w:t>
            </w:r>
          </w:p>
          <w:p w:rsidR="00EB48D8" w:rsidRPr="00584B13" w:rsidRDefault="00EB48D8" w:rsidP="00584B13">
            <w:pPr>
              <w:tabs>
                <w:tab w:val="left" w:pos="9288"/>
              </w:tabs>
              <w:spacing w:after="0" w:line="240" w:lineRule="auto"/>
              <w:jc w:val="center"/>
              <w:rPr>
                <w:rFonts w:ascii="Times New Roman" w:hAnsi="Times New Roman"/>
                <w:sz w:val="28"/>
                <w:szCs w:val="28"/>
              </w:rPr>
            </w:pPr>
          </w:p>
        </w:tc>
        <w:tc>
          <w:tcPr>
            <w:tcW w:w="2959" w:type="dxa"/>
          </w:tcPr>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«Утверждаю»</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Директор МОУ-СОШ с. Липовка</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____________/_____/</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Приказ №____</w:t>
            </w:r>
          </w:p>
          <w:p w:rsidR="00EB48D8" w:rsidRPr="00584B13" w:rsidRDefault="00EB48D8" w:rsidP="00584B13">
            <w:pPr>
              <w:tabs>
                <w:tab w:val="left" w:pos="9288"/>
              </w:tabs>
              <w:spacing w:after="0" w:line="240" w:lineRule="auto"/>
              <w:jc w:val="center"/>
              <w:rPr>
                <w:rFonts w:ascii="Times New Roman" w:hAnsi="Times New Roman"/>
                <w:sz w:val="28"/>
                <w:szCs w:val="28"/>
              </w:rPr>
            </w:pPr>
            <w:r w:rsidRPr="00584B13">
              <w:rPr>
                <w:rFonts w:ascii="Times New Roman" w:hAnsi="Times New Roman"/>
                <w:sz w:val="28"/>
                <w:szCs w:val="28"/>
              </w:rPr>
              <w:t>от «___»_______20__г</w:t>
            </w:r>
          </w:p>
          <w:p w:rsidR="00EB48D8" w:rsidRPr="00584B13" w:rsidRDefault="00EB48D8" w:rsidP="00584B13">
            <w:pPr>
              <w:tabs>
                <w:tab w:val="left" w:pos="9288"/>
              </w:tabs>
              <w:spacing w:after="0" w:line="240" w:lineRule="auto"/>
              <w:jc w:val="center"/>
              <w:rPr>
                <w:rFonts w:ascii="Times New Roman" w:hAnsi="Times New Roman"/>
                <w:sz w:val="28"/>
                <w:szCs w:val="28"/>
              </w:rPr>
            </w:pPr>
          </w:p>
        </w:tc>
      </w:tr>
    </w:tbl>
    <w:p w:rsidR="00EB48D8" w:rsidRPr="008D42D9" w:rsidRDefault="00EB48D8" w:rsidP="009B7818">
      <w:pPr>
        <w:tabs>
          <w:tab w:val="left" w:pos="9288"/>
        </w:tabs>
        <w:ind w:left="360"/>
        <w:jc w:val="center"/>
        <w:rPr>
          <w:rFonts w:ascii="Times New Roman" w:hAnsi="Times New Roman"/>
          <w:sz w:val="28"/>
          <w:szCs w:val="28"/>
        </w:rPr>
      </w:pPr>
    </w:p>
    <w:p w:rsidR="00EB48D8" w:rsidRDefault="00EB48D8" w:rsidP="009B7818">
      <w:pPr>
        <w:tabs>
          <w:tab w:val="left" w:pos="9288"/>
        </w:tabs>
        <w:ind w:left="360"/>
        <w:jc w:val="center"/>
        <w:rPr>
          <w:rFonts w:ascii="Times New Roman" w:hAnsi="Times New Roman"/>
          <w:sz w:val="28"/>
          <w:szCs w:val="28"/>
        </w:rPr>
      </w:pPr>
    </w:p>
    <w:p w:rsidR="00EB48D8" w:rsidRDefault="00EB48D8" w:rsidP="009B7818">
      <w:pPr>
        <w:tabs>
          <w:tab w:val="left" w:pos="9288"/>
        </w:tabs>
        <w:ind w:left="360"/>
        <w:jc w:val="center"/>
        <w:rPr>
          <w:rFonts w:ascii="Times New Roman" w:hAnsi="Times New Roman"/>
          <w:sz w:val="28"/>
          <w:szCs w:val="28"/>
        </w:rPr>
      </w:pPr>
    </w:p>
    <w:p w:rsidR="00EB48D8" w:rsidRDefault="00EB48D8" w:rsidP="009B7818">
      <w:pPr>
        <w:tabs>
          <w:tab w:val="left" w:pos="9288"/>
        </w:tabs>
        <w:ind w:left="360"/>
        <w:jc w:val="center"/>
        <w:rPr>
          <w:rFonts w:ascii="Times New Roman" w:hAnsi="Times New Roman"/>
          <w:sz w:val="28"/>
          <w:szCs w:val="28"/>
        </w:rPr>
      </w:pPr>
    </w:p>
    <w:p w:rsidR="00EB48D8" w:rsidRPr="008D42D9" w:rsidRDefault="00EB48D8" w:rsidP="009B7818">
      <w:pPr>
        <w:tabs>
          <w:tab w:val="left" w:pos="9288"/>
        </w:tabs>
        <w:ind w:left="360"/>
        <w:jc w:val="center"/>
        <w:rPr>
          <w:rFonts w:ascii="Times New Roman" w:hAnsi="Times New Roman"/>
          <w:sz w:val="28"/>
          <w:szCs w:val="28"/>
        </w:rPr>
      </w:pPr>
    </w:p>
    <w:p w:rsidR="00EB48D8" w:rsidRPr="00B02E1C" w:rsidRDefault="00EB48D8" w:rsidP="009B7818">
      <w:pPr>
        <w:tabs>
          <w:tab w:val="left" w:pos="9288"/>
        </w:tabs>
        <w:ind w:left="360"/>
        <w:jc w:val="center"/>
        <w:rPr>
          <w:rFonts w:ascii="Times New Roman" w:hAnsi="Times New Roman"/>
          <w:b/>
          <w:sz w:val="56"/>
          <w:szCs w:val="56"/>
        </w:rPr>
      </w:pPr>
      <w:r w:rsidRPr="00B02E1C">
        <w:rPr>
          <w:rFonts w:ascii="Times New Roman" w:hAnsi="Times New Roman"/>
          <w:b/>
          <w:sz w:val="56"/>
          <w:szCs w:val="56"/>
        </w:rPr>
        <w:t>Рабочая программа педагога</w:t>
      </w:r>
    </w:p>
    <w:p w:rsidR="00EB48D8" w:rsidRPr="00B02E1C" w:rsidRDefault="00EB48D8" w:rsidP="009B7818">
      <w:pPr>
        <w:tabs>
          <w:tab w:val="left" w:pos="9288"/>
        </w:tabs>
        <w:ind w:left="360"/>
        <w:jc w:val="center"/>
        <w:rPr>
          <w:rFonts w:ascii="Times New Roman" w:hAnsi="Times New Roman"/>
          <w:sz w:val="28"/>
          <w:szCs w:val="28"/>
        </w:rPr>
      </w:pPr>
      <w:r w:rsidRPr="00B02E1C">
        <w:rPr>
          <w:rFonts w:ascii="Times New Roman" w:hAnsi="Times New Roman"/>
          <w:sz w:val="28"/>
          <w:szCs w:val="28"/>
        </w:rPr>
        <w:t>Картузовой Галины Николаевны</w:t>
      </w:r>
    </w:p>
    <w:p w:rsidR="00EB48D8" w:rsidRPr="00B02E1C" w:rsidRDefault="00EB48D8" w:rsidP="009B7818">
      <w:pPr>
        <w:tabs>
          <w:tab w:val="left" w:pos="9288"/>
        </w:tabs>
        <w:ind w:left="360"/>
        <w:jc w:val="center"/>
        <w:rPr>
          <w:rFonts w:ascii="Times New Roman" w:hAnsi="Times New Roman"/>
          <w:sz w:val="28"/>
          <w:szCs w:val="28"/>
        </w:rPr>
      </w:pPr>
      <w:r w:rsidRPr="00B02E1C">
        <w:rPr>
          <w:rFonts w:ascii="Times New Roman" w:hAnsi="Times New Roman"/>
          <w:sz w:val="28"/>
          <w:szCs w:val="28"/>
        </w:rPr>
        <w:t xml:space="preserve">По </w:t>
      </w:r>
      <w:r>
        <w:rPr>
          <w:rFonts w:ascii="Times New Roman" w:hAnsi="Times New Roman"/>
          <w:sz w:val="28"/>
          <w:szCs w:val="28"/>
        </w:rPr>
        <w:t>математике</w:t>
      </w:r>
    </w:p>
    <w:p w:rsidR="00EB48D8" w:rsidRPr="00B02E1C" w:rsidRDefault="00EB48D8" w:rsidP="009B7818">
      <w:pPr>
        <w:tabs>
          <w:tab w:val="left" w:pos="9288"/>
        </w:tabs>
        <w:ind w:left="360"/>
        <w:jc w:val="center"/>
        <w:rPr>
          <w:rFonts w:ascii="Times New Roman" w:hAnsi="Times New Roman"/>
          <w:sz w:val="28"/>
          <w:szCs w:val="28"/>
        </w:rPr>
      </w:pPr>
      <w:r>
        <w:rPr>
          <w:rFonts w:ascii="Times New Roman" w:hAnsi="Times New Roman"/>
          <w:sz w:val="28"/>
          <w:szCs w:val="28"/>
        </w:rPr>
        <w:t>В 1</w:t>
      </w:r>
      <w:r w:rsidRPr="00B02E1C">
        <w:rPr>
          <w:rFonts w:ascii="Times New Roman" w:hAnsi="Times New Roman"/>
          <w:sz w:val="28"/>
          <w:szCs w:val="28"/>
        </w:rPr>
        <w:t xml:space="preserve"> классе</w:t>
      </w:r>
    </w:p>
    <w:p w:rsidR="00EB48D8" w:rsidRPr="008D42D9" w:rsidRDefault="00EB48D8" w:rsidP="009B7818">
      <w:pPr>
        <w:tabs>
          <w:tab w:val="left" w:pos="9288"/>
        </w:tabs>
        <w:ind w:left="360"/>
        <w:jc w:val="center"/>
        <w:rPr>
          <w:rFonts w:ascii="Times New Roman" w:hAnsi="Times New Roman"/>
          <w:sz w:val="18"/>
          <w:szCs w:val="18"/>
        </w:rPr>
      </w:pPr>
    </w:p>
    <w:p w:rsidR="00EB48D8" w:rsidRPr="008D42D9" w:rsidRDefault="00EB48D8" w:rsidP="009B7818">
      <w:pPr>
        <w:tabs>
          <w:tab w:val="left" w:pos="9288"/>
        </w:tabs>
        <w:spacing w:line="240" w:lineRule="auto"/>
        <w:ind w:left="360"/>
        <w:jc w:val="center"/>
        <w:rPr>
          <w:rFonts w:ascii="Times New Roman" w:hAnsi="Times New Roman"/>
          <w:sz w:val="18"/>
          <w:szCs w:val="18"/>
        </w:rPr>
      </w:pPr>
    </w:p>
    <w:p w:rsidR="00EB48D8" w:rsidRPr="008D42D9" w:rsidRDefault="00EB48D8" w:rsidP="009B7818">
      <w:pPr>
        <w:tabs>
          <w:tab w:val="left" w:pos="9288"/>
        </w:tabs>
        <w:spacing w:line="240" w:lineRule="auto"/>
        <w:ind w:left="360"/>
        <w:jc w:val="center"/>
        <w:rPr>
          <w:rFonts w:ascii="Times New Roman" w:hAnsi="Times New Roman"/>
          <w:sz w:val="18"/>
          <w:szCs w:val="18"/>
        </w:rPr>
      </w:pPr>
    </w:p>
    <w:p w:rsidR="00EB48D8" w:rsidRPr="008D42D9" w:rsidRDefault="00EB48D8" w:rsidP="009B7818">
      <w:pPr>
        <w:tabs>
          <w:tab w:val="left" w:pos="9288"/>
        </w:tabs>
        <w:spacing w:line="240" w:lineRule="auto"/>
        <w:rPr>
          <w:rFonts w:ascii="Times New Roman" w:hAnsi="Times New Roman"/>
          <w:sz w:val="18"/>
          <w:szCs w:val="18"/>
        </w:rPr>
      </w:pPr>
    </w:p>
    <w:p w:rsidR="00EB48D8" w:rsidRPr="008D42D9" w:rsidRDefault="00EB48D8" w:rsidP="009B7818">
      <w:pPr>
        <w:tabs>
          <w:tab w:val="left" w:pos="9288"/>
        </w:tabs>
        <w:spacing w:line="240" w:lineRule="auto"/>
        <w:rPr>
          <w:rFonts w:ascii="Times New Roman" w:hAnsi="Times New Roman"/>
          <w:sz w:val="18"/>
          <w:szCs w:val="18"/>
        </w:rPr>
      </w:pPr>
    </w:p>
    <w:p w:rsidR="00EB48D8" w:rsidRPr="00B02E1C" w:rsidRDefault="00EB48D8" w:rsidP="009B7818">
      <w:pPr>
        <w:tabs>
          <w:tab w:val="left" w:pos="9288"/>
        </w:tabs>
        <w:spacing w:line="240" w:lineRule="auto"/>
        <w:ind w:left="5940"/>
        <w:jc w:val="both"/>
        <w:rPr>
          <w:rFonts w:ascii="Times New Roman" w:hAnsi="Times New Roman"/>
          <w:sz w:val="28"/>
          <w:szCs w:val="28"/>
        </w:rPr>
      </w:pPr>
      <w:r w:rsidRPr="00B02E1C">
        <w:rPr>
          <w:rFonts w:ascii="Times New Roman" w:hAnsi="Times New Roman"/>
          <w:sz w:val="28"/>
          <w:szCs w:val="28"/>
        </w:rPr>
        <w:t xml:space="preserve">Рассмотрено на заседании </w:t>
      </w:r>
    </w:p>
    <w:p w:rsidR="00EB48D8" w:rsidRPr="00B02E1C" w:rsidRDefault="00EB48D8" w:rsidP="009B7818">
      <w:pPr>
        <w:tabs>
          <w:tab w:val="left" w:pos="9288"/>
        </w:tabs>
        <w:spacing w:line="240" w:lineRule="auto"/>
        <w:ind w:left="5940"/>
        <w:jc w:val="both"/>
        <w:rPr>
          <w:rFonts w:ascii="Times New Roman" w:hAnsi="Times New Roman"/>
          <w:sz w:val="28"/>
          <w:szCs w:val="28"/>
        </w:rPr>
      </w:pPr>
      <w:r w:rsidRPr="00B02E1C">
        <w:rPr>
          <w:rFonts w:ascii="Times New Roman" w:hAnsi="Times New Roman"/>
          <w:sz w:val="28"/>
          <w:szCs w:val="28"/>
        </w:rPr>
        <w:t>педагогического совета</w:t>
      </w:r>
    </w:p>
    <w:p w:rsidR="00EB48D8" w:rsidRPr="00B02E1C" w:rsidRDefault="00EB48D8" w:rsidP="009B7818">
      <w:pPr>
        <w:tabs>
          <w:tab w:val="left" w:pos="9288"/>
        </w:tabs>
        <w:spacing w:line="240" w:lineRule="auto"/>
        <w:ind w:left="5940"/>
        <w:rPr>
          <w:rFonts w:ascii="Times New Roman" w:hAnsi="Times New Roman"/>
          <w:sz w:val="28"/>
          <w:szCs w:val="28"/>
        </w:rPr>
      </w:pPr>
      <w:r w:rsidRPr="00B02E1C">
        <w:rPr>
          <w:rFonts w:ascii="Times New Roman" w:hAnsi="Times New Roman"/>
          <w:sz w:val="28"/>
          <w:szCs w:val="28"/>
        </w:rPr>
        <w:t>протокол № ____от «__»_______200_ г.</w:t>
      </w:r>
    </w:p>
    <w:p w:rsidR="00EB48D8" w:rsidRPr="008D42D9" w:rsidRDefault="00EB48D8" w:rsidP="009B7818">
      <w:pPr>
        <w:tabs>
          <w:tab w:val="left" w:pos="9288"/>
        </w:tabs>
        <w:spacing w:line="240" w:lineRule="auto"/>
        <w:ind w:left="5940"/>
        <w:jc w:val="both"/>
        <w:rPr>
          <w:rFonts w:ascii="Times New Roman" w:hAnsi="Times New Roman"/>
          <w:sz w:val="18"/>
          <w:szCs w:val="18"/>
        </w:rPr>
      </w:pPr>
    </w:p>
    <w:p w:rsidR="00EB48D8" w:rsidRPr="008D42D9" w:rsidRDefault="00EB48D8" w:rsidP="009B7818">
      <w:pPr>
        <w:tabs>
          <w:tab w:val="left" w:pos="9288"/>
        </w:tabs>
        <w:spacing w:line="240" w:lineRule="auto"/>
        <w:ind w:left="5940"/>
        <w:jc w:val="both"/>
        <w:rPr>
          <w:rFonts w:ascii="Times New Roman" w:hAnsi="Times New Roman"/>
          <w:sz w:val="18"/>
          <w:szCs w:val="18"/>
        </w:rPr>
      </w:pPr>
    </w:p>
    <w:p w:rsidR="00EB48D8" w:rsidRPr="00B02E1C" w:rsidRDefault="00EB48D8" w:rsidP="009B7818">
      <w:pPr>
        <w:tabs>
          <w:tab w:val="left" w:pos="9288"/>
        </w:tabs>
        <w:spacing w:line="240" w:lineRule="auto"/>
        <w:ind w:left="360"/>
        <w:jc w:val="center"/>
        <w:rPr>
          <w:rFonts w:ascii="Times New Roman" w:hAnsi="Times New Roman"/>
          <w:sz w:val="28"/>
          <w:szCs w:val="28"/>
        </w:rPr>
      </w:pPr>
      <w:r>
        <w:rPr>
          <w:rFonts w:ascii="Times New Roman" w:hAnsi="Times New Roman"/>
          <w:sz w:val="28"/>
          <w:szCs w:val="28"/>
        </w:rPr>
        <w:t>2013 - 2014</w:t>
      </w:r>
      <w:r w:rsidRPr="00B02E1C">
        <w:rPr>
          <w:rFonts w:ascii="Times New Roman" w:hAnsi="Times New Roman"/>
          <w:sz w:val="28"/>
          <w:szCs w:val="28"/>
        </w:rPr>
        <w:t xml:space="preserve">  учебный год</w:t>
      </w:r>
    </w:p>
    <w:p w:rsidR="00EB48D8" w:rsidRDefault="00EB48D8" w:rsidP="005A2CFC">
      <w:pPr>
        <w:autoSpaceDE w:val="0"/>
        <w:autoSpaceDN w:val="0"/>
        <w:adjustRightInd w:val="0"/>
        <w:spacing w:line="360" w:lineRule="auto"/>
        <w:ind w:firstLine="360"/>
        <w:jc w:val="center"/>
        <w:rPr>
          <w:rFonts w:ascii="Times New Roman" w:hAnsi="Times New Roman"/>
          <w:b/>
          <w:caps/>
          <w:sz w:val="28"/>
          <w:szCs w:val="28"/>
        </w:rPr>
      </w:pPr>
      <w:r>
        <w:rPr>
          <w:rFonts w:ascii="Times New Roman" w:hAnsi="Times New Roman"/>
          <w:b/>
          <w:caps/>
          <w:sz w:val="28"/>
          <w:szCs w:val="28"/>
        </w:rPr>
        <w:t>Содержание</w:t>
      </w:r>
    </w:p>
    <w:p w:rsidR="00EB48D8" w:rsidRPr="007276E5" w:rsidRDefault="00EB48D8" w:rsidP="005A2CFC">
      <w:pPr>
        <w:autoSpaceDE w:val="0"/>
        <w:autoSpaceDN w:val="0"/>
        <w:adjustRightInd w:val="0"/>
        <w:spacing w:line="360" w:lineRule="auto"/>
        <w:ind w:firstLine="360"/>
        <w:jc w:val="both"/>
        <w:rPr>
          <w:rFonts w:ascii="Times New Roman" w:hAnsi="Times New Roman"/>
          <w:b/>
          <w:caps/>
          <w:sz w:val="28"/>
          <w:szCs w:val="28"/>
        </w:rPr>
      </w:pPr>
    </w:p>
    <w:p w:rsidR="00EB48D8" w:rsidRPr="007276E5" w:rsidRDefault="00EB48D8" w:rsidP="005A2CFC">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1.</w:t>
      </w:r>
      <w:r w:rsidRPr="007276E5">
        <w:rPr>
          <w:rFonts w:ascii="Times New Roman" w:hAnsi="Times New Roman"/>
          <w:sz w:val="28"/>
          <w:szCs w:val="28"/>
        </w:rPr>
        <w:t>Пояснительная записка</w:t>
      </w:r>
      <w:r>
        <w:rPr>
          <w:rFonts w:ascii="Times New Roman" w:hAnsi="Times New Roman"/>
          <w:sz w:val="28"/>
          <w:szCs w:val="28"/>
        </w:rPr>
        <w:t>……………………………………………………………....3</w:t>
      </w:r>
    </w:p>
    <w:p w:rsidR="00EB48D8" w:rsidRDefault="00EB48D8" w:rsidP="005A2CFC">
      <w:pPr>
        <w:spacing w:after="0" w:line="360" w:lineRule="auto"/>
        <w:jc w:val="both"/>
        <w:rPr>
          <w:rFonts w:ascii="Times New Roman" w:hAnsi="Times New Roman"/>
          <w:sz w:val="28"/>
          <w:szCs w:val="28"/>
        </w:rPr>
      </w:pPr>
      <w:r>
        <w:rPr>
          <w:rFonts w:ascii="Times New Roman" w:hAnsi="Times New Roman"/>
          <w:sz w:val="28"/>
          <w:szCs w:val="28"/>
        </w:rPr>
        <w:t>2. Общая характеристика учебного предмета………………………………………..4</w:t>
      </w:r>
    </w:p>
    <w:p w:rsidR="00EB48D8" w:rsidRPr="007276E5" w:rsidRDefault="00EB48D8" w:rsidP="005A2CFC">
      <w:pPr>
        <w:spacing w:after="0" w:line="360" w:lineRule="auto"/>
        <w:jc w:val="both"/>
        <w:rPr>
          <w:rFonts w:ascii="Times New Roman" w:hAnsi="Times New Roman"/>
          <w:sz w:val="28"/>
          <w:szCs w:val="28"/>
        </w:rPr>
      </w:pPr>
    </w:p>
    <w:p w:rsidR="00EB48D8" w:rsidRDefault="00EB48D8" w:rsidP="005A2CFC">
      <w:pPr>
        <w:spacing w:line="360" w:lineRule="auto"/>
        <w:jc w:val="both"/>
        <w:rPr>
          <w:rFonts w:ascii="Times New Roman" w:hAnsi="Times New Roman"/>
          <w:sz w:val="28"/>
          <w:szCs w:val="28"/>
        </w:rPr>
      </w:pPr>
      <w:r>
        <w:rPr>
          <w:rFonts w:ascii="Times New Roman" w:hAnsi="Times New Roman"/>
          <w:sz w:val="28"/>
          <w:szCs w:val="28"/>
        </w:rPr>
        <w:t>3.Описание места учебного предмета в учебном плане…………………………….7</w:t>
      </w:r>
    </w:p>
    <w:p w:rsidR="00EB48D8" w:rsidRDefault="00EB48D8" w:rsidP="005A2CFC">
      <w:pPr>
        <w:spacing w:line="360" w:lineRule="auto"/>
        <w:jc w:val="both"/>
        <w:rPr>
          <w:rFonts w:ascii="Times New Roman" w:hAnsi="Times New Roman"/>
          <w:sz w:val="28"/>
          <w:szCs w:val="28"/>
        </w:rPr>
      </w:pPr>
      <w:r>
        <w:rPr>
          <w:rFonts w:ascii="Times New Roman" w:hAnsi="Times New Roman"/>
          <w:sz w:val="28"/>
          <w:szCs w:val="28"/>
        </w:rPr>
        <w:t>4.Описание ценностных ориентиров содержания учебного предмета…………….7</w:t>
      </w:r>
    </w:p>
    <w:p w:rsidR="00EB48D8" w:rsidRDefault="00EB48D8" w:rsidP="005A2CFC">
      <w:pPr>
        <w:spacing w:line="360" w:lineRule="auto"/>
        <w:jc w:val="both"/>
        <w:rPr>
          <w:rFonts w:ascii="Times New Roman" w:hAnsi="Times New Roman"/>
          <w:sz w:val="28"/>
          <w:szCs w:val="28"/>
        </w:rPr>
      </w:pPr>
      <w:r>
        <w:rPr>
          <w:rFonts w:ascii="Times New Roman" w:hAnsi="Times New Roman"/>
          <w:sz w:val="28"/>
          <w:szCs w:val="28"/>
        </w:rPr>
        <w:t>5.Личностные. метапредметные и предметные результаты освоения  учебного предмета……………………………………………………………………………….8</w:t>
      </w:r>
    </w:p>
    <w:p w:rsidR="00EB48D8" w:rsidRDefault="00EB48D8" w:rsidP="005A2CFC">
      <w:pPr>
        <w:spacing w:line="360" w:lineRule="auto"/>
        <w:jc w:val="both"/>
        <w:rPr>
          <w:rFonts w:ascii="Times New Roman" w:hAnsi="Times New Roman"/>
          <w:sz w:val="28"/>
          <w:szCs w:val="28"/>
        </w:rPr>
      </w:pPr>
      <w:r>
        <w:rPr>
          <w:rFonts w:ascii="Times New Roman" w:hAnsi="Times New Roman"/>
          <w:sz w:val="28"/>
          <w:szCs w:val="28"/>
        </w:rPr>
        <w:t>6.Содержание учебного предмета……………………………………………….…...10</w:t>
      </w:r>
    </w:p>
    <w:p w:rsidR="00EB48D8" w:rsidRDefault="00EB48D8" w:rsidP="005A2CFC">
      <w:pPr>
        <w:spacing w:line="360" w:lineRule="auto"/>
        <w:jc w:val="both"/>
        <w:rPr>
          <w:rFonts w:ascii="Times New Roman" w:hAnsi="Times New Roman"/>
          <w:sz w:val="28"/>
          <w:szCs w:val="28"/>
        </w:rPr>
      </w:pPr>
      <w:r>
        <w:rPr>
          <w:rFonts w:ascii="Times New Roman" w:hAnsi="Times New Roman"/>
          <w:sz w:val="28"/>
          <w:szCs w:val="28"/>
        </w:rPr>
        <w:t>7. Описание материально-технического обеспечения………………………….….12</w:t>
      </w:r>
    </w:p>
    <w:p w:rsidR="00EB48D8" w:rsidRPr="00FC6AD0" w:rsidRDefault="00EB48D8" w:rsidP="005A2CFC">
      <w:pPr>
        <w:spacing w:line="360" w:lineRule="auto"/>
        <w:jc w:val="both"/>
        <w:rPr>
          <w:rFonts w:ascii="Times New Roman" w:hAnsi="Times New Roman"/>
          <w:sz w:val="28"/>
          <w:szCs w:val="28"/>
        </w:rPr>
      </w:pPr>
      <w:r>
        <w:rPr>
          <w:rFonts w:ascii="Times New Roman" w:hAnsi="Times New Roman"/>
          <w:sz w:val="28"/>
          <w:szCs w:val="28"/>
        </w:rPr>
        <w:t>8.Тематическое планирование……………………………………………………….13</w:t>
      </w:r>
    </w:p>
    <w:p w:rsidR="00EB48D8" w:rsidRPr="007276E5" w:rsidRDefault="00EB48D8" w:rsidP="005A2CFC">
      <w:pPr>
        <w:autoSpaceDE w:val="0"/>
        <w:autoSpaceDN w:val="0"/>
        <w:adjustRightInd w:val="0"/>
        <w:spacing w:line="252" w:lineRule="auto"/>
        <w:ind w:firstLine="360"/>
        <w:jc w:val="center"/>
        <w:rPr>
          <w:rFonts w:ascii="Times New Roman" w:hAnsi="Times New Roman"/>
          <w:b/>
          <w:caps/>
          <w:sz w:val="28"/>
          <w:szCs w:val="28"/>
        </w:rPr>
      </w:pPr>
    </w:p>
    <w:p w:rsidR="00EB48D8" w:rsidRDefault="00EB48D8" w:rsidP="005A2CFC">
      <w:pPr>
        <w:spacing w:line="240" w:lineRule="auto"/>
        <w:rPr>
          <w:rFonts w:ascii="Times New Roman" w:hAnsi="Times New Roman"/>
          <w:sz w:val="28"/>
          <w:szCs w:val="28"/>
        </w:rPr>
      </w:pPr>
    </w:p>
    <w:p w:rsidR="00EB48D8" w:rsidRDefault="00EB48D8" w:rsidP="001C3BAD">
      <w:pPr>
        <w:spacing w:before="100" w:beforeAutospacing="1" w:after="100" w:afterAutospacing="1" w:line="240" w:lineRule="auto"/>
        <w:jc w:val="center"/>
        <w:rPr>
          <w:rFonts w:ascii="Times New Roman" w:hAnsi="Times New Roman"/>
          <w:b/>
          <w:sz w:val="32"/>
          <w:szCs w:val="32"/>
        </w:rPr>
      </w:pPr>
    </w:p>
    <w:p w:rsidR="00EB48D8" w:rsidRDefault="00EB48D8" w:rsidP="001C3BAD">
      <w:pPr>
        <w:spacing w:before="100" w:beforeAutospacing="1" w:after="100" w:afterAutospacing="1" w:line="240" w:lineRule="auto"/>
        <w:jc w:val="center"/>
        <w:rPr>
          <w:rFonts w:ascii="Times New Roman" w:hAnsi="Times New Roman"/>
          <w:b/>
          <w:sz w:val="32"/>
          <w:szCs w:val="32"/>
        </w:rPr>
      </w:pPr>
    </w:p>
    <w:p w:rsidR="00EB48D8" w:rsidRDefault="00EB48D8" w:rsidP="001C3BAD">
      <w:pPr>
        <w:spacing w:before="100" w:beforeAutospacing="1" w:after="100" w:afterAutospacing="1" w:line="240" w:lineRule="auto"/>
        <w:jc w:val="center"/>
        <w:rPr>
          <w:rFonts w:ascii="Times New Roman" w:hAnsi="Times New Roman"/>
          <w:b/>
          <w:sz w:val="32"/>
          <w:szCs w:val="32"/>
        </w:rPr>
      </w:pPr>
    </w:p>
    <w:p w:rsidR="00EB48D8" w:rsidRDefault="00EB48D8" w:rsidP="001C3BAD">
      <w:pPr>
        <w:spacing w:before="100" w:beforeAutospacing="1" w:after="100" w:afterAutospacing="1" w:line="240" w:lineRule="auto"/>
        <w:jc w:val="center"/>
        <w:rPr>
          <w:rFonts w:ascii="Times New Roman" w:hAnsi="Times New Roman"/>
          <w:b/>
          <w:sz w:val="32"/>
          <w:szCs w:val="32"/>
        </w:rPr>
      </w:pPr>
    </w:p>
    <w:p w:rsidR="00EB48D8" w:rsidRDefault="00EB48D8" w:rsidP="001C3BAD">
      <w:pPr>
        <w:spacing w:before="100" w:beforeAutospacing="1" w:after="100" w:afterAutospacing="1" w:line="240" w:lineRule="auto"/>
        <w:jc w:val="center"/>
        <w:rPr>
          <w:rFonts w:ascii="Times New Roman" w:hAnsi="Times New Roman"/>
          <w:b/>
          <w:sz w:val="32"/>
          <w:szCs w:val="32"/>
        </w:rPr>
      </w:pPr>
    </w:p>
    <w:p w:rsidR="00EB48D8" w:rsidRDefault="00EB48D8" w:rsidP="001C3BAD">
      <w:pPr>
        <w:spacing w:before="100" w:beforeAutospacing="1" w:after="100" w:afterAutospacing="1" w:line="240" w:lineRule="auto"/>
        <w:jc w:val="center"/>
        <w:rPr>
          <w:rFonts w:ascii="Times New Roman" w:hAnsi="Times New Roman"/>
          <w:b/>
          <w:sz w:val="32"/>
          <w:szCs w:val="32"/>
        </w:rPr>
      </w:pPr>
    </w:p>
    <w:p w:rsidR="00EB48D8" w:rsidRDefault="00EB48D8" w:rsidP="001C3BAD">
      <w:pPr>
        <w:spacing w:before="100" w:beforeAutospacing="1" w:after="100" w:afterAutospacing="1" w:line="240" w:lineRule="auto"/>
        <w:jc w:val="center"/>
        <w:rPr>
          <w:rFonts w:ascii="Times New Roman" w:hAnsi="Times New Roman"/>
          <w:b/>
          <w:sz w:val="32"/>
          <w:szCs w:val="32"/>
        </w:rPr>
      </w:pPr>
    </w:p>
    <w:p w:rsidR="00EB48D8" w:rsidRDefault="00EB48D8" w:rsidP="001C3BAD">
      <w:pPr>
        <w:spacing w:before="100" w:beforeAutospacing="1" w:after="100" w:afterAutospacing="1" w:line="240" w:lineRule="auto"/>
        <w:jc w:val="center"/>
        <w:rPr>
          <w:rFonts w:ascii="Times New Roman" w:hAnsi="Times New Roman"/>
          <w:b/>
          <w:sz w:val="32"/>
          <w:szCs w:val="32"/>
        </w:rPr>
      </w:pPr>
    </w:p>
    <w:p w:rsidR="00EB48D8" w:rsidRDefault="00EB48D8" w:rsidP="005A2CFC">
      <w:pPr>
        <w:spacing w:before="100" w:beforeAutospacing="1" w:after="100" w:afterAutospacing="1" w:line="240" w:lineRule="auto"/>
        <w:rPr>
          <w:rFonts w:ascii="Times New Roman" w:hAnsi="Times New Roman"/>
          <w:b/>
          <w:sz w:val="32"/>
          <w:szCs w:val="32"/>
        </w:rPr>
      </w:pPr>
    </w:p>
    <w:p w:rsidR="00EB48D8" w:rsidRPr="00704156" w:rsidRDefault="00EB48D8" w:rsidP="00704156">
      <w:pPr>
        <w:spacing w:before="100" w:beforeAutospacing="1" w:after="100" w:afterAutospacing="1" w:line="360" w:lineRule="auto"/>
        <w:jc w:val="center"/>
        <w:rPr>
          <w:rFonts w:ascii="Times New Roman" w:hAnsi="Times New Roman"/>
          <w:b/>
          <w:sz w:val="28"/>
          <w:szCs w:val="28"/>
        </w:rPr>
      </w:pPr>
      <w:r w:rsidRPr="00704156">
        <w:rPr>
          <w:rFonts w:ascii="Times New Roman" w:hAnsi="Times New Roman"/>
          <w:b/>
          <w:sz w:val="28"/>
          <w:szCs w:val="28"/>
        </w:rPr>
        <w:t>1</w:t>
      </w:r>
      <w:r>
        <w:rPr>
          <w:rFonts w:ascii="Times New Roman" w:hAnsi="Times New Roman"/>
          <w:b/>
          <w:sz w:val="28"/>
          <w:szCs w:val="28"/>
        </w:rPr>
        <w:t>.ПОЯСНИТЕЛЬНАЯ ЗАПИСКА</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  При составлении тематического планирования использованы:</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  федеральный компонент государственного стандарта начального общего образования (приказ МО и Н № 363  от 06.11.2009 г.);</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  примерная программа для начальных классов;</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  программа учебного курса комплекта «Перспективная начальная школа»:  А. Л. Чекин. Математика, утверждённой Минобрнауки РФ</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(М., 2012).</w:t>
      </w:r>
    </w:p>
    <w:p w:rsidR="00EB48D8" w:rsidRPr="00704156" w:rsidRDefault="00EB48D8" w:rsidP="00704156">
      <w:pPr>
        <w:spacing w:line="360" w:lineRule="auto"/>
        <w:jc w:val="both"/>
        <w:rPr>
          <w:rFonts w:ascii="Times New Roman" w:hAnsi="Times New Roman"/>
          <w:sz w:val="28"/>
          <w:szCs w:val="28"/>
        </w:rPr>
      </w:pPr>
      <w:r w:rsidRPr="00704156">
        <w:rPr>
          <w:rFonts w:ascii="Times New Roman" w:hAnsi="Times New Roman"/>
          <w:color w:val="000000"/>
          <w:sz w:val="28"/>
          <w:szCs w:val="28"/>
        </w:rPr>
        <w:t xml:space="preserve">Предлагаемый начальный курс математики имеет цель ввести ребенка в абстрактный мир математических понятий и их свойств, охватывающих весь материал обязательного минимума начального математического образования и дать первоначальные навыки ориентации в той части реальной действительности, которая описывается (моделируется) с помощью этих понятий, а именно: окружающий мир как множество форм, как множество предметов, отличающихся величиной, которую можно выразить числом как разнообразие классов конечных равночисленных множеств и т.п., а также предложить ребенку соответствующие способы познания окружающей действительности. </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Кроме этого, имеется полное согласование целей данного курса и целей, предусмотренных обязательным минимумом начального общего образования, которые заключаются в овладении знаниями и умениями, необходимыми для успешного решения учебных и практических задач и продолжения образования; развитии личности ребенка, и прежде всего его мышления как основы развития других психических процессов: памяти, внимания, воображения, математической речи и способностей; формировании основ общих учебных умений и способов деятельности, связанных с методами познания окружающего мира (наблюдения, измерения, моделирования), приемов мыслительной деятельности (анализ, синтез, сравнение, классификация, обобщение), способов организации учебной деятельности  (планирование, самоконтроль, самооценка и др.). </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Основная дидактическая идея курса может быть выражена следующей формулой: через рассмотрение частного к пониманию общего для решения частного. При этом ребенку предлагается постичь суть предмета через естественную связь математики с окружающим миром. Отличительной чертой настоящего курса является значительное увеличение изучения геометрического материала и изучения величин. Изучение же арифметического материала, оставаясь стержнем всего курса, осуществляется с возможным паритетом теоретической и прикладной составляющих, а в вычис</w:t>
      </w:r>
      <w:r w:rsidRPr="00704156">
        <w:rPr>
          <w:rFonts w:ascii="Times New Roman" w:hAnsi="Times New Roman"/>
          <w:color w:val="000000"/>
          <w:sz w:val="28"/>
          <w:szCs w:val="28"/>
        </w:rPr>
        <w:softHyphen/>
        <w:t xml:space="preserve">лительном плане особое внимание уделяется способам и технике устных вычислений. </w:t>
      </w:r>
    </w:p>
    <w:p w:rsidR="00EB48D8" w:rsidRPr="00704156" w:rsidRDefault="00EB48D8" w:rsidP="00704156">
      <w:pPr>
        <w:spacing w:before="100" w:beforeAutospacing="1" w:after="100" w:afterAutospacing="1" w:line="360" w:lineRule="auto"/>
        <w:jc w:val="center"/>
        <w:rPr>
          <w:rFonts w:ascii="Times New Roman" w:hAnsi="Times New Roman"/>
          <w:b/>
          <w:sz w:val="28"/>
          <w:szCs w:val="28"/>
        </w:rPr>
      </w:pPr>
      <w:r w:rsidRPr="00704156">
        <w:rPr>
          <w:rFonts w:ascii="Times New Roman" w:hAnsi="Times New Roman"/>
          <w:b/>
          <w:sz w:val="28"/>
          <w:szCs w:val="28"/>
        </w:rPr>
        <w:t>2.ОБЩАЯ ХАРАКТЕРИСТИКА УЧЕБНОГО ПРЕДМЕТА</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Содержание всего курса можно представить как взаимосвязанное развитие пяти основных содержательных линий: арифметической геометрической, величинной, алгоритмической (обучение решению задач) и алгебраической. </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b/>
          <w:bCs/>
          <w:i/>
          <w:iCs/>
          <w:color w:val="000000"/>
          <w:sz w:val="28"/>
          <w:szCs w:val="28"/>
        </w:rPr>
        <w:t xml:space="preserve">Арифметическая линия </w:t>
      </w:r>
      <w:r w:rsidRPr="00704156">
        <w:rPr>
          <w:rFonts w:ascii="Times New Roman" w:hAnsi="Times New Roman"/>
          <w:color w:val="000000"/>
          <w:sz w:val="28"/>
          <w:szCs w:val="28"/>
        </w:rPr>
        <w:t xml:space="preserve">прежде всего представлена материалом по изучению чисел.     </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Числа  изучаются в такой последовательности: </w:t>
      </w:r>
    </w:p>
    <w:p w:rsidR="00EB48D8" w:rsidRPr="00704156" w:rsidRDefault="00EB48D8" w:rsidP="00704156">
      <w:pPr>
        <w:numPr>
          <w:ilvl w:val="0"/>
          <w:numId w:val="3"/>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натуральные числа от 1 до 10 и число 0 (1-е полугодие 1-го класса), </w:t>
      </w:r>
    </w:p>
    <w:p w:rsidR="00EB48D8" w:rsidRPr="00704156" w:rsidRDefault="00EB48D8" w:rsidP="00704156">
      <w:pPr>
        <w:numPr>
          <w:ilvl w:val="0"/>
          <w:numId w:val="3"/>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целые числа от 0 до 20  (2-е полугодие 1-го класса), </w:t>
      </w:r>
    </w:p>
    <w:p w:rsidR="00EB48D8" w:rsidRPr="00704156" w:rsidRDefault="00EB48D8" w:rsidP="00704156">
      <w:pPr>
        <w:spacing w:line="360" w:lineRule="auto"/>
        <w:jc w:val="both"/>
        <w:rPr>
          <w:rFonts w:ascii="Times New Roman" w:hAnsi="Times New Roman"/>
          <w:sz w:val="28"/>
          <w:szCs w:val="28"/>
        </w:rPr>
      </w:pPr>
      <w:r w:rsidRPr="00704156">
        <w:rPr>
          <w:rFonts w:ascii="Times New Roman" w:hAnsi="Times New Roman"/>
          <w:color w:val="000000"/>
          <w:sz w:val="28"/>
          <w:szCs w:val="28"/>
        </w:rPr>
        <w:t xml:space="preserve">Числа от 1 до 5 и число 0 изучаются на количественной основе. </w:t>
      </w:r>
      <w:r w:rsidRPr="00704156">
        <w:rPr>
          <w:rFonts w:ascii="Times New Roman" w:hAnsi="Times New Roman"/>
          <w:color w:val="000000"/>
          <w:sz w:val="28"/>
          <w:szCs w:val="28"/>
        </w:rPr>
        <w:br/>
        <w:t xml:space="preserve">Числа от 6 до 10 изучаются на аддитивной основе с опорой на число 5. Числа второго десятка и все остальные натуральные числа изучаются на основе принципов нумерации (письменной и устной) десятичной системы счисления. </w:t>
      </w:r>
      <w:r w:rsidRPr="00704156">
        <w:rPr>
          <w:rFonts w:ascii="Times New Roman" w:hAnsi="Times New Roman"/>
          <w:color w:val="000000"/>
          <w:sz w:val="28"/>
          <w:szCs w:val="28"/>
        </w:rPr>
        <w:br/>
        <w:t>Особенностью изучения арифметических действий в насто</w:t>
      </w:r>
      <w:r w:rsidRPr="00704156">
        <w:rPr>
          <w:rFonts w:ascii="Times New Roman" w:hAnsi="Times New Roman"/>
          <w:color w:val="000000"/>
          <w:sz w:val="28"/>
          <w:szCs w:val="28"/>
        </w:rPr>
        <w:softHyphen/>
        <w:t>ящем курсе является строгое следование математической сути этого понятия. Именно поэтому при введении любого арифмети</w:t>
      </w:r>
      <w:r w:rsidRPr="00704156">
        <w:rPr>
          <w:rFonts w:ascii="Times New Roman" w:hAnsi="Times New Roman"/>
          <w:color w:val="000000"/>
          <w:sz w:val="28"/>
          <w:szCs w:val="28"/>
        </w:rPr>
        <w:softHyphen/>
        <w:t xml:space="preserve">ческого действия (бинарной алгебраической операции) с самого начала рассматриваются не только компоненты этого действия, но и, в обязательном порядке, его результат.   </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b/>
          <w:bCs/>
          <w:i/>
          <w:iCs/>
          <w:color w:val="000000"/>
          <w:sz w:val="28"/>
          <w:szCs w:val="28"/>
        </w:rPr>
        <w:t>Арифметические действия</w:t>
      </w:r>
      <w:r w:rsidRPr="00704156">
        <w:rPr>
          <w:rFonts w:ascii="Times New Roman" w:hAnsi="Times New Roman"/>
          <w:color w:val="000000"/>
          <w:sz w:val="28"/>
          <w:szCs w:val="28"/>
        </w:rPr>
        <w:t xml:space="preserve"> над числами изучаются на следую</w:t>
      </w:r>
      <w:r w:rsidRPr="00704156">
        <w:rPr>
          <w:rFonts w:ascii="Times New Roman" w:hAnsi="Times New Roman"/>
          <w:color w:val="000000"/>
          <w:sz w:val="28"/>
          <w:szCs w:val="28"/>
        </w:rPr>
        <w:softHyphen/>
        <w:t xml:space="preserve">щей теоретической основе и такой последовательности: </w:t>
      </w:r>
    </w:p>
    <w:p w:rsidR="00EB48D8" w:rsidRPr="00704156" w:rsidRDefault="00EB48D8" w:rsidP="00704156">
      <w:pPr>
        <w:numPr>
          <w:ilvl w:val="0"/>
          <w:numId w:val="4"/>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Сложение (систематическое изучение начинается с 1 полугодия  1-го класса) определяется на основе объединения непересекающихся множеств и сначала выполняется на множестве чисел от 0 до 5. В дальнейшем изучаются свойства сложе</w:t>
      </w:r>
      <w:r w:rsidRPr="00704156">
        <w:rPr>
          <w:rFonts w:ascii="Times New Roman" w:hAnsi="Times New Roman"/>
          <w:color w:val="000000"/>
          <w:sz w:val="28"/>
          <w:szCs w:val="28"/>
        </w:rPr>
        <w:softHyphen/>
        <w:t xml:space="preserve">ния, которые используются при проведении устных и письменных вычислений. Сложение многозначных чисел базируется на знании таблицы сложения однозначных чисел и на поразрядном способе сложения. </w:t>
      </w:r>
    </w:p>
    <w:p w:rsidR="00EB48D8" w:rsidRPr="00704156" w:rsidRDefault="00EB48D8" w:rsidP="00704156">
      <w:pPr>
        <w:numPr>
          <w:ilvl w:val="0"/>
          <w:numId w:val="4"/>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Вычитание (систематическое изучение начинается со 2 полугодия 1-го класса) изначально вводится на основе вычитания подмножества из множества, причем происходит это, когда учащи</w:t>
      </w:r>
      <w:r w:rsidRPr="00704156">
        <w:rPr>
          <w:rFonts w:ascii="Times New Roman" w:hAnsi="Times New Roman"/>
          <w:color w:val="000000"/>
          <w:sz w:val="28"/>
          <w:szCs w:val="28"/>
        </w:rPr>
        <w:softHyphen/>
        <w:t>еся изучили числа в пределах первого десятка. Далее устанавли</w:t>
      </w:r>
      <w:r w:rsidRPr="00704156">
        <w:rPr>
          <w:rFonts w:ascii="Times New Roman" w:hAnsi="Times New Roman"/>
          <w:color w:val="000000"/>
          <w:sz w:val="28"/>
          <w:szCs w:val="28"/>
        </w:rPr>
        <w:softHyphen/>
        <w:t>вается связь между сложением и вычитанием, которая опирается на идею обратной операции. На основе этой связи выполняется вычитание с применением таблицы сложения, а потом осущест</w:t>
      </w:r>
      <w:r w:rsidRPr="00704156">
        <w:rPr>
          <w:rFonts w:ascii="Times New Roman" w:hAnsi="Times New Roman"/>
          <w:color w:val="000000"/>
          <w:sz w:val="28"/>
          <w:szCs w:val="28"/>
        </w:rPr>
        <w:softHyphen/>
        <w:t xml:space="preserve">вляется переход к рассмотрению случаев вычитания многозначных чисел, где главную роль играет поразрядный принцип вычитания, возможность которого базируется на соответствующих свойствах вычитания. </w:t>
      </w:r>
    </w:p>
    <w:p w:rsidR="00EB48D8" w:rsidRPr="00704156" w:rsidRDefault="00EB48D8" w:rsidP="00704156">
      <w:pPr>
        <w:spacing w:line="360" w:lineRule="auto"/>
        <w:jc w:val="both"/>
        <w:rPr>
          <w:rFonts w:ascii="Times New Roman" w:hAnsi="Times New Roman"/>
          <w:sz w:val="28"/>
          <w:szCs w:val="28"/>
        </w:rPr>
      </w:pPr>
      <w:r w:rsidRPr="00704156">
        <w:rPr>
          <w:rFonts w:ascii="Times New Roman" w:hAnsi="Times New Roman"/>
          <w:b/>
          <w:bCs/>
          <w:i/>
          <w:iCs/>
          <w:color w:val="000000"/>
          <w:sz w:val="28"/>
          <w:szCs w:val="28"/>
        </w:rPr>
        <w:t>Геометрическая линия</w:t>
      </w:r>
      <w:r w:rsidRPr="00704156">
        <w:rPr>
          <w:rFonts w:ascii="Times New Roman" w:hAnsi="Times New Roman"/>
          <w:color w:val="000000"/>
          <w:sz w:val="28"/>
          <w:szCs w:val="28"/>
        </w:rPr>
        <w:t xml:space="preserve"> выстраивается следующим образом.  </w:t>
      </w:r>
      <w:r w:rsidRPr="00704156">
        <w:rPr>
          <w:rFonts w:ascii="Times New Roman" w:hAnsi="Times New Roman"/>
          <w:color w:val="000000"/>
          <w:sz w:val="28"/>
          <w:szCs w:val="28"/>
        </w:rPr>
        <w:br/>
        <w:t>В 1-м классе изучаются следую</w:t>
      </w:r>
      <w:r w:rsidRPr="00704156">
        <w:rPr>
          <w:rFonts w:ascii="Times New Roman" w:hAnsi="Times New Roman"/>
          <w:color w:val="000000"/>
          <w:sz w:val="28"/>
          <w:szCs w:val="28"/>
        </w:rPr>
        <w:softHyphen/>
        <w:t xml:space="preserve">щие геометрические понятия: </w:t>
      </w:r>
    </w:p>
    <w:p w:rsidR="00EB48D8" w:rsidRPr="00704156" w:rsidRDefault="00EB48D8" w:rsidP="00704156">
      <w:pPr>
        <w:numPr>
          <w:ilvl w:val="0"/>
          <w:numId w:val="5"/>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плоская геометрическая фигура (круг, треугольник, прямоугольник), </w:t>
      </w:r>
    </w:p>
    <w:p w:rsidR="00EB48D8" w:rsidRPr="00704156" w:rsidRDefault="00EB48D8" w:rsidP="00704156">
      <w:pPr>
        <w:numPr>
          <w:ilvl w:val="0"/>
          <w:numId w:val="5"/>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прямая и кривая линии, точка, отре</w:t>
      </w:r>
      <w:r w:rsidRPr="00704156">
        <w:rPr>
          <w:rFonts w:ascii="Times New Roman" w:hAnsi="Times New Roman"/>
          <w:color w:val="000000"/>
          <w:sz w:val="28"/>
          <w:szCs w:val="28"/>
        </w:rPr>
        <w:softHyphen/>
        <w:t>зок, дуга, направленный отрезок (дуга), пересекающиеся и непере</w:t>
      </w:r>
      <w:r w:rsidRPr="00704156">
        <w:rPr>
          <w:rFonts w:ascii="Times New Roman" w:hAnsi="Times New Roman"/>
          <w:color w:val="000000"/>
          <w:sz w:val="28"/>
          <w:szCs w:val="28"/>
        </w:rPr>
        <w:softHyphen/>
        <w:t xml:space="preserve">секающиеся линии, ломаная линия, замкнутая и незамкнутая линии, </w:t>
      </w:r>
    </w:p>
    <w:p w:rsidR="00EB48D8" w:rsidRPr="00704156" w:rsidRDefault="00EB48D8" w:rsidP="00704156">
      <w:pPr>
        <w:numPr>
          <w:ilvl w:val="0"/>
          <w:numId w:val="5"/>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внутренняя и внешняя области относительно границы, </w:t>
      </w:r>
    </w:p>
    <w:p w:rsidR="00EB48D8" w:rsidRPr="00704156" w:rsidRDefault="00EB48D8" w:rsidP="00704156">
      <w:pPr>
        <w:numPr>
          <w:ilvl w:val="0"/>
          <w:numId w:val="5"/>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многоуголь</w:t>
      </w:r>
      <w:r w:rsidRPr="00704156">
        <w:rPr>
          <w:rFonts w:ascii="Times New Roman" w:hAnsi="Times New Roman"/>
          <w:color w:val="000000"/>
          <w:sz w:val="28"/>
          <w:szCs w:val="28"/>
        </w:rPr>
        <w:softHyphen/>
        <w:t xml:space="preserve">ник, прямой угол, прямоугольник, </w:t>
      </w:r>
    </w:p>
    <w:p w:rsidR="00EB48D8" w:rsidRPr="00704156" w:rsidRDefault="00EB48D8" w:rsidP="00704156">
      <w:pPr>
        <w:numPr>
          <w:ilvl w:val="0"/>
          <w:numId w:val="5"/>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симметричные фигуры. </w:t>
      </w:r>
    </w:p>
    <w:p w:rsidR="00EB48D8" w:rsidRPr="00704156" w:rsidRDefault="00EB48D8" w:rsidP="00704156">
      <w:pPr>
        <w:spacing w:line="360" w:lineRule="auto"/>
        <w:jc w:val="both"/>
        <w:rPr>
          <w:rFonts w:ascii="Times New Roman" w:hAnsi="Times New Roman"/>
          <w:sz w:val="28"/>
          <w:szCs w:val="28"/>
        </w:rPr>
      </w:pPr>
      <w:r w:rsidRPr="00704156">
        <w:rPr>
          <w:rFonts w:ascii="Times New Roman" w:hAnsi="Times New Roman"/>
          <w:b/>
          <w:bCs/>
          <w:i/>
          <w:iCs/>
          <w:color w:val="000000"/>
          <w:sz w:val="28"/>
          <w:szCs w:val="28"/>
        </w:rPr>
        <w:t>Линия по изучению величин</w:t>
      </w:r>
      <w:r w:rsidRPr="00704156">
        <w:rPr>
          <w:rFonts w:ascii="Times New Roman" w:hAnsi="Times New Roman"/>
          <w:color w:val="000000"/>
          <w:sz w:val="28"/>
          <w:szCs w:val="28"/>
        </w:rPr>
        <w:t xml:space="preserve"> начинается уже </w:t>
      </w:r>
    </w:p>
    <w:p w:rsidR="00EB48D8" w:rsidRPr="00704156" w:rsidRDefault="00EB48D8" w:rsidP="00704156">
      <w:pPr>
        <w:numPr>
          <w:ilvl w:val="0"/>
          <w:numId w:val="6"/>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в 1 полугодии 1-го класса с изучения величины «длина». Сначала длина рассматривается в доизмерительном аспекте. Сравнение предме</w:t>
      </w:r>
      <w:r w:rsidRPr="00704156">
        <w:rPr>
          <w:rFonts w:ascii="Times New Roman" w:hAnsi="Times New Roman"/>
          <w:color w:val="000000"/>
          <w:sz w:val="28"/>
          <w:szCs w:val="28"/>
        </w:rPr>
        <w:softHyphen/>
        <w:t xml:space="preserve">тов по этой величине осуществляется на глаз по рисунку или по представлению, а также способом приложения. Никаких измерений пока не проводится. </w:t>
      </w:r>
    </w:p>
    <w:p w:rsidR="00EB48D8" w:rsidRPr="00704156" w:rsidRDefault="00EB48D8" w:rsidP="00704156">
      <w:pPr>
        <w:numPr>
          <w:ilvl w:val="0"/>
          <w:numId w:val="6"/>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во 2 полугодии 1-го класса учащиеся знакомятся с процессом измерения длины, стандартными единицами длины (сантиметром и дециметром), процедурой сравнения длин на основе их измерения, а также с операциями сложения и вычитания длин. </w:t>
      </w:r>
    </w:p>
    <w:p w:rsidR="00EB48D8" w:rsidRPr="00704156" w:rsidRDefault="00EB48D8" w:rsidP="00704156">
      <w:pPr>
        <w:spacing w:line="360" w:lineRule="auto"/>
        <w:jc w:val="both"/>
        <w:rPr>
          <w:rFonts w:ascii="Times New Roman" w:hAnsi="Times New Roman"/>
          <w:sz w:val="28"/>
          <w:szCs w:val="28"/>
        </w:rPr>
      </w:pPr>
      <w:r w:rsidRPr="00704156">
        <w:rPr>
          <w:rFonts w:ascii="Times New Roman" w:hAnsi="Times New Roman"/>
          <w:b/>
          <w:bCs/>
          <w:i/>
          <w:iCs/>
          <w:color w:val="000000"/>
          <w:sz w:val="28"/>
          <w:szCs w:val="28"/>
        </w:rPr>
        <w:t>Линия по обучению решению арифметических сюжетных (текстовых) задач</w:t>
      </w:r>
      <w:r w:rsidRPr="00704156">
        <w:rPr>
          <w:rFonts w:ascii="Times New Roman" w:hAnsi="Times New Roman"/>
          <w:color w:val="000000"/>
          <w:sz w:val="28"/>
          <w:szCs w:val="28"/>
        </w:rPr>
        <w:t xml:space="preserve"> (условно названа «алгоритмической») является центральной для данного курса. Ее особое положение опре</w:t>
      </w:r>
      <w:r w:rsidRPr="00704156">
        <w:rPr>
          <w:rFonts w:ascii="Times New Roman" w:hAnsi="Times New Roman"/>
          <w:color w:val="000000"/>
          <w:sz w:val="28"/>
          <w:szCs w:val="28"/>
        </w:rPr>
        <w:softHyphen/>
        <w:t>деляется тем, что настоящий курс имеет прикладную направлен</w:t>
      </w:r>
      <w:r w:rsidRPr="00704156">
        <w:rPr>
          <w:rFonts w:ascii="Times New Roman" w:hAnsi="Times New Roman"/>
          <w:color w:val="000000"/>
          <w:sz w:val="28"/>
          <w:szCs w:val="28"/>
        </w:rPr>
        <w:softHyphen/>
        <w:t>ность, которая выражается в умении применять полученные знания на практике. При этом важно не только научить учащихся решать задачи, но и правильно формулировать их, используя имеющуюся информацию. Под реше</w:t>
      </w:r>
      <w:r w:rsidRPr="00704156">
        <w:rPr>
          <w:rFonts w:ascii="Times New Roman" w:hAnsi="Times New Roman"/>
          <w:color w:val="000000"/>
          <w:sz w:val="28"/>
          <w:szCs w:val="28"/>
        </w:rPr>
        <w:softHyphen/>
        <w:t xml:space="preserve">нием задачи понимается запись (описание) алгоритма, дающего возможность выполнить требование задачи.  </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Описание алгоритма решения задачи допускается в трех видах: </w:t>
      </w:r>
    </w:p>
    <w:p w:rsidR="00EB48D8" w:rsidRPr="00704156" w:rsidRDefault="00EB48D8" w:rsidP="00704156">
      <w:pPr>
        <w:numPr>
          <w:ilvl w:val="0"/>
          <w:numId w:val="7"/>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по действиям (по шагам) с пояснениями; </w:t>
      </w:r>
    </w:p>
    <w:p w:rsidR="00EB48D8" w:rsidRPr="00704156" w:rsidRDefault="00EB48D8" w:rsidP="00704156">
      <w:pPr>
        <w:numPr>
          <w:ilvl w:val="0"/>
          <w:numId w:val="7"/>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 xml:space="preserve">в виде числового выражения, но без пояснений; </w:t>
      </w:r>
    </w:p>
    <w:p w:rsidR="00EB48D8" w:rsidRPr="00704156" w:rsidRDefault="00EB48D8" w:rsidP="00704156">
      <w:pPr>
        <w:numPr>
          <w:ilvl w:val="0"/>
          <w:numId w:val="7"/>
        </w:numPr>
        <w:spacing w:before="100" w:beforeAutospacing="1" w:after="100" w:afterAutospacing="1" w:line="360" w:lineRule="auto"/>
        <w:jc w:val="both"/>
        <w:rPr>
          <w:rFonts w:ascii="Times New Roman" w:hAnsi="Times New Roman"/>
          <w:sz w:val="28"/>
          <w:szCs w:val="28"/>
        </w:rPr>
      </w:pPr>
      <w:r w:rsidRPr="00704156">
        <w:rPr>
          <w:rFonts w:ascii="Times New Roman" w:hAnsi="Times New Roman"/>
          <w:color w:val="000000"/>
          <w:sz w:val="28"/>
          <w:szCs w:val="28"/>
        </w:rPr>
        <w:t>в виде буквенного выраже</w:t>
      </w:r>
      <w:r w:rsidRPr="00704156">
        <w:rPr>
          <w:rFonts w:ascii="Times New Roman" w:hAnsi="Times New Roman"/>
          <w:color w:val="000000"/>
          <w:sz w:val="28"/>
          <w:szCs w:val="28"/>
        </w:rPr>
        <w:softHyphen/>
        <w:t xml:space="preserve">ния (в некоторых случаях в виде формулы или в виде уравнения), с использованием стандартной символики. </w:t>
      </w:r>
    </w:p>
    <w:p w:rsidR="00EB48D8" w:rsidRPr="00704156" w:rsidRDefault="00EB48D8" w:rsidP="00704156">
      <w:pPr>
        <w:spacing w:line="360" w:lineRule="auto"/>
        <w:jc w:val="both"/>
        <w:rPr>
          <w:rFonts w:ascii="Times New Roman" w:hAnsi="Times New Roman"/>
          <w:sz w:val="28"/>
          <w:szCs w:val="28"/>
        </w:rPr>
      </w:pPr>
      <w:r w:rsidRPr="00704156">
        <w:rPr>
          <w:rFonts w:ascii="Times New Roman" w:hAnsi="Times New Roman"/>
          <w:b/>
          <w:bCs/>
          <w:i/>
          <w:iCs/>
          <w:color w:val="000000"/>
          <w:sz w:val="28"/>
          <w:szCs w:val="28"/>
        </w:rPr>
        <w:t>Алгебраическая линия</w:t>
      </w:r>
      <w:r w:rsidRPr="00704156">
        <w:rPr>
          <w:rFonts w:ascii="Times New Roman" w:hAnsi="Times New Roman"/>
          <w:color w:val="000000"/>
          <w:sz w:val="28"/>
          <w:szCs w:val="28"/>
        </w:rPr>
        <w:t xml:space="preserve"> традиционно представлена такими поня</w:t>
      </w:r>
      <w:r w:rsidRPr="00704156">
        <w:rPr>
          <w:rFonts w:ascii="Times New Roman" w:hAnsi="Times New Roman"/>
          <w:color w:val="000000"/>
          <w:sz w:val="28"/>
          <w:szCs w:val="28"/>
        </w:rPr>
        <w:softHyphen/>
        <w:t>тиями, как выражение с переменной, уравнение. Изучение этого материала приходится главным образом на 4-й класс, но пропедевтическая работа начинается с 1-го класса - задания,  в которых учащимся предлагается заполнить пропуски соответствующими числами, появление равенств с «окошками», в которые следует записать нужные числа, является пропедевтикой изучения урав</w:t>
      </w:r>
      <w:r w:rsidRPr="00704156">
        <w:rPr>
          <w:rFonts w:ascii="Times New Roman" w:hAnsi="Times New Roman"/>
          <w:color w:val="000000"/>
          <w:sz w:val="28"/>
          <w:szCs w:val="28"/>
        </w:rPr>
        <w:softHyphen/>
        <w:t xml:space="preserve">нений. </w:t>
      </w:r>
    </w:p>
    <w:p w:rsidR="00EB48D8" w:rsidRPr="00704156" w:rsidRDefault="00EB48D8" w:rsidP="00704156">
      <w:pPr>
        <w:spacing w:line="360" w:lineRule="auto"/>
        <w:ind w:left="360"/>
        <w:jc w:val="center"/>
        <w:rPr>
          <w:rFonts w:ascii="Times New Roman" w:hAnsi="Times New Roman"/>
          <w:color w:val="000000"/>
          <w:sz w:val="28"/>
          <w:szCs w:val="28"/>
        </w:rPr>
      </w:pPr>
      <w:r w:rsidRPr="00704156">
        <w:rPr>
          <w:rFonts w:ascii="Times New Roman" w:hAnsi="Times New Roman"/>
          <w:b/>
          <w:sz w:val="28"/>
          <w:szCs w:val="28"/>
        </w:rPr>
        <w:t>3.ОПИСАНИЕ МЕСТА УЧЕБНОГО ПРЕДМЕТА В УЧЕБНОМ ПЛАНЕ</w:t>
      </w:r>
    </w:p>
    <w:p w:rsidR="00EB48D8" w:rsidRPr="00704156" w:rsidRDefault="00EB48D8" w:rsidP="00704156">
      <w:pPr>
        <w:spacing w:line="360" w:lineRule="auto"/>
        <w:ind w:left="360"/>
        <w:jc w:val="both"/>
        <w:rPr>
          <w:rFonts w:ascii="Times New Roman" w:hAnsi="Times New Roman"/>
          <w:sz w:val="28"/>
          <w:szCs w:val="28"/>
        </w:rPr>
      </w:pPr>
      <w:r w:rsidRPr="00704156">
        <w:rPr>
          <w:rFonts w:ascii="Times New Roman" w:hAnsi="Times New Roman"/>
          <w:color w:val="000000"/>
          <w:sz w:val="28"/>
          <w:szCs w:val="28"/>
        </w:rPr>
        <w:t xml:space="preserve">Программа «Математика» Чекина А.Л. (образовательная программа «Перспективная начальная школа»). Курс рассчитан на 132 часа (4 часа в неделю). </w:t>
      </w:r>
      <w:r w:rsidRPr="00704156">
        <w:rPr>
          <w:rFonts w:ascii="Times New Roman" w:hAnsi="Times New Roman"/>
          <w:color w:val="000000"/>
          <w:sz w:val="28"/>
          <w:szCs w:val="28"/>
        </w:rPr>
        <w:br/>
      </w:r>
    </w:p>
    <w:p w:rsidR="00EB48D8" w:rsidRPr="00704156" w:rsidRDefault="00EB48D8" w:rsidP="00704156">
      <w:pPr>
        <w:spacing w:before="100" w:beforeAutospacing="1" w:after="100" w:afterAutospacing="1" w:line="360" w:lineRule="auto"/>
        <w:jc w:val="center"/>
        <w:rPr>
          <w:rFonts w:ascii="Times New Roman" w:hAnsi="Times New Roman"/>
          <w:b/>
          <w:sz w:val="28"/>
          <w:szCs w:val="28"/>
        </w:rPr>
      </w:pPr>
      <w:r w:rsidRPr="00704156">
        <w:rPr>
          <w:rFonts w:ascii="Times New Roman" w:hAnsi="Times New Roman"/>
          <w:b/>
          <w:sz w:val="28"/>
          <w:szCs w:val="28"/>
        </w:rPr>
        <w:t>4.ОПИСАНИЕ ЦЕННОСТНЫХ ОРИЕНТИРОВ СОДЕРЖАНИЯ УЧЕБНОГО ПРЕДМЕТА</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sz w:val="28"/>
          <w:szCs w:val="28"/>
        </w:rPr>
        <w:t>Ценностные ориентиры содержания курса связаны с целевыми и ценностными установками начального общего образования по математике, представленным в Примерной программе по учебным предметам  начального общего образования.</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sz w:val="28"/>
          <w:szCs w:val="28"/>
        </w:rPr>
        <w:t>В основе учебно- воспитательного процесса лежат такие ценности математики, как:</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sz w:val="28"/>
          <w:szCs w:val="28"/>
        </w:rPr>
        <w:t>-восприятие окружающего мира как единого и целостного при познании фактов, процессов, явлений, происходящих в природе и обществе. Средствами математических отношений;</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sz w:val="28"/>
          <w:szCs w:val="28"/>
        </w:rPr>
        <w:t>-математические представления о числах, величинах, геометрических фигурах, являются условием целостного восприятия природы и  творений человека;</w:t>
      </w:r>
    </w:p>
    <w:p w:rsidR="00EB48D8" w:rsidRDefault="00EB48D8" w:rsidP="00704156">
      <w:pPr>
        <w:spacing w:before="100" w:beforeAutospacing="1" w:after="100" w:afterAutospacing="1" w:line="360" w:lineRule="auto"/>
        <w:jc w:val="both"/>
        <w:rPr>
          <w:rFonts w:ascii="Times New Roman" w:hAnsi="Times New Roman"/>
          <w:sz w:val="28"/>
          <w:szCs w:val="28"/>
        </w:rPr>
      </w:pPr>
      <w:r w:rsidRPr="00704156">
        <w:rPr>
          <w:rFonts w:ascii="Times New Roman" w:hAnsi="Times New Roman"/>
          <w:sz w:val="28"/>
          <w:szCs w:val="28"/>
        </w:rPr>
        <w:t>-владение математическим языком, алгоритмами, элементами математической логики позволяют ученику в его коммуникативной дечтельности.</w:t>
      </w:r>
    </w:p>
    <w:p w:rsidR="00EB48D8" w:rsidRPr="00704156" w:rsidRDefault="00EB48D8" w:rsidP="00704156">
      <w:pPr>
        <w:spacing w:before="100" w:beforeAutospacing="1" w:after="100" w:afterAutospacing="1" w:line="360" w:lineRule="auto"/>
        <w:jc w:val="both"/>
        <w:rPr>
          <w:rFonts w:ascii="Times New Roman" w:hAnsi="Times New Roman"/>
          <w:sz w:val="28"/>
          <w:szCs w:val="28"/>
        </w:rPr>
      </w:pPr>
    </w:p>
    <w:p w:rsidR="00EB48D8" w:rsidRPr="00704156" w:rsidRDefault="00EB48D8" w:rsidP="00704156">
      <w:pPr>
        <w:spacing w:line="360" w:lineRule="auto"/>
        <w:jc w:val="center"/>
        <w:rPr>
          <w:rFonts w:ascii="Times New Roman" w:hAnsi="Times New Roman"/>
          <w:b/>
          <w:bCs/>
          <w:color w:val="000000"/>
          <w:sz w:val="28"/>
          <w:szCs w:val="28"/>
        </w:rPr>
      </w:pPr>
      <w:r w:rsidRPr="00704156">
        <w:rPr>
          <w:rFonts w:ascii="Times New Roman" w:hAnsi="Times New Roman"/>
          <w:b/>
          <w:sz w:val="28"/>
          <w:szCs w:val="28"/>
        </w:rPr>
        <w:t>5.ЛИЧНОСТНЫЕ, ПРЕДМЕТНЫЕ И МЕТАПРЕДМЕТНЫЕ РЕЗУЛЬТАТЫ ОСВОЕНИЯ УЧЕБНОГО ПРЕДМЕТА</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 </w:t>
      </w:r>
      <w:r w:rsidRPr="00704156">
        <w:rPr>
          <w:rFonts w:ascii="Times New Roman" w:hAnsi="Times New Roman"/>
          <w:color w:val="000000"/>
          <w:sz w:val="28"/>
          <w:szCs w:val="28"/>
        </w:rPr>
        <w:t>В результате освоения предметного содержания предлагаемого курса математики у учащихся предполагается формирование универсальных учебных действий (познавательных, регулятивных, коммуникативных), позволяющих достигать предметных, метапредметных и личностных результатов.</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Личностными результатами изучения курса «Математика» в 1 классе является формирование следующих умений:</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-определять и высказывать под руководством педагога самые простые, общие для всех людей правила поведения при сотрудничестве;</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-в предложенных педагогом ситуациях общения и сотрудничества, опираясь на общие для всех простые правила поведения,    </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делать выбор, как поступить;</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Метапредметными результатами изучении курса «Математика» в 1 классе являются формирование следующих УУД.</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Регулятивные УУД:</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-определять и формулировать цель деятельности на уроке с помощью учителя;</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-проговаривать последовательность действий на уроке;</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-учиться высказывать свое предположение на основе работы с иллюстрацией учебника;</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-учиться работать по предложенному учителем плану;</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-учиться отличать верно, выполненное задание от неверного;</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-учиться совместно с учителем и другими учениками давать эмоциональную оценку деятельности класса на уроке.</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Познавательные УУД:</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-ориентироваться в своей системе знаний: отличать новое от уже известного с помощью учителя;</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-делать предварительный отбор источников информации: ориентироваться в учебнике;</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-добывать новые знания: находить ответы на вопросы, используя учебник, свой жизненный опыт и информацию, полученную на уроке;</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-перерабатывать полную информацию: делать выводы в результате совместной работы всего класса;</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-перерабатывать полную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-преобразовывать информацию из одной формы в другую: составлять математические рассказы и задачи на основе простейших математических моделей; находить и формулировать решение задачи с помощью простейших моделей.</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Коммуникативные УУД:</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-донести свою позицию до других: оформлять свою речь в устной и письменной речи;</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-слушать и понимать речь других;</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-читать и пересказывать текст;</w:t>
      </w:r>
    </w:p>
    <w:p w:rsidR="00EB48D8"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-учиться выполнять различные роли в группе.</w:t>
      </w:r>
    </w:p>
    <w:p w:rsidR="00EB48D8" w:rsidRDefault="00EB48D8" w:rsidP="00704156">
      <w:pPr>
        <w:spacing w:line="360" w:lineRule="auto"/>
        <w:jc w:val="both"/>
        <w:rPr>
          <w:rFonts w:ascii="Times New Roman" w:hAnsi="Times New Roman"/>
          <w:color w:val="000000"/>
          <w:sz w:val="28"/>
          <w:szCs w:val="28"/>
        </w:rPr>
      </w:pPr>
    </w:p>
    <w:p w:rsidR="00EB48D8" w:rsidRDefault="00EB48D8" w:rsidP="00704156">
      <w:pPr>
        <w:spacing w:line="360" w:lineRule="auto"/>
        <w:jc w:val="both"/>
        <w:rPr>
          <w:rFonts w:ascii="Times New Roman" w:hAnsi="Times New Roman"/>
          <w:color w:val="000000"/>
          <w:sz w:val="28"/>
          <w:szCs w:val="28"/>
        </w:rPr>
      </w:pPr>
    </w:p>
    <w:p w:rsidR="00EB48D8" w:rsidRPr="00704156" w:rsidRDefault="00EB48D8" w:rsidP="00704156">
      <w:pPr>
        <w:spacing w:line="360" w:lineRule="auto"/>
        <w:jc w:val="both"/>
        <w:rPr>
          <w:rFonts w:ascii="Times New Roman" w:hAnsi="Times New Roman"/>
          <w:color w:val="000000"/>
          <w:sz w:val="28"/>
          <w:szCs w:val="28"/>
        </w:rPr>
      </w:pPr>
    </w:p>
    <w:p w:rsidR="00EB48D8" w:rsidRPr="00704156" w:rsidRDefault="00EB48D8" w:rsidP="00704156">
      <w:pPr>
        <w:spacing w:before="100" w:beforeAutospacing="1" w:after="100" w:afterAutospacing="1" w:line="360" w:lineRule="auto"/>
        <w:jc w:val="center"/>
        <w:rPr>
          <w:rFonts w:ascii="Times New Roman" w:hAnsi="Times New Roman"/>
          <w:b/>
          <w:sz w:val="28"/>
          <w:szCs w:val="28"/>
        </w:rPr>
      </w:pPr>
      <w:r w:rsidRPr="00704156">
        <w:rPr>
          <w:rFonts w:ascii="Times New Roman" w:hAnsi="Times New Roman"/>
          <w:b/>
          <w:sz w:val="28"/>
          <w:szCs w:val="28"/>
        </w:rPr>
        <w:t>6. СОДЕРЖАНИЕ УЧЕБНОГО ПРЕДМЕТ</w:t>
      </w:r>
      <w:r>
        <w:rPr>
          <w:rFonts w:ascii="Times New Roman" w:hAnsi="Times New Roman"/>
          <w:b/>
          <w:sz w:val="28"/>
          <w:szCs w:val="28"/>
        </w:rPr>
        <w:t>А</w:t>
      </w:r>
      <w:r w:rsidRPr="00704156">
        <w:rPr>
          <w:rFonts w:ascii="Times New Roman" w:hAnsi="Times New Roman"/>
          <w:i/>
          <w:iCs/>
          <w:color w:val="231F20"/>
          <w:sz w:val="28"/>
          <w:szCs w:val="28"/>
        </w:rPr>
        <w:t> </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1. Признаки предметов. Расположение предметов в окружающем пространстве (5 ч)</w:t>
      </w:r>
      <w:r>
        <w:rPr>
          <w:rFonts w:ascii="Times New Roman" w:hAnsi="Times New Roman"/>
          <w:b/>
          <w:bCs/>
          <w:color w:val="000000"/>
          <w:sz w:val="28"/>
          <w:szCs w:val="28"/>
        </w:rPr>
        <w:t xml:space="preserve"> 5ч</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Отличие предметов по цвету, форме, величине (размеру). Сравнение предметов по величине (размеру): больше, меньше, такой же. Установление идентичности предметов по одному или нескольким признакам. Объединение предметов в группу по общему признаку. Расположение предметов слева, справа, вверху, внизу по отношению к наблюдателю, их комбинация. Расположение предметов над (под) чем-то, левее (правее) чего-то, между одним и другим. Спереди (сзади) по направлению движения. Направление движения налево (направо), вверх (вниз). Расположение предметов по порядку: установление первого и последнего, следующего и предшествующего (если они существуют).</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2. Геометрические фигуры и их свойства (20 ч)</w:t>
      </w:r>
      <w:r>
        <w:rPr>
          <w:rFonts w:ascii="Times New Roman" w:hAnsi="Times New Roman"/>
          <w:b/>
          <w:bCs/>
          <w:color w:val="000000"/>
          <w:sz w:val="28"/>
          <w:szCs w:val="28"/>
        </w:rPr>
        <w:t xml:space="preserve"> 18</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Первичные представления об отличии плоских и искривленных поверхностей. Знакомство с плоскими геометрическими фигурами: кругом, треугольником, прямоугольником. Распознавание формы данных геометрических фигур в реальных предметах. Прямые и кривые линии. Точка. Отрезок. Дуга. Изображение направленных отрезков (дуг) с помощью стрелок. Пересекающиеся и непересекающиеся линии. Точка пересечения. Ломаная линия. Замкнутые и незамкнутые линии. Замкнутая линия как граница области. Внутренняя и внешняя области по отношению к границе. Замкнутая ломаная линия. Многоугольник. Четырехугольник. Пересечение прямых линий под прямым углом. Прямоугольник. Симметричные фигуры.</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3. Числа и цифры (35 ч)</w:t>
      </w:r>
      <w:r>
        <w:rPr>
          <w:rFonts w:ascii="Times New Roman" w:hAnsi="Times New Roman"/>
          <w:b/>
          <w:bCs/>
          <w:color w:val="000000"/>
          <w:sz w:val="28"/>
          <w:szCs w:val="28"/>
        </w:rPr>
        <w:t xml:space="preserve"> 26</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Первичные количественные представления: один и несколько, один и ни одного. Число 1 как  количественный признак единственности (единичности), т. е. наличие в единственном числе. Цифра 1.</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Первый. Число 0 как количественный признак пустого множества. Цифра 0. Пара предметов. Составление пар. Число 2 как количественная характеристика пары. Цифра 2. Второй. Сравнение групп предметов по количеству с помощью составления пар: больше, меньше, столько же. Сравнение чисел: знаки &gt;, &lt; или =. Числа и цифры 3, 4, 5. Третий, четвертый, пятый. Числа и цифры 6, 7, 8, 9. Шестой, седьмой, восьмой, девятый. Однозначные числа. Десяток. Число 10. Счет десятками. Десяток и единицы. Двузначные числа. Разрядные слагаемые. Числа от 11 до 20, их запись и названия.</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4. Сложение и вычитание (40 ч)</w:t>
      </w:r>
      <w:r>
        <w:rPr>
          <w:rFonts w:ascii="Times New Roman" w:hAnsi="Times New Roman"/>
          <w:b/>
          <w:bCs/>
          <w:color w:val="000000"/>
          <w:sz w:val="28"/>
          <w:szCs w:val="28"/>
        </w:rPr>
        <w:t xml:space="preserve"> 48</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Сложение чисел. Знак «плюс» (+). Слагаемые, сумма и ее значение. Прибавление числа 1 как переход к непосредственно следующему числу. Прибавление числа 2 как двукратное последовательное прибавление числа 1. Аддитивный состав чисел 3, 4 и 5. Прибавление чисел 3, 4 и 5 как последовательное прибавление чисел их аддитивного состава. Вычитание чисел. Знак «минус» (–). Уменьшаемое, вычитаемое, разность и ее значение. Вычитание числа 1 как переход к непосредственно предшествующему числу. Вычитание по 1 как многократное повторение вычитания числа 1. Переместительное свойство сложения. Взаимосвязь сложения и вычитания. Таблица сложения однозначных чисел (кроме 0). Табличные случаи вычитания. Случаи сложения и вычитания с 0. Группировка слагаемых. Скобки. Прибавление числа к сумме как один из случаев группировки слагаемых. Поразрядное сложение единиц. Прибавление суммы к числу. Способ сложения по частям на основе удобных слагаемых. Вычитание разрядного слагаемого. Вычитание числа из суммы. Поразрядное вычитание единиц без заимствования десятка. Увеличение (уменьшение) числа на некоторое число. Разностное сравнение чисел. Вычитание суммы из числа. Способ вычитания по частям на основе удобных слагаемых.</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5. Величины и их измерение (22 ч)</w:t>
      </w:r>
      <w:r>
        <w:rPr>
          <w:rFonts w:ascii="Times New Roman" w:hAnsi="Times New Roman"/>
          <w:b/>
          <w:bCs/>
          <w:color w:val="000000"/>
          <w:sz w:val="28"/>
          <w:szCs w:val="28"/>
        </w:rPr>
        <w:t xml:space="preserve"> 7</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Сравнение предметов по некоторой величине без ее измерения: выше-ниже, шире-уже, длиннее-короче, старше-моложе, тяжелее-легче. Отношение «дороже-дешевле» как обобщение сравнений предметов по разным величинам. Первичные представления о длине пути и расстоянии. Их сравнение на основе понятий «дальше-ближе» и «длиннее-короче».</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Длина отрезка. Измерение длины. Сантиметр как единица длины. Дециметр как более крупная единица длины. Сравнение длин на основе их измерения. Сложение и вычитание длин.</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Первичные временные представления: части суток, времена года, раньше-позже, продолжительность (длиннее-короче по времени). Понятие о суточной и годовой цикличности: аналогия с движением по кругу.</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b/>
          <w:bCs/>
          <w:color w:val="000000"/>
          <w:sz w:val="28"/>
          <w:szCs w:val="28"/>
        </w:rPr>
        <w:t>6. Арифметическая сюжетная задача (10ч)</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Знакомство с формулировкой арифметической сюжетной задачи: условие и требование. Распознавание и составление сюжетных арифметических задач. Нахождение и запись решения задачи в виде числового выражения. Вычисление и запись ответа задачи в виде значения выражения с соответствующим наименованием.</w:t>
      </w:r>
    </w:p>
    <w:p w:rsidR="00EB48D8" w:rsidRPr="00E15C54" w:rsidRDefault="00EB48D8" w:rsidP="00E15C54">
      <w:pPr>
        <w:spacing w:line="360" w:lineRule="auto"/>
        <w:jc w:val="center"/>
        <w:rPr>
          <w:rFonts w:ascii="Times New Roman" w:hAnsi="Times New Roman"/>
          <w:b/>
          <w:color w:val="000000"/>
          <w:sz w:val="28"/>
          <w:szCs w:val="28"/>
        </w:rPr>
      </w:pPr>
      <w:r w:rsidRPr="00E15C54">
        <w:rPr>
          <w:rFonts w:ascii="Times New Roman" w:hAnsi="Times New Roman"/>
          <w:b/>
          <w:color w:val="000000"/>
          <w:sz w:val="28"/>
          <w:szCs w:val="28"/>
        </w:rPr>
        <w:t>7. ОПИСАНИЕ УЧЕБНО-МЕТОДИЧЕСКОГО ОБЕСПЕЧЕНИЯ</w:t>
      </w:r>
    </w:p>
    <w:p w:rsidR="00EB48D8" w:rsidRPr="00E15C54" w:rsidRDefault="00EB48D8" w:rsidP="00704156">
      <w:pPr>
        <w:spacing w:line="360" w:lineRule="auto"/>
        <w:jc w:val="both"/>
        <w:rPr>
          <w:rFonts w:ascii="Times New Roman" w:hAnsi="Times New Roman"/>
          <w:color w:val="000000"/>
          <w:sz w:val="28"/>
          <w:szCs w:val="28"/>
        </w:rPr>
      </w:pPr>
      <w:r w:rsidRPr="00E15C54">
        <w:rPr>
          <w:rFonts w:ascii="Times New Roman" w:hAnsi="Times New Roman"/>
          <w:color w:val="000000"/>
          <w:sz w:val="28"/>
          <w:szCs w:val="28"/>
        </w:rPr>
        <w:t>    </w:t>
      </w:r>
      <w:r w:rsidRPr="00E15C54">
        <w:rPr>
          <w:rFonts w:ascii="Times New Roman" w:hAnsi="Times New Roman"/>
          <w:bCs/>
          <w:color w:val="000000"/>
          <w:sz w:val="28"/>
          <w:szCs w:val="28"/>
        </w:rPr>
        <w:t>Для реализации программного содержания</w:t>
      </w:r>
      <w:r w:rsidRPr="00E15C54">
        <w:rPr>
          <w:rFonts w:ascii="Times New Roman" w:hAnsi="Times New Roman"/>
          <w:color w:val="000000"/>
          <w:sz w:val="28"/>
          <w:szCs w:val="28"/>
        </w:rPr>
        <w:t> </w:t>
      </w:r>
      <w:r w:rsidRPr="00E15C54">
        <w:rPr>
          <w:rFonts w:ascii="Times New Roman" w:hAnsi="Times New Roman"/>
          <w:bCs/>
          <w:color w:val="000000"/>
          <w:sz w:val="28"/>
          <w:szCs w:val="28"/>
        </w:rPr>
        <w:t>используются следующие учебно-методические пособия:</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        Чекин А.Л. Математика. 1 класс: Учебник. В 2 ч. — М.: Академкнига/Учебник, 2013</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        Юдина Е.П. Математика: Тетрадь для самостоятельной работы №1, №2. — М.: Академкнига/Учебник, 2013</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        Чекин А.Л. Математика: Методическое пособие для учителя. В 2 ч. — М.: Академкнига/Учебник, 2013</w:t>
      </w:r>
    </w:p>
    <w:p w:rsidR="00EB48D8" w:rsidRPr="00704156" w:rsidRDefault="00EB48D8" w:rsidP="00704156">
      <w:pPr>
        <w:spacing w:line="360" w:lineRule="auto"/>
        <w:jc w:val="both"/>
        <w:rPr>
          <w:rFonts w:ascii="Times New Roman" w:hAnsi="Times New Roman"/>
          <w:color w:val="000000"/>
          <w:sz w:val="28"/>
          <w:szCs w:val="28"/>
        </w:rPr>
      </w:pPr>
      <w:r w:rsidRPr="00704156">
        <w:rPr>
          <w:rFonts w:ascii="Times New Roman" w:hAnsi="Times New Roman"/>
          <w:color w:val="000000"/>
          <w:sz w:val="28"/>
          <w:szCs w:val="28"/>
        </w:rPr>
        <w:t xml:space="preserve">        </w:t>
      </w:r>
    </w:p>
    <w:p w:rsidR="00EB48D8" w:rsidRPr="00F726EE" w:rsidRDefault="00EB48D8" w:rsidP="00704156">
      <w:pPr>
        <w:jc w:val="both"/>
        <w:rPr>
          <w:color w:val="000000"/>
        </w:rPr>
      </w:pPr>
    </w:p>
    <w:sectPr w:rsidR="00EB48D8" w:rsidRPr="00F726EE" w:rsidSect="00704156">
      <w:footerReference w:type="default" r:id="rId7"/>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8D8" w:rsidRDefault="00EB48D8" w:rsidP="009B72D5">
      <w:pPr>
        <w:spacing w:after="0" w:line="240" w:lineRule="auto"/>
      </w:pPr>
      <w:r>
        <w:separator/>
      </w:r>
    </w:p>
  </w:endnote>
  <w:endnote w:type="continuationSeparator" w:id="0">
    <w:p w:rsidR="00EB48D8" w:rsidRDefault="00EB48D8" w:rsidP="009B7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D8" w:rsidRDefault="00EB48D8">
    <w:pPr>
      <w:pStyle w:val="Footer"/>
      <w:jc w:val="center"/>
    </w:pPr>
    <w:fldSimple w:instr=" PAGE   \* MERGEFORMAT ">
      <w:r>
        <w:rPr>
          <w:noProof/>
        </w:rPr>
        <w:t>13</w:t>
      </w:r>
    </w:fldSimple>
  </w:p>
  <w:p w:rsidR="00EB48D8" w:rsidRDefault="00EB4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8D8" w:rsidRDefault="00EB48D8" w:rsidP="009B72D5">
      <w:pPr>
        <w:spacing w:after="0" w:line="240" w:lineRule="auto"/>
      </w:pPr>
      <w:r>
        <w:separator/>
      </w:r>
    </w:p>
  </w:footnote>
  <w:footnote w:type="continuationSeparator" w:id="0">
    <w:p w:rsidR="00EB48D8" w:rsidRDefault="00EB48D8" w:rsidP="009B72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A1DE2"/>
    <w:multiLevelType w:val="multilevel"/>
    <w:tmpl w:val="42B6CE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0230FE4"/>
    <w:multiLevelType w:val="multilevel"/>
    <w:tmpl w:val="80D4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353A5"/>
    <w:multiLevelType w:val="multilevel"/>
    <w:tmpl w:val="CBEA64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26922B7"/>
    <w:multiLevelType w:val="multilevel"/>
    <w:tmpl w:val="00E2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7219C"/>
    <w:multiLevelType w:val="multilevel"/>
    <w:tmpl w:val="5210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487FE8"/>
    <w:multiLevelType w:val="multilevel"/>
    <w:tmpl w:val="970A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B4698D"/>
    <w:multiLevelType w:val="multilevel"/>
    <w:tmpl w:val="3F3A11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818"/>
    <w:rsid w:val="0015652F"/>
    <w:rsid w:val="001C3BAD"/>
    <w:rsid w:val="00231FC7"/>
    <w:rsid w:val="002B027D"/>
    <w:rsid w:val="00332BDC"/>
    <w:rsid w:val="00353E0A"/>
    <w:rsid w:val="003C6694"/>
    <w:rsid w:val="00453ABF"/>
    <w:rsid w:val="004E392F"/>
    <w:rsid w:val="00584B13"/>
    <w:rsid w:val="005A2CFC"/>
    <w:rsid w:val="006832A8"/>
    <w:rsid w:val="006D4A46"/>
    <w:rsid w:val="00704156"/>
    <w:rsid w:val="007276E5"/>
    <w:rsid w:val="007C346C"/>
    <w:rsid w:val="007F305F"/>
    <w:rsid w:val="008558C6"/>
    <w:rsid w:val="008D42D9"/>
    <w:rsid w:val="009612B5"/>
    <w:rsid w:val="0098384B"/>
    <w:rsid w:val="009B72D5"/>
    <w:rsid w:val="009B7818"/>
    <w:rsid w:val="00A20E0C"/>
    <w:rsid w:val="00AD6824"/>
    <w:rsid w:val="00B02E1C"/>
    <w:rsid w:val="00B85D52"/>
    <w:rsid w:val="00B912C4"/>
    <w:rsid w:val="00C04B3D"/>
    <w:rsid w:val="00CA17BA"/>
    <w:rsid w:val="00DC099F"/>
    <w:rsid w:val="00E15C54"/>
    <w:rsid w:val="00EB48D8"/>
    <w:rsid w:val="00F726EE"/>
    <w:rsid w:val="00FC6A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AB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B781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9B72D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9B72D5"/>
    <w:rPr>
      <w:rFonts w:cs="Times New Roman"/>
    </w:rPr>
  </w:style>
  <w:style w:type="paragraph" w:styleId="Footer">
    <w:name w:val="footer"/>
    <w:basedOn w:val="Normal"/>
    <w:link w:val="FooterChar"/>
    <w:uiPriority w:val="99"/>
    <w:rsid w:val="009B72D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B72D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3024</TotalTime>
  <Pages>13</Pages>
  <Words>2451</Words>
  <Characters>13972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cp:lastModifiedBy>
  <cp:revision>9</cp:revision>
  <cp:lastPrinted>2012-09-30T06:13:00Z</cp:lastPrinted>
  <dcterms:created xsi:type="dcterms:W3CDTF">2012-08-17T15:37:00Z</dcterms:created>
  <dcterms:modified xsi:type="dcterms:W3CDTF">2013-10-08T11:15:00Z</dcterms:modified>
</cp:coreProperties>
</file>