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8374360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368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621"/>
          </w:tblGrid>
          <w:tr w:rsidR="00A5503C" w:rsidTr="0048100F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862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5503C" w:rsidRDefault="00926C47" w:rsidP="00A5503C">
                    <w:pPr>
                      <w:pStyle w:val="a8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Государственное бюджетное общеобразовательное учреждение гимназия</w:t>
                    </w:r>
                    <w:r>
                      <w:rPr>
                        <w:rFonts w:asciiTheme="majorHAnsi" w:eastAsiaTheme="majorEastAsia" w:hAnsiTheme="majorHAnsi" w:cstheme="majorBidi"/>
                        <w:lang w:val="en-US"/>
                      </w:rPr>
                      <w:t> 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>№114</w:t>
                    </w:r>
                  </w:p>
                </w:tc>
              </w:sdtContent>
            </w:sdt>
          </w:tr>
          <w:tr w:rsidR="00A5503C" w:rsidTr="0048100F">
            <w:tc>
              <w:tcPr>
                <w:tcW w:w="8620" w:type="dxa"/>
              </w:tcPr>
              <w:sdt>
                <w:sdtPr>
                  <w:rPr>
                    <w:rFonts w:ascii="a_CampusGrav" w:eastAsiaTheme="majorEastAsia" w:hAnsi="a_CampusGrav" w:cstheme="majorBidi"/>
                    <w:i/>
                    <w:color w:val="4F81BD" w:themeColor="accent1"/>
                    <w:sz w:val="48"/>
                    <w:szCs w:val="48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5503C" w:rsidRPr="00A56EED" w:rsidRDefault="0048100F" w:rsidP="0048100F">
                    <w:pPr>
                      <w:pStyle w:val="a8"/>
                      <w:rPr>
                        <w:rFonts w:asciiTheme="majorHAnsi" w:eastAsiaTheme="majorEastAsia" w:hAnsiTheme="majorHAnsi" w:cstheme="majorBidi"/>
                        <w:i/>
                        <w:color w:val="4F81BD" w:themeColor="accent1"/>
                        <w:sz w:val="48"/>
                        <w:szCs w:val="48"/>
                      </w:rPr>
                    </w:pPr>
                    <w:r>
                      <w:rPr>
                        <w:rFonts w:ascii="a_CampusGrav" w:eastAsiaTheme="majorEastAsia" w:hAnsi="a_CampusGrav" w:cstheme="majorBidi"/>
                        <w:i/>
                        <w:color w:val="4F81BD" w:themeColor="accent1"/>
                        <w:sz w:val="48"/>
                        <w:szCs w:val="48"/>
                      </w:rPr>
                      <w:t>ФОРМИРОВАНИЕ ПОЛОЖИТЕЛЬНОЙ МОТИВАЦИИ</w:t>
                    </w:r>
                    <w:r w:rsidR="002803E6">
                      <w:rPr>
                        <w:rFonts w:ascii="a_CampusGrav" w:eastAsiaTheme="majorEastAsia" w:hAnsi="a_CampusGrav" w:cstheme="majorBidi"/>
                        <w:i/>
                        <w:color w:val="4F81BD" w:themeColor="accent1"/>
                        <w:sz w:val="48"/>
                        <w:szCs w:val="48"/>
                      </w:rPr>
                      <w:t xml:space="preserve"> У ДЕТЕЙ</w:t>
                    </w:r>
                    <w:r>
                      <w:rPr>
                        <w:rFonts w:ascii="a_CampusGrav" w:eastAsiaTheme="majorEastAsia" w:hAnsi="a_CampusGrav" w:cstheme="majorBidi"/>
                        <w:i/>
                        <w:color w:val="4F81BD" w:themeColor="accent1"/>
                        <w:sz w:val="48"/>
                        <w:szCs w:val="48"/>
                      </w:rPr>
                      <w:t xml:space="preserve"> ПРИ ИЗУЧЕНИИ РУССКОГО ЯЗЫКА (РАЗВИВАЕМ РЕЧЬ ИГРАЯ)</w:t>
                    </w:r>
                  </w:p>
                </w:sdtContent>
              </w:sdt>
            </w:tc>
          </w:tr>
          <w:tr w:rsidR="00A5503C" w:rsidTr="0048100F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62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5503C" w:rsidRDefault="00E65DD0" w:rsidP="00E65DD0">
                    <w:pPr>
                      <w:pStyle w:val="a8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Работу выполнила педагог </w:t>
                    </w:r>
                    <w:r w:rsidR="00A5503C">
                      <w:rPr>
                        <w:rFonts w:asciiTheme="majorHAnsi" w:eastAsiaTheme="majorEastAsia" w:hAnsiTheme="majorHAnsi" w:cstheme="majorBidi"/>
                      </w:rPr>
                      <w:t xml:space="preserve"> начальных классов 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>Васькина Наталья Борисовна</w:t>
                    </w:r>
                  </w:p>
                </w:tc>
              </w:sdtContent>
            </w:sdt>
          </w:tr>
        </w:tbl>
        <w:p w:rsidR="00A5503C" w:rsidRDefault="00A5503C"/>
        <w:tbl>
          <w:tblPr>
            <w:tblpPr w:leftFromText="187" w:rightFromText="187" w:horzAnchor="margin" w:tblpXSpec="center" w:tblpYSpec="bottom"/>
            <w:tblW w:w="4152" w:type="pct"/>
            <w:tblLook w:val="04A0"/>
          </w:tblPr>
          <w:tblGrid>
            <w:gridCol w:w="8194"/>
          </w:tblGrid>
          <w:tr w:rsidR="00A5503C" w:rsidTr="00A56EED">
            <w:tc>
              <w:tcPr>
                <w:tcW w:w="819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a_CampusCmCorner" w:hAnsi="a_CampusCmCorner"/>
                    <w:color w:val="548DD4" w:themeColor="text2" w:themeTint="99"/>
                    <w:sz w:val="28"/>
                    <w:szCs w:val="28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3-02-18T00:00:00Z">
                    <w:dateFormat w:val="d MMMM yyyy 'г.'"/>
                    <w:lid w:val="ru-RU"/>
                    <w:storeMappedDataAs w:val="dateTime"/>
                    <w:calendar w:val="gregorian"/>
                  </w:date>
                </w:sdtPr>
                <w:sdtContent>
                  <w:p w:rsidR="00A5503C" w:rsidRPr="00A41D14" w:rsidRDefault="00A5503C">
                    <w:pPr>
                      <w:pStyle w:val="a8"/>
                      <w:rPr>
                        <w:rFonts w:ascii="a_CampusCmCorner" w:hAnsi="a_CampusCmCorner"/>
                        <w:color w:val="548DD4" w:themeColor="text2" w:themeTint="99"/>
                        <w:sz w:val="28"/>
                        <w:szCs w:val="28"/>
                      </w:rPr>
                    </w:pPr>
                    <w:r w:rsidRPr="00A41D14">
                      <w:rPr>
                        <w:rFonts w:ascii="a_CampusCmCorner" w:hAnsi="a_CampusCmCorner"/>
                        <w:color w:val="548DD4" w:themeColor="text2" w:themeTint="99"/>
                        <w:sz w:val="28"/>
                        <w:szCs w:val="28"/>
                      </w:rPr>
                      <w:t>18 февраля 2013 г.</w:t>
                    </w:r>
                  </w:p>
                </w:sdtContent>
              </w:sdt>
              <w:p w:rsidR="00A5503C" w:rsidRDefault="00A5503C">
                <w:pPr>
                  <w:pStyle w:val="a8"/>
                  <w:rPr>
                    <w:color w:val="4F81BD" w:themeColor="accent1"/>
                  </w:rPr>
                </w:pPr>
              </w:p>
            </w:tc>
          </w:tr>
        </w:tbl>
        <w:p w:rsidR="00A5503C" w:rsidRDefault="00A5503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506008" w:rsidRDefault="00506008" w:rsidP="00506008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lastRenderedPageBreak/>
        <w:t>Нередко дети, поступившие в первый класс, умеют считать, читать и, казалось бы, полностью подготовлены к школьному обучению. Однако</w:t>
      </w:r>
      <w:proofErr w:type="gramStart"/>
      <w:r w:rsidRPr="00A41D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41D14">
        <w:rPr>
          <w:rFonts w:ascii="Times New Roman" w:hAnsi="Times New Roman" w:cs="Times New Roman"/>
          <w:sz w:val="24"/>
          <w:szCs w:val="24"/>
        </w:rPr>
        <w:t xml:space="preserve"> часть первоклассников уже на первых месяцах учёбы сталкивается с трудностями в решении и объяснении математических задач, формулировании определённых правил и понятий, установлении и обосновании причинно-следственных связей. Одна из распространенных причин такого положения – недостаточное развитие у дошкольника словесно-логического мышления, которое связано с пр</w:t>
      </w:r>
      <w:r>
        <w:rPr>
          <w:rFonts w:ascii="Times New Roman" w:hAnsi="Times New Roman" w:cs="Times New Roman"/>
          <w:sz w:val="24"/>
          <w:szCs w:val="24"/>
        </w:rPr>
        <w:t xml:space="preserve">иобретением речевых возможностей. </w:t>
      </w:r>
    </w:p>
    <w:p w:rsidR="001D1980" w:rsidRPr="00506008" w:rsidRDefault="00244834" w:rsidP="00506008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В</w:t>
      </w:r>
      <w:r w:rsidR="001D1980" w:rsidRPr="00A41D14">
        <w:rPr>
          <w:rFonts w:ascii="Times New Roman" w:hAnsi="Times New Roman" w:cs="Times New Roman"/>
          <w:sz w:val="24"/>
          <w:szCs w:val="24"/>
        </w:rPr>
        <w:t xml:space="preserve"> деятельности человека нет областей, где не употреблялась бы речь. </w:t>
      </w:r>
      <w:r w:rsidR="001D1980" w:rsidRPr="00A41D14">
        <w:rPr>
          <w:rFonts w:ascii="Times New Roman" w:eastAsia="Calibri" w:hAnsi="Times New Roman" w:cs="Times New Roman"/>
          <w:sz w:val="24"/>
          <w:szCs w:val="24"/>
        </w:rPr>
        <w:t>Еще совсем недавно ценность книги и чтения была неоспорима. Но сегодня, в ХХ</w:t>
      </w:r>
      <w:proofErr w:type="gramStart"/>
      <w:r w:rsidR="001D1980" w:rsidRPr="00A41D14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="001D1980" w:rsidRPr="00A41D14">
        <w:rPr>
          <w:rFonts w:ascii="Times New Roman" w:eastAsia="Calibri" w:hAnsi="Times New Roman" w:cs="Times New Roman"/>
          <w:sz w:val="24"/>
          <w:szCs w:val="24"/>
        </w:rPr>
        <w:t xml:space="preserve"> веке, ситуация иная. Картина массового чтения, его престиж, читательские пристрастия и привычки существенно изменились. В наш век научно-технического прогресса, где господствуют телевидение, компьютеры и видеоигры, дети потеряли интерес к чтению. </w:t>
      </w:r>
    </w:p>
    <w:p w:rsidR="001D1980" w:rsidRPr="00A41D14" w:rsidRDefault="001D1980" w:rsidP="00A41D14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Всем детям приходится учиться, а от качества развития речи ребёнка зависит и успешность его обучения, поэтому главной задачей учителей и родителей является работа над развитием речи детей.</w:t>
      </w:r>
    </w:p>
    <w:p w:rsidR="004D43CB" w:rsidRPr="00A41D14" w:rsidRDefault="001D1980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В ходе многолетней практической деятельности педагогу приходится анализировать результаты работы с детьми, поступившими  в обще</w:t>
      </w:r>
      <w:r w:rsidR="00244834" w:rsidRPr="00A41D14">
        <w:rPr>
          <w:rFonts w:ascii="Times New Roman" w:hAnsi="Times New Roman" w:cs="Times New Roman"/>
          <w:sz w:val="24"/>
          <w:szCs w:val="24"/>
        </w:rPr>
        <w:t>образовательную школу из разных</w:t>
      </w:r>
      <w:r w:rsidRPr="00A41D14">
        <w:rPr>
          <w:rFonts w:ascii="Times New Roman" w:hAnsi="Times New Roman" w:cs="Times New Roman"/>
          <w:sz w:val="24"/>
          <w:szCs w:val="24"/>
        </w:rPr>
        <w:t xml:space="preserve"> </w:t>
      </w:r>
      <w:r w:rsidR="00B240C7" w:rsidRPr="00A41D14">
        <w:rPr>
          <w:rFonts w:ascii="Times New Roman" w:hAnsi="Times New Roman" w:cs="Times New Roman"/>
          <w:sz w:val="24"/>
          <w:szCs w:val="24"/>
        </w:rPr>
        <w:t>дошкольных учреждений</w:t>
      </w:r>
      <w:r w:rsidRPr="00A41D14">
        <w:rPr>
          <w:rFonts w:ascii="Times New Roman" w:hAnsi="Times New Roman" w:cs="Times New Roman"/>
          <w:sz w:val="24"/>
          <w:szCs w:val="24"/>
        </w:rPr>
        <w:t xml:space="preserve">. Большинство из них владеет развернутой фразовой речью, знаниями  и навыками, соответствующими возрастным особенностям детей. </w:t>
      </w:r>
    </w:p>
    <w:p w:rsidR="00B240C7" w:rsidRPr="00A41D14" w:rsidRDefault="00B240C7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 xml:space="preserve">Изучение мыслительной деятельности младших школьников показало некоторые негативные проявления речемыслительного развития ребёнка. Это связано с различными аспектами проблемы. Во-первых, с поверхностным, непоследовательным анализом проблем и ситуаций изучаемого текста, неумением выделить главное, трудностями в синтезировании информации. </w:t>
      </w:r>
      <w:proofErr w:type="gramStart"/>
      <w:r w:rsidRPr="00A41D14">
        <w:rPr>
          <w:rFonts w:ascii="Times New Roman" w:hAnsi="Times New Roman" w:cs="Times New Roman"/>
          <w:sz w:val="24"/>
          <w:szCs w:val="24"/>
        </w:rPr>
        <w:t>Во-вторых, с неумением ребёнка планировать работу и неспособностью отвлечься от внешнего, рассмотреть внутреннюю, глубинную суть проблемы.</w:t>
      </w:r>
      <w:proofErr w:type="gramEnd"/>
      <w:r w:rsidRPr="00A41D14">
        <w:rPr>
          <w:rFonts w:ascii="Times New Roman" w:hAnsi="Times New Roman" w:cs="Times New Roman"/>
          <w:sz w:val="24"/>
          <w:szCs w:val="24"/>
        </w:rPr>
        <w:t xml:space="preserve"> И наконец, трудности связаны с формулированием плана логической операции, её хода и результата.</w:t>
      </w:r>
    </w:p>
    <w:p w:rsidR="001D1980" w:rsidRPr="00A41D14" w:rsidRDefault="00244834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Существуют</w:t>
      </w:r>
      <w:r w:rsidR="001D1980" w:rsidRPr="00A41D14">
        <w:rPr>
          <w:rFonts w:ascii="Times New Roman" w:hAnsi="Times New Roman" w:cs="Times New Roman"/>
          <w:sz w:val="24"/>
          <w:szCs w:val="24"/>
        </w:rPr>
        <w:t xml:space="preserve"> утвержд</w:t>
      </w:r>
      <w:r w:rsidR="00BC39E5" w:rsidRPr="00A41D14">
        <w:rPr>
          <w:rFonts w:ascii="Times New Roman" w:hAnsi="Times New Roman" w:cs="Times New Roman"/>
          <w:sz w:val="24"/>
          <w:szCs w:val="24"/>
        </w:rPr>
        <w:t xml:space="preserve">ения  известных психологов Д.Б. </w:t>
      </w:r>
      <w:r w:rsidR="001D1980" w:rsidRPr="00A41D14">
        <w:rPr>
          <w:rFonts w:ascii="Times New Roman" w:hAnsi="Times New Roman" w:cs="Times New Roman"/>
          <w:sz w:val="24"/>
          <w:szCs w:val="24"/>
        </w:rPr>
        <w:t xml:space="preserve">Эльконина, П.Я. Гальперина, В.В. Давыдова, В. Штерна, А. Валлона, Ж. Пиаже о том, что у детей </w:t>
      </w:r>
      <w:r w:rsidR="00A7500B" w:rsidRPr="00A41D14">
        <w:rPr>
          <w:rFonts w:ascii="Times New Roman" w:hAnsi="Times New Roman" w:cs="Times New Roman"/>
          <w:sz w:val="24"/>
          <w:szCs w:val="24"/>
        </w:rPr>
        <w:t>младшего школьного</w:t>
      </w:r>
      <w:r w:rsidR="001D1980" w:rsidRPr="00A41D14">
        <w:rPr>
          <w:rFonts w:ascii="Times New Roman" w:hAnsi="Times New Roman" w:cs="Times New Roman"/>
          <w:sz w:val="24"/>
          <w:szCs w:val="24"/>
        </w:rPr>
        <w:t xml:space="preserve"> возраста преоблада</w:t>
      </w:r>
      <w:r w:rsidRPr="00A41D14">
        <w:rPr>
          <w:rFonts w:ascii="Times New Roman" w:hAnsi="Times New Roman" w:cs="Times New Roman"/>
          <w:sz w:val="24"/>
          <w:szCs w:val="24"/>
        </w:rPr>
        <w:t xml:space="preserve">ет наглядно-образное  мышление, полностью базирующееся </w:t>
      </w:r>
      <w:r w:rsidR="001D1980" w:rsidRPr="00A41D14">
        <w:rPr>
          <w:rFonts w:ascii="Times New Roman" w:hAnsi="Times New Roman" w:cs="Times New Roman"/>
          <w:sz w:val="24"/>
          <w:szCs w:val="24"/>
        </w:rPr>
        <w:t>на детских ощущениях. Педагоги пришли к выводу: его необходимо развивать. И чем раньше и планомернее будет этот процесс, тем более высоким окажется уровень познавательной деятельности ребёнка, и быстрее осуществится переход конкретного мышления к более сложной форме – словесно-логической. Помочь в этом должна работа с книгой, текстами.</w:t>
      </w:r>
    </w:p>
    <w:p w:rsidR="001D1980" w:rsidRPr="00A41D14" w:rsidRDefault="00244834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 xml:space="preserve">Цель </w:t>
      </w:r>
      <w:r w:rsidR="00AE3AC7" w:rsidRPr="00A41D14">
        <w:rPr>
          <w:rFonts w:ascii="Times New Roman" w:hAnsi="Times New Roman" w:cs="Times New Roman"/>
          <w:sz w:val="24"/>
          <w:szCs w:val="24"/>
        </w:rPr>
        <w:t>упражнени</w:t>
      </w:r>
      <w:r w:rsidR="001D1980" w:rsidRPr="00A41D14">
        <w:rPr>
          <w:rFonts w:ascii="Times New Roman" w:hAnsi="Times New Roman" w:cs="Times New Roman"/>
          <w:sz w:val="24"/>
          <w:szCs w:val="24"/>
        </w:rPr>
        <w:t xml:space="preserve">й, представленных в </w:t>
      </w:r>
      <w:r w:rsidR="00BC39E5" w:rsidRPr="00A41D14">
        <w:rPr>
          <w:rFonts w:ascii="Times New Roman" w:hAnsi="Times New Roman" w:cs="Times New Roman"/>
          <w:sz w:val="24"/>
          <w:szCs w:val="24"/>
        </w:rPr>
        <w:t>нашем</w:t>
      </w:r>
      <w:r w:rsidR="001D1980" w:rsidRPr="00A41D14">
        <w:rPr>
          <w:rFonts w:ascii="Times New Roman" w:hAnsi="Times New Roman" w:cs="Times New Roman"/>
          <w:sz w:val="24"/>
          <w:szCs w:val="24"/>
        </w:rPr>
        <w:t xml:space="preserve"> </w:t>
      </w:r>
      <w:r w:rsidR="00BC39E5" w:rsidRPr="00A41D14">
        <w:rPr>
          <w:rFonts w:ascii="Times New Roman" w:hAnsi="Times New Roman" w:cs="Times New Roman"/>
          <w:sz w:val="24"/>
          <w:szCs w:val="24"/>
        </w:rPr>
        <w:t>проекте</w:t>
      </w:r>
      <w:r w:rsidR="001D1980" w:rsidRPr="00A41D14">
        <w:rPr>
          <w:rFonts w:ascii="Times New Roman" w:hAnsi="Times New Roman" w:cs="Times New Roman"/>
          <w:sz w:val="24"/>
          <w:szCs w:val="24"/>
        </w:rPr>
        <w:t xml:space="preserve"> – воспитать эстетически развитого читателя, способного понимать позицию автора художественного текста, иметь своё суждение о произведении, жизненных явлениях, в нём отражённых. Тесная связь литературы и рус</w:t>
      </w:r>
      <w:r w:rsidRPr="00A41D14">
        <w:rPr>
          <w:rFonts w:ascii="Times New Roman" w:hAnsi="Times New Roman" w:cs="Times New Roman"/>
          <w:sz w:val="24"/>
          <w:szCs w:val="24"/>
        </w:rPr>
        <w:t>ского языка, заданная авторами данного цикла, поможет</w:t>
      </w:r>
      <w:r w:rsidR="001D1980" w:rsidRPr="00A41D14">
        <w:rPr>
          <w:rFonts w:ascii="Times New Roman" w:hAnsi="Times New Roman" w:cs="Times New Roman"/>
          <w:sz w:val="24"/>
          <w:szCs w:val="24"/>
        </w:rPr>
        <w:t xml:space="preserve"> творческо</w:t>
      </w:r>
      <w:r w:rsidRPr="00A41D14">
        <w:rPr>
          <w:rFonts w:ascii="Times New Roman" w:hAnsi="Times New Roman" w:cs="Times New Roman"/>
          <w:sz w:val="24"/>
          <w:szCs w:val="24"/>
        </w:rPr>
        <w:t xml:space="preserve">му развитию детей. </w:t>
      </w:r>
      <w:r w:rsidR="001D1980" w:rsidRPr="00A41D14">
        <w:rPr>
          <w:rFonts w:ascii="Times New Roman" w:hAnsi="Times New Roman" w:cs="Times New Roman"/>
          <w:sz w:val="24"/>
          <w:szCs w:val="24"/>
        </w:rPr>
        <w:t>Изучение художественной литературы даёт человеку возможность разв</w:t>
      </w:r>
      <w:r w:rsidRPr="00A41D14">
        <w:rPr>
          <w:rFonts w:ascii="Times New Roman" w:hAnsi="Times New Roman" w:cs="Times New Roman"/>
          <w:sz w:val="24"/>
          <w:szCs w:val="24"/>
        </w:rPr>
        <w:t xml:space="preserve">ивать  духовный мир, впитывать </w:t>
      </w:r>
      <w:r w:rsidR="001D1980" w:rsidRPr="00A41D14">
        <w:rPr>
          <w:rFonts w:ascii="Times New Roman" w:hAnsi="Times New Roman" w:cs="Times New Roman"/>
          <w:sz w:val="24"/>
          <w:szCs w:val="24"/>
        </w:rPr>
        <w:t xml:space="preserve">опыт предшествующих поколений. Литература воспитывает гуманность, развивает эмоциональную сферу личности, воображение, мышление, память. </w:t>
      </w:r>
      <w:r w:rsidR="00AE3AC7" w:rsidRPr="00A41D14">
        <w:rPr>
          <w:rFonts w:ascii="Times New Roman" w:hAnsi="Times New Roman" w:cs="Times New Roman"/>
          <w:sz w:val="24"/>
          <w:szCs w:val="24"/>
        </w:rPr>
        <w:t>Н</w:t>
      </w:r>
      <w:r w:rsidR="001D1980" w:rsidRPr="00A41D14">
        <w:rPr>
          <w:rFonts w:ascii="Times New Roman" w:hAnsi="Times New Roman" w:cs="Times New Roman"/>
          <w:sz w:val="24"/>
          <w:szCs w:val="24"/>
        </w:rPr>
        <w:t xml:space="preserve">ачинается </w:t>
      </w:r>
      <w:r w:rsidR="000D2815" w:rsidRPr="00A41D14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1D1980" w:rsidRPr="00A41D14">
        <w:rPr>
          <w:rFonts w:ascii="Times New Roman" w:hAnsi="Times New Roman" w:cs="Times New Roman"/>
          <w:sz w:val="24"/>
          <w:szCs w:val="24"/>
        </w:rPr>
        <w:t xml:space="preserve">работа на уроках </w:t>
      </w:r>
      <w:r w:rsidR="00A951F5" w:rsidRPr="00A41D14">
        <w:rPr>
          <w:rFonts w:ascii="Times New Roman" w:hAnsi="Times New Roman" w:cs="Times New Roman"/>
          <w:sz w:val="24"/>
          <w:szCs w:val="24"/>
        </w:rPr>
        <w:t>русского языка и развития речи</w:t>
      </w:r>
      <w:r w:rsidR="001D1980" w:rsidRPr="00A41D14">
        <w:rPr>
          <w:rFonts w:ascii="Times New Roman" w:hAnsi="Times New Roman" w:cs="Times New Roman"/>
          <w:sz w:val="24"/>
          <w:szCs w:val="24"/>
        </w:rPr>
        <w:t>.</w:t>
      </w:r>
    </w:p>
    <w:p w:rsidR="000D2815" w:rsidRPr="00A41D14" w:rsidRDefault="000D2815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 xml:space="preserve">Такие уроки очень важны в жизни ребёнка, так как каждое занятие несёт в себе лексическую тему, грамматический материал, логические упражнения по развитию речи, работу по развитию и расширению активного словаря учащихся. Важным фактором в построении занятия является распределение наглядного материала: мультипликационных и </w:t>
      </w:r>
      <w:r w:rsidRPr="00A41D14">
        <w:rPr>
          <w:rFonts w:ascii="Times New Roman" w:hAnsi="Times New Roman" w:cs="Times New Roman"/>
          <w:sz w:val="24"/>
          <w:szCs w:val="24"/>
        </w:rPr>
        <w:lastRenderedPageBreak/>
        <w:t>художественных фильмов, таблиц, игр, презентаций, являющихся неотъемлемым компонентом интегрированного урока.</w:t>
      </w:r>
    </w:p>
    <w:p w:rsidR="000D2815" w:rsidRPr="00A41D14" w:rsidRDefault="000D2815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Также предлагаемые занятия содержат упражнения на развитие различных видов внимания и памяти, логического, пространственно-образного и абстрактного мышления, помогают формированию навыков речевого анализа и синтеза, тонкой моторики и графических навыков.</w:t>
      </w:r>
    </w:p>
    <w:p w:rsidR="001D1980" w:rsidRPr="00A41D14" w:rsidRDefault="00244834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 xml:space="preserve">Полноценная учебная </w:t>
      </w:r>
      <w:r w:rsidR="001D1980" w:rsidRPr="00A41D14">
        <w:rPr>
          <w:rFonts w:ascii="Times New Roman" w:hAnsi="Times New Roman" w:cs="Times New Roman"/>
          <w:sz w:val="24"/>
          <w:szCs w:val="24"/>
        </w:rPr>
        <w:t>деятельность возможна при достаточно высоком уровне развития речи, который предполагает определён</w:t>
      </w:r>
      <w:r w:rsidRPr="00A41D14">
        <w:rPr>
          <w:rFonts w:ascii="Times New Roman" w:hAnsi="Times New Roman" w:cs="Times New Roman"/>
          <w:sz w:val="24"/>
          <w:szCs w:val="24"/>
        </w:rPr>
        <w:t>ную степень владения средствами языка, навыками свободного</w:t>
      </w:r>
      <w:r w:rsidR="001D1980" w:rsidRPr="00A41D14">
        <w:rPr>
          <w:rFonts w:ascii="Times New Roman" w:hAnsi="Times New Roman" w:cs="Times New Roman"/>
          <w:sz w:val="24"/>
          <w:szCs w:val="24"/>
        </w:rPr>
        <w:t xml:space="preserve"> пользования ими.</w:t>
      </w:r>
    </w:p>
    <w:p w:rsidR="001D1980" w:rsidRPr="00A41D14" w:rsidRDefault="001D1980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 xml:space="preserve">Для детей, овладевших основными речевыми навыками, педагог выбирает упражнения, сложность которых  вполне соответствует возможностям ребёнка. Доступность задания и успешное его выполнение придадут ребёнку уверенности в себе. Объединение нескольких детей в группу сделает занятие  более динамичным, эмоциональным и эффективным. </w:t>
      </w:r>
    </w:p>
    <w:p w:rsidR="001D1980" w:rsidRPr="00A41D14" w:rsidRDefault="001D1980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 xml:space="preserve">В процессе выполнения  </w:t>
      </w:r>
      <w:r w:rsidR="007B7BE0" w:rsidRPr="00A41D14">
        <w:rPr>
          <w:rFonts w:ascii="Times New Roman" w:hAnsi="Times New Roman" w:cs="Times New Roman"/>
          <w:sz w:val="24"/>
          <w:szCs w:val="24"/>
        </w:rPr>
        <w:t>предложенных</w:t>
      </w:r>
      <w:r w:rsidRPr="00A41D14">
        <w:rPr>
          <w:rFonts w:ascii="Times New Roman" w:hAnsi="Times New Roman" w:cs="Times New Roman"/>
          <w:sz w:val="24"/>
          <w:szCs w:val="24"/>
        </w:rPr>
        <w:t xml:space="preserve"> упражнений активизируется  способность к анализу, синтезу, сравнению и обобщению. Ещё В.Г.Белинский считал, что «произведение надо воспринимать сначала сердцем, затем анализировать и обобщать его содержание».</w:t>
      </w:r>
    </w:p>
    <w:p w:rsidR="001D1980" w:rsidRPr="00A41D14" w:rsidRDefault="001D1980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Следует помнить, что младший школьник во многом «первооткрыватель», он стремится узнавать мир, всё новое. С психологической точки зрения для успешного вовлечения их в художественное творчество есть все основания, так как у детей  хорошо развиты навыки  сюжетно-ролевых игр, в которых они и авторы, и герои, и актёры.  Очень важен в игре оценочный принцип. Всегда  нужно показать зрителю свои достижения.</w:t>
      </w:r>
    </w:p>
    <w:p w:rsidR="00A1407E" w:rsidRPr="00A41D14" w:rsidRDefault="00AD712A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Основные направления в развитии речевой деятельности ребёнка можно представить в виде следующих рубрик:</w:t>
      </w:r>
    </w:p>
    <w:p w:rsidR="001D1980" w:rsidRPr="00A41D14" w:rsidRDefault="001D1980" w:rsidP="00A41D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 xml:space="preserve">народное творчество </w:t>
      </w:r>
      <w:proofErr w:type="gramStart"/>
      <w:r w:rsidRPr="00A41D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1D14">
        <w:rPr>
          <w:rFonts w:ascii="Times New Roman" w:hAnsi="Times New Roman" w:cs="Times New Roman"/>
          <w:sz w:val="24"/>
          <w:szCs w:val="24"/>
        </w:rPr>
        <w:t>сказки,</w:t>
      </w:r>
      <w:r w:rsidR="00AD712A" w:rsidRPr="00A41D14">
        <w:rPr>
          <w:rFonts w:ascii="Times New Roman" w:hAnsi="Times New Roman" w:cs="Times New Roman"/>
          <w:sz w:val="24"/>
          <w:szCs w:val="24"/>
        </w:rPr>
        <w:t xml:space="preserve"> загадки, пословицы и поговорки</w:t>
      </w:r>
      <w:r w:rsidRPr="00A41D14">
        <w:rPr>
          <w:rFonts w:ascii="Times New Roman" w:hAnsi="Times New Roman" w:cs="Times New Roman"/>
          <w:sz w:val="24"/>
          <w:szCs w:val="24"/>
        </w:rPr>
        <w:t xml:space="preserve"> )</w:t>
      </w:r>
      <w:r w:rsidR="00AD712A" w:rsidRPr="00A41D14">
        <w:rPr>
          <w:rFonts w:ascii="Times New Roman" w:hAnsi="Times New Roman" w:cs="Times New Roman"/>
          <w:sz w:val="24"/>
          <w:szCs w:val="24"/>
        </w:rPr>
        <w:t>;</w:t>
      </w:r>
    </w:p>
    <w:p w:rsidR="001D1980" w:rsidRPr="00A41D14" w:rsidRDefault="001D1980" w:rsidP="00A41D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стихи (ритм, рифма, ударение, синквейн)</w:t>
      </w:r>
      <w:r w:rsidR="00AD712A" w:rsidRPr="00A41D14">
        <w:rPr>
          <w:rFonts w:ascii="Times New Roman" w:hAnsi="Times New Roman" w:cs="Times New Roman"/>
          <w:sz w:val="24"/>
          <w:szCs w:val="24"/>
        </w:rPr>
        <w:t>;</w:t>
      </w:r>
    </w:p>
    <w:p w:rsidR="00A1407E" w:rsidRPr="00A41D14" w:rsidRDefault="001D1980" w:rsidP="00A41D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игра со словом (на уровне слога, синонимы, антонимы, паронимы, составление диалогов)</w:t>
      </w:r>
      <w:r w:rsidR="00AD712A" w:rsidRPr="00A41D14">
        <w:rPr>
          <w:rFonts w:ascii="Times New Roman" w:hAnsi="Times New Roman" w:cs="Times New Roman"/>
          <w:sz w:val="24"/>
          <w:szCs w:val="24"/>
        </w:rPr>
        <w:t>;</w:t>
      </w:r>
    </w:p>
    <w:p w:rsidR="001D1980" w:rsidRPr="00A41D14" w:rsidRDefault="001D1980" w:rsidP="00A41D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юмор и фантазия (весёлые стихи, рассказы, басни)</w:t>
      </w:r>
      <w:r w:rsidR="00AD712A" w:rsidRPr="00A41D14">
        <w:rPr>
          <w:rFonts w:ascii="Times New Roman" w:hAnsi="Times New Roman" w:cs="Times New Roman"/>
          <w:sz w:val="24"/>
          <w:szCs w:val="24"/>
        </w:rPr>
        <w:t>;</w:t>
      </w:r>
    </w:p>
    <w:p w:rsidR="001D1980" w:rsidRPr="00A41D14" w:rsidRDefault="001D1980" w:rsidP="00A41D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времена года (временные представления: сутки, дни недели, месяцы, год)</w:t>
      </w:r>
      <w:r w:rsidR="00AD712A" w:rsidRPr="00A41D14">
        <w:rPr>
          <w:rFonts w:ascii="Times New Roman" w:hAnsi="Times New Roman" w:cs="Times New Roman"/>
          <w:sz w:val="24"/>
          <w:szCs w:val="24"/>
        </w:rPr>
        <w:t>;</w:t>
      </w:r>
    </w:p>
    <w:p w:rsidR="001D1980" w:rsidRPr="00A41D14" w:rsidRDefault="001D1980" w:rsidP="00A41D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осень, зима, весна и лето в произведениях писателей и поэтов</w:t>
      </w:r>
      <w:r w:rsidR="00AD712A" w:rsidRPr="00A41D14">
        <w:rPr>
          <w:rFonts w:ascii="Times New Roman" w:hAnsi="Times New Roman" w:cs="Times New Roman"/>
          <w:sz w:val="24"/>
          <w:szCs w:val="24"/>
        </w:rPr>
        <w:t>;</w:t>
      </w:r>
    </w:p>
    <w:p w:rsidR="001D1980" w:rsidRPr="00A41D14" w:rsidRDefault="001D1980" w:rsidP="00A41D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человек и природа (животные, растения, явления природы)</w:t>
      </w:r>
      <w:r w:rsidR="00AD712A" w:rsidRPr="00A41D14">
        <w:rPr>
          <w:rFonts w:ascii="Times New Roman" w:hAnsi="Times New Roman" w:cs="Times New Roman"/>
          <w:sz w:val="24"/>
          <w:szCs w:val="24"/>
        </w:rPr>
        <w:t>;</w:t>
      </w:r>
    </w:p>
    <w:p w:rsidR="001D1980" w:rsidRPr="00A41D14" w:rsidRDefault="001D1980" w:rsidP="00A41D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человек среди людей (взаимодействие, дружба, нравственность)</w:t>
      </w:r>
      <w:r w:rsidR="00AD712A" w:rsidRPr="00A41D14">
        <w:rPr>
          <w:rFonts w:ascii="Times New Roman" w:hAnsi="Times New Roman" w:cs="Times New Roman"/>
          <w:sz w:val="24"/>
          <w:szCs w:val="24"/>
        </w:rPr>
        <w:t>;</w:t>
      </w:r>
    </w:p>
    <w:p w:rsidR="001D1980" w:rsidRPr="00A41D14" w:rsidRDefault="001D1980" w:rsidP="00A41D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мир вокруг нас (детская познавательная литература: умение выявить познавательный материал из литературного произведения)</w:t>
      </w:r>
      <w:r w:rsidR="00AD712A" w:rsidRPr="00A41D14">
        <w:rPr>
          <w:rFonts w:ascii="Times New Roman" w:hAnsi="Times New Roman" w:cs="Times New Roman"/>
          <w:sz w:val="24"/>
          <w:szCs w:val="24"/>
        </w:rPr>
        <w:t>;</w:t>
      </w:r>
    </w:p>
    <w:p w:rsidR="001D1980" w:rsidRPr="00A41D14" w:rsidRDefault="001D1980" w:rsidP="00A41D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человек и искусство (способы изображения персонажей, инсценировка литературных произведений, настроение произведения)</w:t>
      </w:r>
      <w:r w:rsidR="00AD712A" w:rsidRPr="00A41D14">
        <w:rPr>
          <w:rFonts w:ascii="Times New Roman" w:hAnsi="Times New Roman" w:cs="Times New Roman"/>
          <w:sz w:val="24"/>
          <w:szCs w:val="24"/>
        </w:rPr>
        <w:t>;</w:t>
      </w:r>
    </w:p>
    <w:p w:rsidR="001D1980" w:rsidRPr="00A41D14" w:rsidRDefault="001D1980" w:rsidP="00A41D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человек и история (исторические факты, патриотизм, героизм)</w:t>
      </w:r>
      <w:r w:rsidR="00AD712A" w:rsidRPr="00A41D14">
        <w:rPr>
          <w:rFonts w:ascii="Times New Roman" w:hAnsi="Times New Roman" w:cs="Times New Roman"/>
          <w:sz w:val="24"/>
          <w:szCs w:val="24"/>
        </w:rPr>
        <w:t>;</w:t>
      </w:r>
    </w:p>
    <w:p w:rsidR="001D1980" w:rsidRPr="00A41D14" w:rsidRDefault="001D1980" w:rsidP="00A41D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праздник (умение сделать радостным день) «Ложка дорога к обеду»</w:t>
      </w:r>
      <w:r w:rsidR="00AD712A" w:rsidRPr="00A41D14">
        <w:rPr>
          <w:rFonts w:ascii="Times New Roman" w:hAnsi="Times New Roman" w:cs="Times New Roman"/>
          <w:sz w:val="24"/>
          <w:szCs w:val="24"/>
        </w:rPr>
        <w:t>;</w:t>
      </w:r>
    </w:p>
    <w:p w:rsidR="001D1980" w:rsidRPr="00A41D14" w:rsidRDefault="001D1980" w:rsidP="00A41D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общение с помощью писем (вежливые слова, умение общаться, слова благодарности)</w:t>
      </w:r>
      <w:r w:rsidR="00AD712A" w:rsidRPr="00A41D14">
        <w:rPr>
          <w:rFonts w:ascii="Times New Roman" w:hAnsi="Times New Roman" w:cs="Times New Roman"/>
          <w:sz w:val="24"/>
          <w:szCs w:val="24"/>
        </w:rPr>
        <w:t>.</w:t>
      </w:r>
    </w:p>
    <w:p w:rsidR="00A1407E" w:rsidRPr="00A41D14" w:rsidRDefault="00A1407E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Целью развития речи школьников является формирование читателя, который понимает художест</w:t>
      </w:r>
      <w:r w:rsidR="00300A77" w:rsidRPr="00A41D14">
        <w:rPr>
          <w:rFonts w:ascii="Times New Roman" w:hAnsi="Times New Roman" w:cs="Times New Roman"/>
          <w:sz w:val="24"/>
          <w:szCs w:val="24"/>
        </w:rPr>
        <w:t xml:space="preserve">венное произведение и способен </w:t>
      </w:r>
      <w:r w:rsidRPr="00A41D14">
        <w:rPr>
          <w:rFonts w:ascii="Times New Roman" w:hAnsi="Times New Roman" w:cs="Times New Roman"/>
          <w:sz w:val="24"/>
          <w:szCs w:val="24"/>
        </w:rPr>
        <w:t>«выражать себя в слове</w:t>
      </w:r>
      <w:r w:rsidR="00300A77" w:rsidRPr="00A41D14">
        <w:rPr>
          <w:rFonts w:ascii="Times New Roman" w:hAnsi="Times New Roman" w:cs="Times New Roman"/>
          <w:sz w:val="24"/>
          <w:szCs w:val="24"/>
        </w:rPr>
        <w:t>»,</w:t>
      </w:r>
      <w:r w:rsidRPr="00A41D14">
        <w:rPr>
          <w:rFonts w:ascii="Times New Roman" w:hAnsi="Times New Roman" w:cs="Times New Roman"/>
          <w:sz w:val="24"/>
          <w:szCs w:val="24"/>
        </w:rPr>
        <w:t xml:space="preserve"> научить, согласно Н.Н. Батхину, «понять произведение так, как понимал его сам автор», о</w:t>
      </w:r>
      <w:r w:rsidRPr="00A41D14">
        <w:rPr>
          <w:rFonts w:ascii="Times New Roman" w:eastAsia="Calibri" w:hAnsi="Times New Roman" w:cs="Times New Roman"/>
          <w:sz w:val="24"/>
          <w:szCs w:val="24"/>
        </w:rPr>
        <w:t>пределять главную мысль прочитанного текста и выражать ее своими словами</w:t>
      </w:r>
      <w:r w:rsidR="007C4DAB" w:rsidRPr="00A41D14">
        <w:rPr>
          <w:rFonts w:ascii="Times New Roman" w:hAnsi="Times New Roman" w:cs="Times New Roman"/>
          <w:sz w:val="24"/>
          <w:szCs w:val="24"/>
        </w:rPr>
        <w:t xml:space="preserve">. </w:t>
      </w:r>
      <w:r w:rsidRPr="00A41D14">
        <w:rPr>
          <w:rFonts w:ascii="Times New Roman" w:hAnsi="Times New Roman" w:cs="Times New Roman"/>
          <w:sz w:val="24"/>
          <w:szCs w:val="24"/>
        </w:rPr>
        <w:t xml:space="preserve">Это связано, прежде всего, с расширением читательского кругозора, развитием интереса к художественной книге; </w:t>
      </w:r>
      <w:r w:rsidRPr="00A41D14">
        <w:rPr>
          <w:rFonts w:ascii="Times New Roman" w:hAnsi="Times New Roman" w:cs="Times New Roman"/>
          <w:sz w:val="24"/>
          <w:szCs w:val="24"/>
        </w:rPr>
        <w:lastRenderedPageBreak/>
        <w:t>развитием памяти, воображения, эмоций; пониманием смысла художественного произведения, самостоятельным выбором литературы для чтения.</w:t>
      </w:r>
    </w:p>
    <w:p w:rsidR="007C4DAB" w:rsidRPr="00A41D14" w:rsidRDefault="007C4DAB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 xml:space="preserve">Вся работа по </w:t>
      </w:r>
      <w:r w:rsidR="00300A77" w:rsidRPr="00A41D14">
        <w:rPr>
          <w:rFonts w:ascii="Times New Roman" w:hAnsi="Times New Roman" w:cs="Times New Roman"/>
          <w:sz w:val="24"/>
          <w:szCs w:val="24"/>
        </w:rPr>
        <w:t>развитию речи</w:t>
      </w:r>
      <w:r w:rsidRPr="00A41D14">
        <w:rPr>
          <w:rFonts w:ascii="Times New Roman" w:hAnsi="Times New Roman" w:cs="Times New Roman"/>
          <w:sz w:val="24"/>
          <w:szCs w:val="24"/>
        </w:rPr>
        <w:t xml:space="preserve"> имеет одну конечную цель - научить школьников правильно говорить и грамотно писать, то </w:t>
      </w:r>
      <w:r w:rsidR="00300A77" w:rsidRPr="00A41D14">
        <w:rPr>
          <w:rFonts w:ascii="Times New Roman" w:hAnsi="Times New Roman" w:cs="Times New Roman"/>
          <w:sz w:val="24"/>
          <w:szCs w:val="24"/>
        </w:rPr>
        <w:t>есть составлять текст в устной</w:t>
      </w:r>
      <w:r w:rsidRPr="00A41D14">
        <w:rPr>
          <w:rFonts w:ascii="Times New Roman" w:hAnsi="Times New Roman" w:cs="Times New Roman"/>
          <w:sz w:val="24"/>
          <w:szCs w:val="24"/>
        </w:rPr>
        <w:t xml:space="preserve"> и письменной форме.</w:t>
      </w:r>
    </w:p>
    <w:p w:rsidR="001D1980" w:rsidRPr="00A41D14" w:rsidRDefault="00AD712A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 xml:space="preserve">Основные задачи, связанные с темой работы, касаются владения навыками осознанного выразительного чтения, ознакомления с произведениями и с творчеством их авторов, с умением ориентироваться в мире книг, </w:t>
      </w:r>
      <w:r w:rsidR="001D1980" w:rsidRPr="00A41D14">
        <w:rPr>
          <w:rFonts w:ascii="Times New Roman" w:hAnsi="Times New Roman" w:cs="Times New Roman"/>
          <w:sz w:val="24"/>
          <w:szCs w:val="24"/>
        </w:rPr>
        <w:t>подби</w:t>
      </w:r>
      <w:r w:rsidR="008735FD" w:rsidRPr="00A41D14">
        <w:rPr>
          <w:rFonts w:ascii="Times New Roman" w:hAnsi="Times New Roman" w:cs="Times New Roman"/>
          <w:sz w:val="24"/>
          <w:szCs w:val="24"/>
        </w:rPr>
        <w:t>рая необходимую литературу, что</w:t>
      </w:r>
      <w:r w:rsidR="001D1980" w:rsidRPr="00A41D14">
        <w:rPr>
          <w:rFonts w:ascii="Times New Roman" w:hAnsi="Times New Roman" w:cs="Times New Roman"/>
          <w:sz w:val="24"/>
          <w:szCs w:val="24"/>
        </w:rPr>
        <w:t>бы находить нужную ин</w:t>
      </w:r>
      <w:r w:rsidRPr="00A41D14">
        <w:rPr>
          <w:rFonts w:ascii="Times New Roman" w:hAnsi="Times New Roman" w:cs="Times New Roman"/>
          <w:sz w:val="24"/>
          <w:szCs w:val="24"/>
        </w:rPr>
        <w:t>формацию и систематизировать её, с отработкой практических навыков. Главная же задача учителя - д</w:t>
      </w:r>
      <w:r w:rsidR="001D1980" w:rsidRPr="00A41D14">
        <w:rPr>
          <w:rFonts w:ascii="Times New Roman" w:hAnsi="Times New Roman" w:cs="Times New Roman"/>
          <w:sz w:val="24"/>
          <w:szCs w:val="24"/>
        </w:rPr>
        <w:t>ать читателю необходимые и достаточные средства для его самостояте</w:t>
      </w:r>
      <w:r w:rsidRPr="00A41D14">
        <w:rPr>
          <w:rFonts w:ascii="Times New Roman" w:hAnsi="Times New Roman" w:cs="Times New Roman"/>
          <w:sz w:val="24"/>
          <w:szCs w:val="24"/>
        </w:rPr>
        <w:t>льной читательской деятельности, направленной на осознанное, выразительное чтение.</w:t>
      </w:r>
    </w:p>
    <w:p w:rsidR="00A1407E" w:rsidRPr="00A41D14" w:rsidRDefault="00A1407E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В основу работы были положены следующие научные принципы:</w:t>
      </w:r>
    </w:p>
    <w:p w:rsidR="00A1407E" w:rsidRPr="00A41D14" w:rsidRDefault="00A1407E" w:rsidP="00A41D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эстетический принцип – целостное художественное произведение, как эстетическая ценность;</w:t>
      </w:r>
    </w:p>
    <w:p w:rsidR="00A1407E" w:rsidRPr="00A41D14" w:rsidRDefault="00A1407E" w:rsidP="00A41D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системности – установление связей между всеми элементами содержания литературного образования: целью, задачами, содержанием и методами работ;</w:t>
      </w:r>
    </w:p>
    <w:p w:rsidR="00A1407E" w:rsidRPr="00A41D14" w:rsidRDefault="00A1407E" w:rsidP="00A41D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доступности – отбор содержания в соответствии с возрастными особенностями  и индивидуальными возможностями читателя;</w:t>
      </w:r>
    </w:p>
    <w:p w:rsidR="00A1407E" w:rsidRPr="00A41D14" w:rsidRDefault="00A1407E" w:rsidP="00A41D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преемственности и перспективности - выражается в едином подходе к формированию читателя и развитию литературного творчества с первого по выпускной класс, основанном на контроле и самоконтроле учащихся.</w:t>
      </w:r>
    </w:p>
    <w:p w:rsidR="00A1407E" w:rsidRPr="00A41D14" w:rsidRDefault="00A1407E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 xml:space="preserve">Каждое занятие должно нести обучающий характер. </w:t>
      </w:r>
      <w:r w:rsidR="00244834" w:rsidRPr="00A41D14">
        <w:rPr>
          <w:rFonts w:ascii="Times New Roman" w:hAnsi="Times New Roman" w:cs="Times New Roman"/>
          <w:sz w:val="24"/>
          <w:szCs w:val="24"/>
        </w:rPr>
        <w:t>Кроме того,</w:t>
      </w:r>
      <w:r w:rsidRPr="00A41D14">
        <w:rPr>
          <w:rFonts w:ascii="Times New Roman" w:hAnsi="Times New Roman" w:cs="Times New Roman"/>
          <w:sz w:val="24"/>
          <w:szCs w:val="24"/>
        </w:rPr>
        <w:t xml:space="preserve"> занятия рекомендуется организовывать на основе гуманно-личностного подхода, при котором предполагается наличие в ребёнке задатков духовных качеств, получающих дальнейшее развитие в ходе учебно-игровой деятельности.</w:t>
      </w:r>
    </w:p>
    <w:p w:rsidR="00A1407E" w:rsidRPr="00A41D14" w:rsidRDefault="00A1407E" w:rsidP="00A41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Результатами письменно-речевой деятельнос</w:t>
      </w:r>
      <w:r w:rsidR="00244834" w:rsidRPr="00A41D14">
        <w:rPr>
          <w:rFonts w:ascii="Times New Roman" w:hAnsi="Times New Roman" w:cs="Times New Roman"/>
          <w:sz w:val="24"/>
          <w:szCs w:val="24"/>
        </w:rPr>
        <w:t xml:space="preserve">ти должны быть </w:t>
      </w:r>
      <w:r w:rsidRPr="00A41D14">
        <w:rPr>
          <w:rFonts w:ascii="Times New Roman" w:hAnsi="Times New Roman" w:cs="Times New Roman"/>
          <w:sz w:val="24"/>
          <w:szCs w:val="24"/>
        </w:rPr>
        <w:t xml:space="preserve">мини-сочинения. </w:t>
      </w:r>
    </w:p>
    <w:p w:rsidR="00A1407E" w:rsidRPr="00A41D14" w:rsidRDefault="00A1407E" w:rsidP="00A41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 xml:space="preserve"> Конкурсы и игровые занятия, драматизацию художественных произведений проводить не реже одного раза в четверть. Целесообразно подготовленный материал выносить на суд зрителя.</w:t>
      </w:r>
    </w:p>
    <w:p w:rsidR="001D1980" w:rsidRPr="00A41D14" w:rsidRDefault="001D1980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>Проект составлен при помощи различных</w:t>
      </w:r>
      <w:r w:rsidR="00300A77" w:rsidRPr="00A41D14">
        <w:rPr>
          <w:rFonts w:ascii="Times New Roman" w:hAnsi="Times New Roman" w:cs="Times New Roman"/>
          <w:sz w:val="24"/>
          <w:szCs w:val="24"/>
        </w:rPr>
        <w:t xml:space="preserve"> методических пособий </w:t>
      </w:r>
      <w:r w:rsidRPr="00A41D14">
        <w:rPr>
          <w:rFonts w:ascii="Times New Roman" w:hAnsi="Times New Roman" w:cs="Times New Roman"/>
          <w:sz w:val="24"/>
          <w:szCs w:val="24"/>
        </w:rPr>
        <w:t>и п</w:t>
      </w:r>
      <w:r w:rsidR="00244834" w:rsidRPr="00A41D14">
        <w:rPr>
          <w:rFonts w:ascii="Times New Roman" w:hAnsi="Times New Roman" w:cs="Times New Roman"/>
          <w:sz w:val="24"/>
          <w:szCs w:val="24"/>
        </w:rPr>
        <w:t>ожеланий учителей и родителей.</w:t>
      </w:r>
      <w:r w:rsidRPr="00A41D14">
        <w:rPr>
          <w:rFonts w:ascii="Times New Roman" w:hAnsi="Times New Roman" w:cs="Times New Roman"/>
          <w:sz w:val="24"/>
          <w:szCs w:val="24"/>
        </w:rPr>
        <w:t xml:space="preserve"> Книжны</w:t>
      </w:r>
      <w:r w:rsidR="00244834" w:rsidRPr="00A41D14">
        <w:rPr>
          <w:rFonts w:ascii="Times New Roman" w:hAnsi="Times New Roman" w:cs="Times New Roman"/>
          <w:sz w:val="24"/>
          <w:szCs w:val="24"/>
        </w:rPr>
        <w:t>е выставки, беседы, обсуждения</w:t>
      </w:r>
      <w:r w:rsidRPr="00A41D14">
        <w:rPr>
          <w:rFonts w:ascii="Times New Roman" w:hAnsi="Times New Roman" w:cs="Times New Roman"/>
          <w:sz w:val="24"/>
          <w:szCs w:val="24"/>
        </w:rPr>
        <w:t xml:space="preserve">. Особенное внимание уделяется громкому выразительному чтению, ведь дети здесь учатся не только читать, но и слушать. Деловые игры, проигрывания ситуаций с </w:t>
      </w:r>
      <w:r w:rsidR="00244834" w:rsidRPr="00A41D14">
        <w:rPr>
          <w:rFonts w:ascii="Times New Roman" w:hAnsi="Times New Roman" w:cs="Times New Roman"/>
          <w:sz w:val="24"/>
          <w:szCs w:val="24"/>
        </w:rPr>
        <w:t>элементами инсценировок.</w:t>
      </w:r>
      <w:r w:rsidRPr="00A41D14">
        <w:rPr>
          <w:rFonts w:ascii="Times New Roman" w:hAnsi="Times New Roman" w:cs="Times New Roman"/>
          <w:sz w:val="24"/>
          <w:szCs w:val="24"/>
        </w:rPr>
        <w:t xml:space="preserve"> Проектом предусмотрены: коллективная и индивидуальная работа в группе, устная и письменная работа, наблюдение и различение разных видов текста, инсценировка художественных произ</w:t>
      </w:r>
      <w:r w:rsidR="00244834" w:rsidRPr="00A41D14">
        <w:rPr>
          <w:rFonts w:ascii="Times New Roman" w:hAnsi="Times New Roman" w:cs="Times New Roman"/>
          <w:sz w:val="24"/>
          <w:szCs w:val="24"/>
        </w:rPr>
        <w:t xml:space="preserve">ведений, тематические конкурсы и </w:t>
      </w:r>
      <w:r w:rsidRPr="00A41D14">
        <w:rPr>
          <w:rFonts w:ascii="Times New Roman" w:hAnsi="Times New Roman" w:cs="Times New Roman"/>
          <w:sz w:val="24"/>
          <w:szCs w:val="24"/>
        </w:rPr>
        <w:t>ролевые</w:t>
      </w:r>
      <w:proofErr w:type="gramStart"/>
      <w:r w:rsidRPr="00A41D14">
        <w:rPr>
          <w:rFonts w:ascii="Times New Roman" w:hAnsi="Times New Roman" w:cs="Times New Roman"/>
          <w:sz w:val="24"/>
          <w:szCs w:val="24"/>
        </w:rPr>
        <w:t xml:space="preserve"> </w:t>
      </w:r>
      <w:r w:rsidR="00244834" w:rsidRPr="00A41D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44834" w:rsidRPr="00A41D14">
        <w:rPr>
          <w:rFonts w:ascii="Times New Roman" w:hAnsi="Times New Roman" w:cs="Times New Roman"/>
          <w:sz w:val="24"/>
          <w:szCs w:val="24"/>
        </w:rPr>
        <w:t xml:space="preserve"> </w:t>
      </w:r>
      <w:r w:rsidRPr="00A41D14">
        <w:rPr>
          <w:rFonts w:ascii="Times New Roman" w:hAnsi="Times New Roman" w:cs="Times New Roman"/>
          <w:sz w:val="24"/>
          <w:szCs w:val="24"/>
        </w:rPr>
        <w:t xml:space="preserve">развивающие игры, словарно-аналитическая работа, интерактивные игры по развитию речи. </w:t>
      </w:r>
    </w:p>
    <w:p w:rsidR="00CA7639" w:rsidRPr="00A41D14" w:rsidRDefault="00CA7639" w:rsidP="00A41D1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D14">
        <w:rPr>
          <w:rFonts w:ascii="Times New Roman" w:hAnsi="Times New Roman" w:cs="Times New Roman"/>
          <w:sz w:val="24"/>
          <w:szCs w:val="24"/>
        </w:rPr>
        <w:t xml:space="preserve">В проекте представлена литература по лексическим темам, рекомендуемая для прочтения. Для экономии времени учителя при подготовке к занятиям предлагаем использовать готовые наглядные материалы по темам, размещённые на сайте </w:t>
      </w:r>
      <w:r w:rsidRPr="00A41D14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A41D14">
        <w:rPr>
          <w:rFonts w:ascii="Times New Roman" w:hAnsi="Times New Roman" w:cs="Times New Roman"/>
          <w:sz w:val="24"/>
          <w:szCs w:val="24"/>
          <w:u w:val="single"/>
        </w:rPr>
        <w:t xml:space="preserve">:// </w:t>
      </w:r>
      <w:r w:rsidRPr="00A41D14">
        <w:rPr>
          <w:rFonts w:ascii="Times New Roman" w:hAnsi="Times New Roman" w:cs="Times New Roman"/>
          <w:sz w:val="24"/>
          <w:szCs w:val="24"/>
          <w:u w:val="single"/>
          <w:lang w:val="en-US"/>
        </w:rPr>
        <w:t>community</w:t>
      </w:r>
      <w:r w:rsidRPr="00A41D1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41D14">
        <w:rPr>
          <w:rFonts w:ascii="Times New Roman" w:hAnsi="Times New Roman" w:cs="Times New Roman"/>
          <w:sz w:val="24"/>
          <w:szCs w:val="24"/>
          <w:u w:val="single"/>
          <w:lang w:val="en-US"/>
        </w:rPr>
        <w:t>livejournal</w:t>
      </w:r>
      <w:proofErr w:type="spellEnd"/>
      <w:r w:rsidRPr="00A41D1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41D14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  <w:r w:rsidRPr="00A41D14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A41D14">
        <w:rPr>
          <w:rFonts w:ascii="Times New Roman" w:hAnsi="Times New Roman" w:cs="Times New Roman"/>
          <w:sz w:val="24"/>
          <w:szCs w:val="24"/>
          <w:u w:val="single"/>
          <w:lang w:val="en-US"/>
        </w:rPr>
        <w:t>presentasii</w:t>
      </w:r>
      <w:proofErr w:type="spellEnd"/>
      <w:r w:rsidRPr="00A41D14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A41D14">
        <w:rPr>
          <w:rFonts w:ascii="Times New Roman" w:hAnsi="Times New Roman" w:cs="Times New Roman"/>
          <w:sz w:val="24"/>
          <w:szCs w:val="24"/>
        </w:rPr>
        <w:t xml:space="preserve"> (получено письменное разрешение автора на рекламу сайта). Электронные презентации наши и других авторов, а также ссылки на </w:t>
      </w:r>
      <w:r w:rsidRPr="00A41D14">
        <w:rPr>
          <w:rFonts w:ascii="Times New Roman" w:hAnsi="Times New Roman" w:cs="Times New Roman"/>
          <w:sz w:val="24"/>
          <w:szCs w:val="24"/>
        </w:rPr>
        <w:lastRenderedPageBreak/>
        <w:t>художественные произведения в проекте обозначены условными значками. С целью повышения мотивации учащихся предлагаем использовать анимационные и художественные фильмы из Госфильмофонда. Весь материал нашего проекта рекоме</w:t>
      </w:r>
      <w:r w:rsidR="00506008">
        <w:rPr>
          <w:rFonts w:ascii="Times New Roman" w:hAnsi="Times New Roman" w:cs="Times New Roman"/>
          <w:sz w:val="24"/>
          <w:szCs w:val="24"/>
        </w:rPr>
        <w:t xml:space="preserve">ндуем копировать и использовать </w:t>
      </w:r>
      <w:r w:rsidRPr="00A41D14">
        <w:rPr>
          <w:rFonts w:ascii="Times New Roman" w:hAnsi="Times New Roman" w:cs="Times New Roman"/>
          <w:sz w:val="24"/>
          <w:szCs w:val="24"/>
        </w:rPr>
        <w:t>карточки для индивидуальной работы.</w:t>
      </w:r>
    </w:p>
    <w:sectPr w:rsidR="00CA7639" w:rsidRPr="00A41D14" w:rsidSect="00A55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16A" w:rsidRDefault="00C0416A" w:rsidP="007A4203">
      <w:pPr>
        <w:spacing w:after="0" w:line="240" w:lineRule="auto"/>
      </w:pPr>
      <w:r>
        <w:separator/>
      </w:r>
    </w:p>
  </w:endnote>
  <w:endnote w:type="continuationSeparator" w:id="0">
    <w:p w:rsidR="00C0416A" w:rsidRDefault="00C0416A" w:rsidP="007A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CampusGrav">
    <w:panose1 w:val="04020804030602040204"/>
    <w:charset w:val="CC"/>
    <w:family w:val="decorative"/>
    <w:pitch w:val="variable"/>
    <w:sig w:usb0="00000201" w:usb1="00000000" w:usb2="00000000" w:usb3="00000000" w:csb0="00000004" w:csb1="00000000"/>
  </w:font>
  <w:font w:name="a_CampusCmCorner">
    <w:panose1 w:val="04020804030602040204"/>
    <w:charset w:val="CC"/>
    <w:family w:val="decorative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03" w:rsidRDefault="007A42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3672"/>
      <w:docPartObj>
        <w:docPartGallery w:val="Page Numbers (Bottom of Page)"/>
        <w:docPartUnique/>
      </w:docPartObj>
    </w:sdtPr>
    <w:sdtContent>
      <w:p w:rsidR="007A4203" w:rsidRDefault="0017621D">
        <w:pPr>
          <w:pStyle w:val="a6"/>
          <w:jc w:val="center"/>
        </w:pPr>
        <w:fldSimple w:instr=" PAGE   \* MERGEFORMAT ">
          <w:r w:rsidR="002803E6">
            <w:rPr>
              <w:noProof/>
            </w:rPr>
            <w:t>5</w:t>
          </w:r>
        </w:fldSimple>
      </w:p>
    </w:sdtContent>
  </w:sdt>
  <w:p w:rsidR="007A4203" w:rsidRDefault="007A420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03" w:rsidRDefault="007A42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16A" w:rsidRDefault="00C0416A" w:rsidP="007A4203">
      <w:pPr>
        <w:spacing w:after="0" w:line="240" w:lineRule="auto"/>
      </w:pPr>
      <w:r>
        <w:separator/>
      </w:r>
    </w:p>
  </w:footnote>
  <w:footnote w:type="continuationSeparator" w:id="0">
    <w:p w:rsidR="00C0416A" w:rsidRDefault="00C0416A" w:rsidP="007A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03" w:rsidRDefault="007A42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03" w:rsidRDefault="007A420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03" w:rsidRDefault="007A42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3221D"/>
    <w:multiLevelType w:val="hybridMultilevel"/>
    <w:tmpl w:val="C2DE750C"/>
    <w:lvl w:ilvl="0" w:tplc="E36C44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1247A"/>
    <w:multiLevelType w:val="hybridMultilevel"/>
    <w:tmpl w:val="7400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A5788"/>
    <w:multiLevelType w:val="hybridMultilevel"/>
    <w:tmpl w:val="8A94C77E"/>
    <w:lvl w:ilvl="0" w:tplc="E36C44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80"/>
    <w:rsid w:val="0002110E"/>
    <w:rsid w:val="000B533A"/>
    <w:rsid w:val="000D023A"/>
    <w:rsid w:val="000D2815"/>
    <w:rsid w:val="000D70EF"/>
    <w:rsid w:val="00131029"/>
    <w:rsid w:val="0017621D"/>
    <w:rsid w:val="001D1980"/>
    <w:rsid w:val="00244834"/>
    <w:rsid w:val="002530AE"/>
    <w:rsid w:val="002803E6"/>
    <w:rsid w:val="002F6652"/>
    <w:rsid w:val="00300A77"/>
    <w:rsid w:val="003509F4"/>
    <w:rsid w:val="003E2762"/>
    <w:rsid w:val="0048100F"/>
    <w:rsid w:val="004D43CB"/>
    <w:rsid w:val="00506008"/>
    <w:rsid w:val="00660FE4"/>
    <w:rsid w:val="006662AE"/>
    <w:rsid w:val="006B615A"/>
    <w:rsid w:val="007A4203"/>
    <w:rsid w:val="007B7BE0"/>
    <w:rsid w:val="007C4DAB"/>
    <w:rsid w:val="0080057A"/>
    <w:rsid w:val="00837EA0"/>
    <w:rsid w:val="00857DE0"/>
    <w:rsid w:val="008735FD"/>
    <w:rsid w:val="008F5B4E"/>
    <w:rsid w:val="00926C47"/>
    <w:rsid w:val="00A1407E"/>
    <w:rsid w:val="00A41D14"/>
    <w:rsid w:val="00A5503C"/>
    <w:rsid w:val="00A56EED"/>
    <w:rsid w:val="00A7500B"/>
    <w:rsid w:val="00A951F5"/>
    <w:rsid w:val="00AD712A"/>
    <w:rsid w:val="00AE3AC7"/>
    <w:rsid w:val="00B04B7B"/>
    <w:rsid w:val="00B202FC"/>
    <w:rsid w:val="00B240C7"/>
    <w:rsid w:val="00BA719F"/>
    <w:rsid w:val="00BC39E5"/>
    <w:rsid w:val="00C0416A"/>
    <w:rsid w:val="00CA7639"/>
    <w:rsid w:val="00D7429E"/>
    <w:rsid w:val="00DA58F8"/>
    <w:rsid w:val="00E65DD0"/>
    <w:rsid w:val="00EA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98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203"/>
  </w:style>
  <w:style w:type="paragraph" w:styleId="a6">
    <w:name w:val="footer"/>
    <w:basedOn w:val="a"/>
    <w:link w:val="a7"/>
    <w:uiPriority w:val="99"/>
    <w:unhideWhenUsed/>
    <w:rsid w:val="007A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203"/>
  </w:style>
  <w:style w:type="paragraph" w:styleId="a8">
    <w:name w:val="No Spacing"/>
    <w:link w:val="a9"/>
    <w:uiPriority w:val="1"/>
    <w:qFormat/>
    <w:rsid w:val="00A5503C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A5503C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A5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2013-02-18T00:00:00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4CC669-9983-450E-8EBD-54F24C29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Выступление всероссийская конференция г.Воронеж.</vt:lpstr>
    </vt:vector>
  </TitlesOfParts>
  <Company>Государственное бюджетное общеобразовательное учреждение гимназия №114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ПОЛОЖИТЕЛЬНОЙ МОТИВАЦИИ У ДЕТЕЙ ПРИ ИЗУЧЕНИИ РУССКОГО ЯЗЫКА (РАЗВИВАЕМ РЕЧЬ ИГРАЯ)</dc:title>
  <dc:subject>Работу выполнила педагог  начальных классов Васькина Наталья Борисовна</dc:subject>
  <dc:creator>Ольга</dc:creator>
  <cp:keywords/>
  <dc:description/>
  <cp:lastModifiedBy>Сергей</cp:lastModifiedBy>
  <cp:revision>24</cp:revision>
  <dcterms:created xsi:type="dcterms:W3CDTF">2013-02-17T08:11:00Z</dcterms:created>
  <dcterms:modified xsi:type="dcterms:W3CDTF">2014-11-03T17:19:00Z</dcterms:modified>
</cp:coreProperties>
</file>