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4B" w:rsidRPr="00BF7249" w:rsidRDefault="006A344B" w:rsidP="00BB2F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BB2F82" w:rsidRDefault="00BB2F82" w:rsidP="00BB2F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Рабочая программа курса</w:t>
      </w:r>
      <w:r w:rsidR="00BF7249" w:rsidRPr="00BF72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«</w:t>
      </w:r>
      <w:r w:rsidR="00BF72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Первооткрыватель</w:t>
      </w:r>
      <w:r w:rsidR="00BF7249" w:rsidRPr="00BF72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» </w:t>
      </w:r>
      <w:r>
        <w:rPr>
          <w:rFonts w:ascii="Times New Roman" w:eastAsia="TimesNewRomanPSMT" w:hAnsi="Times New Roman"/>
          <w:sz w:val="24"/>
          <w:szCs w:val="24"/>
        </w:rPr>
        <w:t>разработана в соответствии с требованиями Федерального государственного стандарта начального общего образования</w:t>
      </w:r>
      <w:r w:rsidRPr="00BB2F8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BF72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на основе «Программы исследовательского обучения младших школьников» А.И. Савенкова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BB2F82" w:rsidRPr="00BB2F82" w:rsidRDefault="006624D2" w:rsidP="00BB2F8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Место</w:t>
      </w:r>
      <w:r w:rsidR="00BB2F82" w:rsidRPr="00BB2F82">
        <w:rPr>
          <w:rFonts w:ascii="Times New Roman" w:eastAsia="TimesNewRomanPSMT" w:hAnsi="Times New Roman"/>
          <w:b/>
          <w:sz w:val="24"/>
          <w:szCs w:val="24"/>
        </w:rPr>
        <w:t xml:space="preserve"> курса в учебном плане:</w:t>
      </w:r>
    </w:p>
    <w:p w:rsidR="00BF7249" w:rsidRPr="00BB2F82" w:rsidRDefault="00BB2F82" w:rsidP="00BB2F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Согласно учебному плану МОУ «Лицей №31» всего на изучение внеурочного курса «Первооткрыватель» в третьем классе отводится 34 часа в год (1 час в неделю).</w:t>
      </w:r>
    </w:p>
    <w:p w:rsidR="00994075" w:rsidRPr="00BF7249" w:rsidRDefault="00994075" w:rsidP="00BB2F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 </w:t>
      </w: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программы: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программы: </w:t>
      </w:r>
    </w:p>
    <w:p w:rsidR="00994075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Развивать</w:t>
      </w:r>
      <w:r w:rsidR="00994075"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познавательных и творческих способностей младших школьников, мышления, кругозора; </w:t>
      </w:r>
    </w:p>
    <w:p w:rsidR="00994075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Обучать</w:t>
      </w:r>
      <w:r w:rsidR="00994075"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детей младшего школьного возраста специальным знаниям, необходимым для проведения самостоятельных исследований; </w:t>
      </w:r>
    </w:p>
    <w:p w:rsidR="00994075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Формировать и развивать</w:t>
      </w:r>
      <w:r w:rsidR="00994075"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детей младшего школьного возраста умений и навыков исследовательского поиска; </w:t>
      </w:r>
    </w:p>
    <w:p w:rsidR="00B663AD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994075"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Развивать у детей умение работать с различными источниками информации.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учебно-исследовательской практики ребенка в образовательном процессе начальной школы.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Практика использования методов исследовательского обучения в основном учебном процессе современной российской школы находит все большее применение. Современный учитель все чаще стремится предлагать задания, включающие детей в самостоятельный творческий, исследовательский поиск.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Однако возможности использования методов проведения самостоятельных исследований и создания детьми собственных творческих проектов в основном учебном процессе существенно ограничены действующими образовательно-культурными традициями. Их смена — дело, требующее длительного времени, а также новых теоретических и методических решений. Пока это не состоялось, исследовательская практика ребенка интенсивно развивается в сфере дополнительного образования на внеклассных и внеурочных занятиях.</w:t>
      </w:r>
    </w:p>
    <w:p w:rsidR="00B663AD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 для 3 клас</w:t>
      </w:r>
      <w:r w:rsidR="006A344B"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 «Первооткрыватель»</w:t>
      </w: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</w:t>
      </w:r>
      <w:r w:rsidR="006A344B"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читана на 34 часа (1 раз в неделю).</w:t>
      </w:r>
    </w:p>
    <w:p w:rsidR="00994075" w:rsidRPr="00BF7249" w:rsidRDefault="00224E9A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Разделы программы</w:t>
      </w:r>
      <w:r w:rsidR="00994075"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Изучение практики использования в образовательных целях методов самостоятельного исследовательского поиска детей убеждает в том, что современный подход к решению этой задачи страдает некоторой односторонностью. Большинство современных образовательных технологий исследовательского обучения учащихся предполагают лишь различные варианты включения ребенка в собственную исследовательскую практику.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Никакого исследования не проведет ни младший школьник, ни учащийся неполной средней школы, ни старшеклассник, если их этому специально не обучать. Эффективен в этом плане специальный тренинг по развитию исследовательских способностей учащихся. Любая учебная деятельность требует особой системы поддержки и контроля качества. Она предполагает разработку содержания, форм организации и методов оценки результатов.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учебно-исследовательской деятельности учащихся включает три относительно самостоятельных подпрограммы: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Подпрограмма «Тренинг». Специальные занятия по приобретению учащимися специальных знаний и развитию умений и навыков исследовательского поиска.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Подпрограмма «Исследовательская практика». Проведение учащимися самостоятельных исследований и выполнение творческих проектов.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Подпрограмма «Мониторинг». Содержание и организация мероприятий,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Общая характеристика содержания подпрограмм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Подпрограмма «Тренинг».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ходе тренинга развития исследовательских способностей учащиеся должны овладеть специальными знаниями, умениями и навыками исследовательского поиска: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видеть проблемы;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ставить вопросы;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выдвигать гипотезы;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давать определение понятиям;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классифицировать;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наблюдать;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проводить эксперименты;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делать умозаключения и выводы;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структурировать материал;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готовить тексты собственных докладов;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объяснять, доказывать и защищать свои идеи. 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Программирование данного учебного материала осуществляется по принципу «концентрических кругов». Занятия группируются в относительно цельные блоки, представляющие собой самостоятельные звенья общей цепи. Пройдя первый круг во второй и третьей четвертях первого класса, возвращается к аналогичным занятиям во втором, третьем и четвертом классах.</w:t>
      </w:r>
    </w:p>
    <w:p w:rsidR="00B663AD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сохранении общей направленности заданий они будут усложняться от класса к классу.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Подпрограмма «Исследовательская практика».</w:t>
      </w:r>
    </w:p>
    <w:p w:rsidR="00B663AD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Основное содержание работы — проведение учащимися самостоятельных исследований и выполнение творческих проектов. Эта подпрограмма выступает в качестве </w:t>
      </w:r>
      <w:proofErr w:type="gramStart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основной</w:t>
      </w:r>
      <w:proofErr w:type="gramEnd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центральной. Занятия в рамках этой подпрограммы выстроены так, что степень самостоятельности ребенка в процессе исследовательского поиска постепенно возрастает.</w:t>
      </w:r>
    </w:p>
    <w:p w:rsidR="00994075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Подпрограмма «Мониторинг».</w:t>
      </w:r>
    </w:p>
    <w:p w:rsidR="00B663AD" w:rsidRPr="00BF7249" w:rsidRDefault="00994075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Основное содержание работы — презентация результатов собственных исследований, овладение умениями аргументировать собственные суждения.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особенности программы.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Самостоятельная исследовательская практика во втором классе не предусмотрена (это возможно только для одаренных детей). Программой предусматриваются часы на индивидуальную учебно-исследовательскую работу. Она выполняется ребенком с высокой долей самостоятельности, но при участии педагога.</w:t>
      </w:r>
    </w:p>
    <w:p w:rsidR="00B663AD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Результаты собственной исследовательской работы учащиеся представляют только на мини-конференциях и семинарах, проводимых после различных экспресс — исследований. Выделено (и это отмечено в таблице) специальное время для участия учеников в качестве зрителей, в конкурсных защитах исследовательских работ и творческих проектов учащихся третьих-четвертых классов. 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</w:t>
      </w:r>
    </w:p>
    <w:p w:rsidR="006A344B" w:rsidRPr="006B3A22" w:rsidRDefault="006B3A22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A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</w:t>
      </w:r>
      <w:r w:rsidR="006A344B" w:rsidRPr="006B3A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«Тренинг» (12ч.)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«Что такое исследование».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 понятием «исследование». Корректировка детских представлений о том, что они понимают под словом «исследование». Коллективное обсуждение вопросов о том, где использует человек свою способность исследовать окружающий мир: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и где человек проводит исследования в быту?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Только человек исследует мир или животные тоже умеют это делать?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такое научные исследования?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Где и как используют люди результаты научных исследований?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такое научное открытие?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 исследования как путь решения задач исследователя. Знакомство с основными доступными нам методами исследования (подумать самостоятельно, спросить у другого человека, понаблюдать, провести эксперимент и др.) в ходе изучения доступных объектов (солнечный луч, комнатные растения, животные из «живого уголка» и т. п.).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«Наблюдение и наблюдательность».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Выполнить задания на проверку и тренировку наблюдательности.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«Что такое эксперимент».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Самый главный способ получения научной информации. Проведение экспериментов с доступными объектами (вода, свет, бумага и др.).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«Учимся вырабатывать гипотезы».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такое гипотеза. Как создаются гипотезы. Что такое провокационная идея и чем она отличается от гипотезы. Практические задания на продуцирование гипотез.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«Знакомство с логикой».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такое суждение. Как высказывать суждения. Правильные и ошибочные суждения — практическая работа. Что такое классификация и что значит «классифицировать». Практические задания на классифицирование предметов по разным основаниям. Неправильные классификации — поиск ошибок. Знакомство с понятиями и особенностями их формулирования. Загадки как определения понятий. Практические задания с использованием приемов, сходных с определением понятий. Знакомство с умозаключением. Что такое вывод. Как правильно делать умозаключения — практические задания.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«Как задавать вопросы».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Какими бывают вопросы. Какие слова используются при формулировке вопросов. Как правильно задавать вопросы. Практические занятия по тренировке умений задавать вопросы.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«Учимся выделять главное и второстепенное».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 «матрицей по оценке идей». Практическая работа — выявление логической структуры текста. Практические задания типа — «что сначала, что потом».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«Как делать схемы».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Знакомство с понятиями: схема, чертеж, рисунок, график, формула и т. п. Практические задания по созданию схем объектов. Практическое задание — пиктограммы.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«Как работать с книгой».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структурированию текстов.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«Что такое парадоксы».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такое парадокс. Какие парадоксы нам известны. Знакомство с самыми знаменитыми и доступными парадоксами. Практическая работа — эксперименты по изучению парадоксальных явлений.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«Мысленные эксперименты и эксперименты на моделях».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такое мысленный эксперимент. Практические задания по проведению мысленных экспериментов. Что такое модель. Рассказать о наиболее известных и доступных экспериментах на моделях. Практическое задание по экспериментированию с моделями (игрушки — как модели людей, техники и др.).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«Как сделать сообщение о результатах исследования».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Чем исследование отличается от проекта. Практическое задание по проектированию и представлению итогов. Практическое задание по составлению планов проведения исследовательской работы и разработки проекта. Что такое доклад. Как составлять план своего доклада. Практические задания «Как сделать сообщение». Практические задания на сравнения и метафоры.</w:t>
      </w:r>
    </w:p>
    <w:p w:rsidR="006A344B" w:rsidRPr="006B3A22" w:rsidRDefault="006B3A22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A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</w:t>
      </w:r>
      <w:r w:rsidR="006A344B" w:rsidRPr="006B3A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«Исследовательская практика» (15ч.).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«Тренировочное занятие по методике проведения самостоятельных исследований».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Методика проведения тренировочных занятий подробно представлена в методических рекомендациях к программе.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«Индивидуальная работа по «методике проведения самостоятельных исследований».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Методика проведения самостоятельных исследований для первоклассников подробно описана в методических рекомендациях. Каждый ребенок, получив «Папку исследователя», проводит собственные изыскания.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«Экспресс-исследование».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Перед прогулкой по территории, прилегающей к школе, или экскурсией класс делится на группы по два-три человека. Каждая группа получает задание провести </w:t>
      </w: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собственное мини-исследование. По итогам этих исследований (желательно сразу в этот же день) проводится мини-конференция. С краткими сообщениями выступают только желающие.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«Семинар по итогам экскурсии».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Мини-семинар по итогам исследования, выполненного на экскурсии, можно провести на следующем после экскурсии занятии, через неделю. Каждому участнику и каждой </w:t>
      </w:r>
      <w:proofErr w:type="spellStart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микрогруппе</w:t>
      </w:r>
      <w:proofErr w:type="spellEnd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выделить время на сообщение и ответы на вопросы.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«Коллективная игра-исследование».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Методика проведения коллективных игр-исследований описана в тексте методических рекомендаций. Предлагается выбрать любую из </w:t>
      </w:r>
      <w:proofErr w:type="gramStart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описанных</w:t>
      </w:r>
      <w:proofErr w:type="gramEnd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разработать собственную.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«Коллекционирование».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ребенок выбирает тему для своей коллекции и начинает сбор материала.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Тема «Экспресс — </w:t>
      </w:r>
      <w:proofErr w:type="gramStart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исследование</w:t>
      </w:r>
      <w:proofErr w:type="gramEnd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«Какие коллекции собирают люди».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проводят это исследование, пользуясь методами, которые они освоили в ходе тренировочных занятий. Итоги желательно подвести в ходе специального мини-семинара, где у каждого будет возможность сообщить о своих результатах.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«Сообщения о своих коллекциях».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Семинар, на котором дети смогут сообщить о том, какие коллекции ими собраны. Уточнить собственное исследовательское задание на летние каникулы.</w:t>
      </w:r>
    </w:p>
    <w:p w:rsidR="006A344B" w:rsidRPr="006B3A22" w:rsidRDefault="006B3A22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A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</w:t>
      </w:r>
      <w:r w:rsidR="006A344B" w:rsidRPr="006B3A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«Мониторинг» (7ч.)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часа отводятся на мини-конференции по итогам экспресс — исследований; 2 часа на мини-конференции по итогам собственных исследований и 2 часа на участие в защите работ учащихся 3-4 классов.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«Мини-конференция по итогам экспресс — исследований».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Дети выступают с короткими сообщениями по итогам собственных изысканий, сделанных в результате экспресс — исследований. Присутствующие задают вопросы и высказывают собственные мнения об </w:t>
      </w:r>
      <w:proofErr w:type="gramStart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услышанном</w:t>
      </w:r>
      <w:proofErr w:type="gramEnd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«Мини-конференция по итогам собственных исследований».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Дети выступают с краткими докладами по итогам собственных исследований, проведенных по методикам: «коллекционирование» и «продолжи исследование». Присутствующие задают вопросы и высказывают собственные мнения об </w:t>
      </w:r>
      <w:proofErr w:type="gramStart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услышанном</w:t>
      </w:r>
      <w:proofErr w:type="gramEnd"/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«Участие в защитах исследовательских работ и творческих проектов учащихся вторых-четвертых классов».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Участие предполагает заслушивание всех докладов об итогах проведенных исследований и выполненных проектах, вопросы авторам.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процедуру защиты исследовательских работ и творческих проектов учащихся в среднем уходит около 4 академических часа. Поэтому два последних занятия по объему вдвое превышают обычные.</w:t>
      </w:r>
    </w:p>
    <w:p w:rsidR="00B663AD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Новизна данной рабочей программы заключается в распределении количества часов на изучение каждой темы урока, введены проверочные работы, которые направлены на контроль учебных достижений учащихся исследовательского поиска.</w:t>
      </w:r>
    </w:p>
    <w:p w:rsidR="00B663AD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Межпредметные</w:t>
      </w:r>
      <w:proofErr w:type="spellEnd"/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св</w:t>
      </w:r>
      <w:r w:rsidR="00B663AD"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язи курса «Первооткрывател</w:t>
      </w: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ь». 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Задача современного образования — это воспитание человека, способного адаптироваться к условиям современного общества новых технологий. Об этом говорится в Законе Российской Федерации «Об образовании»: «Если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новые, еще неизвестные задачи, то результат образования «измеряется» опытом решения таких задач. Тогда на первый план, наряду с общей грамотностью, выступают такие качества выпускника, как, например, разработка и проверка гипотез, умение работать в проектном режиме, инициативность в принятии решений и т. п. Эти способности востребованы в постиндустриальном обществе». 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Исследовательские работы школьников представляют собой одну из наиболее перспективных форм обучения, как в плане подготовки кадров для проведения научно-исследовательских разработок, так и в плане личностного развития выполняющего такую работу школьника. Наиболее перспективными представляются школьные исследования, «подключающие» материал сразу нескольких предметов. В идеале школьнику следует предлагать задачи, в которых он может применить максимальное количество имеющихся у него знаний. В этом случае возрастает мотивация расширения кругозора юного исследователя в процессе работы, пусть при этом и будет преобладать какое-то конкретное направление, соответствующее тому или иному школьному предмету. Более того, в исследовании можно запланировать заранее точки «ветвления», в которых школьник сам сможет выбирать дальнейшее направление своего развития. </w:t>
      </w:r>
    </w:p>
    <w:p w:rsidR="00B663AD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работа наиболее значима в осуществлении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так как это учебно-познавательная, творческая деятельность, решающая сложные проблемы реальной действительности. Все учебные предметы курса начальной школы в той или иной мере могут взаимодействовать в исследовательской работе.</w:t>
      </w:r>
    </w:p>
    <w:p w:rsidR="00B663AD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методы проведения занятий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игра, практическая работа, наблюдение, коллективные и индивидуальные исследования, самостоятельная работа, защита исследовательских и проектных работ, мини-конференция, консультация.</w:t>
      </w:r>
      <w:proofErr w:type="gramEnd"/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учебных достижений.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контроля: консультация, доклад, защита проектных работ, выступление, выставка, презентация, мини-конференция.</w:t>
      </w:r>
      <w:proofErr w:type="gramEnd"/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Примерные параметры оценки: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выделить проблему;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поставить цель исследования;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сформулировать гипотезу;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выделить объект исследования;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определить предмет исследования;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описать параметры и критерии предмета исследования.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Примерные критерии исследования: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подобрать соответствующие методы исследований;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подобрать инструментарий;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запустить исследование;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осуществить анализ результатов;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промежуточные и конечные результаты исследования;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Примерные критерии написания исследовательской работы;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интерпретировать полученную статистику;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свернуть и развернуть информацию;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сопоставить результаты исследования с целью и гипотезой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Примерные критерии публичного выступления;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ценность темы;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и ценность собранного материала;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исследовательское мастерство; </w:t>
      </w:r>
    </w:p>
    <w:p w:rsidR="00B663AD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логика работы; язык и стиль изложения, ответы на вопросы. </w:t>
      </w:r>
    </w:p>
    <w:p w:rsidR="006A344B" w:rsidRPr="00BF7249" w:rsidRDefault="00BF7249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курса</w:t>
      </w:r>
      <w:r w:rsidR="006A344B" w:rsidRPr="00BF7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«Первооткрыватель».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курса ученик </w:t>
      </w:r>
      <w:r w:rsidRPr="00BF7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проблемы;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вопросы;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гипотезы;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определение понятиям;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наблюдать;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тексты собственных докладов;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действий по своей работе;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доказывать и защищать свои идеи;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презентовать свою работу.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 возможность научиться: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структурировать материал;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учителя, родителей проводить эксперименты; </w:t>
      </w:r>
    </w:p>
    <w:p w:rsidR="006A344B" w:rsidRPr="00BF7249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самоконтроль; </w:t>
      </w:r>
    </w:p>
    <w:p w:rsidR="00B663AD" w:rsidRDefault="006A344B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умозаключения и выводы. </w:t>
      </w:r>
    </w:p>
    <w:p w:rsidR="00081C04" w:rsidRPr="00081C04" w:rsidRDefault="00081C04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04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Результаты изучения курса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1"/>
        <w:gridCol w:w="5564"/>
      </w:tblGrid>
      <w:tr w:rsidR="006A344B" w:rsidRPr="00BF7249" w:rsidTr="006A3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УУД.</w:t>
            </w:r>
          </w:p>
        </w:tc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Результат.</w:t>
            </w:r>
          </w:p>
        </w:tc>
      </w:tr>
      <w:tr w:rsidR="006A344B" w:rsidRPr="00BF7249" w:rsidTr="006A3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учебного сотрудничества с учителем и сверстником. Условие осознания содержания своих действий и усвоения учебного содержания.</w:t>
            </w:r>
          </w:p>
        </w:tc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барьера боязни проведения самостоятельных исследований (коллективных и индивидуальных). 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взаимодействие в группе (распределять роли, договариваться друг с другом и т.д.).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(прогнозировать) последствия коллективных решений.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ситуаций, при необходимости отстаивать свою точку зрения, аргументируя ее. Учиться подтверждать аргументы фактами.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6A344B" w:rsidRPr="00BF7249" w:rsidTr="006A3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Познавательные. 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Предпосылка и условие успешности обучения, формирования умения решать поставленные задачи. Понимание условных изображений в любых учебных предметах.</w:t>
            </w:r>
          </w:p>
        </w:tc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специальных знаний, необходимых для самостоятельных исследований. 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Предполагать, какая информация нужна.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основания для сравнения, классификации объектов.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 и причинно-следственные связи.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логическую цепь рассуждений.</w:t>
            </w:r>
          </w:p>
        </w:tc>
      </w:tr>
      <w:tr w:rsidR="006A344B" w:rsidRPr="00BF7249" w:rsidTr="006A3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Регулятивные. 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совместной деятельности, ориентация на образец и правило выполнения действия.</w:t>
            </w:r>
          </w:p>
        </w:tc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умений и навыков, необходимых в исследовательском поиске. 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обнаруживать и формулировать </w:t>
            </w: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проблему, выбирать тему проекта.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выполнения задач, решения проблем творческого и поискового характера, выполнения проекта совместно с учителем, работая по составленному плану, использовать, наряду с </w:t>
            </w:r>
            <w:proofErr w:type="gramStart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дополнительные средства (справочная литература, сложные приборы, средства ИКТ).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представления проекта учиться давать оценку его результатов.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6A344B" w:rsidRPr="00BF7249" w:rsidTr="006A3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Личностные. 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детского отношения к процессу познания.</w:t>
            </w:r>
          </w:p>
        </w:tc>
        <w:tc>
          <w:tcPr>
            <w:tcW w:w="0" w:type="auto"/>
            <w:vAlign w:val="center"/>
            <w:hideMark/>
          </w:tcPr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Возросшие познавательные потребности и развивающиеся способности. 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ценной частью большого</w:t>
            </w: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мира (природы и общества).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свою позицию в многообразии общественных и мировоззренческих позиций, эстетических и культурных предпочтений. Уважать иное мнение.</w:t>
            </w:r>
          </w:p>
          <w:p w:rsidR="006A344B" w:rsidRPr="00BF7249" w:rsidRDefault="006A344B" w:rsidP="00BF72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в противоречивых конфликтных ситуациях правила поведения.</w:t>
            </w:r>
          </w:p>
        </w:tc>
      </w:tr>
    </w:tbl>
    <w:p w:rsidR="00B663AD" w:rsidRPr="00BF7249" w:rsidRDefault="00B663AD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44B" w:rsidRPr="00BF7249" w:rsidRDefault="006A344B" w:rsidP="00BF7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обеспечение.</w:t>
      </w:r>
    </w:p>
    <w:p w:rsidR="00081C04" w:rsidRDefault="00081C04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081C04" w:rsidRPr="00081C04" w:rsidRDefault="00081C04" w:rsidP="00081C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ИКТ (презентации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«Как возникают сказки и рассказы»,</w:t>
      </w:r>
      <w:r w:rsidRPr="0008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рифм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Как создаются стихи, загадки»,</w:t>
      </w:r>
      <w:r w:rsidRPr="0008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связанные с созданием книги»,</w:t>
      </w:r>
      <w:r w:rsidRPr="0008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«Игрушки — герои мультфильмов»,</w:t>
      </w:r>
      <w:r w:rsidRPr="0008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«Игрушки в разных странах мира».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F7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— методические</w:t>
      </w:r>
      <w:proofErr w:type="gramEnd"/>
      <w:r w:rsidRPr="00BF7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материалы</w:t>
      </w:r>
      <w:r w:rsidR="00081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Савенков А.И. Методика исследовательского обучения младших школьников. 3-е изд.,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Самара: Издательство «Учебная литература»: ИД Фёдоров, 2010. — 192с. </w:t>
      </w:r>
    </w:p>
    <w:p w:rsidR="006A344B" w:rsidRPr="00BF7249" w:rsidRDefault="006A344B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Савенков А.И. </w:t>
      </w:r>
      <w:proofErr w:type="spellStart"/>
      <w:proofErr w:type="gram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Я-исследователь</w:t>
      </w:r>
      <w:proofErr w:type="spellEnd"/>
      <w:proofErr w:type="gram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тетрадь для младших школьников. — Самара: Издательство «Учебная литература»: ИД Фёдоров, 2010. — 32с. </w:t>
      </w:r>
    </w:p>
    <w:p w:rsidR="00224E9A" w:rsidRDefault="00224E9A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249" w:rsidRDefault="00BF7249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249" w:rsidRDefault="00BF7249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249" w:rsidRDefault="00BF7249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249" w:rsidRDefault="00BF7249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A22" w:rsidRDefault="006B3A22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D2" w:rsidRDefault="006624D2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D2" w:rsidRDefault="006624D2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D2" w:rsidRPr="00BF7249" w:rsidRDefault="006624D2" w:rsidP="00BF72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94075" w:rsidRPr="00BF7249" w:rsidRDefault="00B663AD" w:rsidP="00BF72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  <w:r w:rsid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курса «Первооткрыватель»</w:t>
      </w:r>
    </w:p>
    <w:p w:rsidR="00B663AD" w:rsidRPr="00BF7249" w:rsidRDefault="00B663AD" w:rsidP="00BF72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класс, 1 час в неделю, 34 часа в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969"/>
        <w:gridCol w:w="1614"/>
        <w:gridCol w:w="1559"/>
        <w:gridCol w:w="1559"/>
      </w:tblGrid>
      <w:tr w:rsidR="00B663AD" w:rsidRPr="00BF7249" w:rsidTr="00471771">
        <w:trPr>
          <w:trHeight w:val="669"/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73" w:type="dxa"/>
            <w:gridSpan w:val="2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исследование. Какие бывают проекты.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наблюдательность.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эксперимент.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16,09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задавать вопросы.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23,09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вырабатывать гипотезы.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30,09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30,09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выбрать тему проекта.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работать с </w:t>
            </w:r>
            <w:proofErr w:type="spellStart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энциклопециями</w:t>
            </w:r>
            <w:proofErr w:type="spellEnd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интернет-источниками</w:t>
            </w:r>
            <w:proofErr w:type="spellEnd"/>
            <w:proofErr w:type="gramEnd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выделять главное и второстепенное.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парадоксы.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Мысленные эксперименты и эксперименты на моделях.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 «Как работать над проектом».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514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18,11</w:t>
            </w: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практика.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занятие по методике проведения самостоятельных исследований. 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25,11</w:t>
            </w: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возникают сказки и рассказы.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рифма. Как создаются стихи, загадки. 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людей, связанные с созданием книги. 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F62BB9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 по итогам творческой деятельности по созданию литературных произведений.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исследование «История возникновения игрушек».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тему «Игрушки в разных странах мира».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— исследование «Игрушки ХХ_ века».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— герои мультфильмов.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любимая игрушка».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будущего.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</w:t>
            </w:r>
            <w:r w:rsidR="00EF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«Сборник </w:t>
            </w: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детей».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— конференция «Мир игрушек».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— конференция по итогам собственных исследований.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AD" w:rsidRPr="00BF7249" w:rsidTr="00471771">
        <w:trPr>
          <w:tblCellSpacing w:w="15" w:type="dxa"/>
        </w:trPr>
        <w:tc>
          <w:tcPr>
            <w:tcW w:w="71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939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защитах исследовательских работ и творческих проектов учащихся начальных классов.</w:t>
            </w:r>
          </w:p>
        </w:tc>
        <w:tc>
          <w:tcPr>
            <w:tcW w:w="1584" w:type="dxa"/>
            <w:vAlign w:val="center"/>
            <w:hideMark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B663AD" w:rsidRPr="00BF7249" w:rsidRDefault="00B663AD" w:rsidP="00BF724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771" w:rsidRDefault="00471771" w:rsidP="00BF72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71" w:rsidRDefault="00471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1771" w:rsidRPr="00471771" w:rsidRDefault="00471771" w:rsidP="0047177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Савенков А.И. Маленький исследователь: коллективное творчество младших школьников. — Ярославль: Академия развития, 2010. — 124с.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Савенков А.И. Психологические основы исследовательского подхода к обучению. М., 2006.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Савенков А.И. Путь к одарённости: Исследовательское поведение дошкольника. СПб, 2004.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Шумакова Н.Б. Обучение и развитие одаренных детей. М.: Изд-во МПСИ, 2004.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Лейтес Н.С. Возрастная одарённость школьников. М., 2000.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 А.С. Исследовательская позиция и исследовательская деятельность: Что и как развивать?// Исследовательская работа школьников. 2003. №4. С. 18-23.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Поддъяков А.Н. Исследовательское поведение: Стратегии познания, помощь, противодействие, конфликт. М., 2000.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1">
        <w:rPr>
          <w:rFonts w:ascii="Times New Roman" w:eastAsia="Times New Roman" w:hAnsi="Times New Roman" w:cs="Times New Roman"/>
          <w:sz w:val="24"/>
          <w:szCs w:val="24"/>
          <w:lang w:eastAsia="ru-RU"/>
        </w:rPr>
        <w:t>8.Большая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эрудита. Сидорина Т.В. —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Росмэн-Пресс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— 2006г. — 144с.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детская энциклопедия. Том 8. Астрономия, —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2009. — 688с.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Том 2. Биология. —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М., 2007. — 672с.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иллюстрированная энциклопедия.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Дорлинг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Киндерсли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АСТ. — М.</w:t>
      </w:r>
      <w:proofErr w:type="gram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— 800с.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Отчего и почему. Энциклопедия для </w:t>
      </w:r>
      <w:proofErr w:type="gram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Ганери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Бренда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Уолпол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proofErr w:type="gram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Эндрю Чермен и др. — Махаон, — М., 2010. — 256с.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Интернет-ресурсы: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«Детские электронные презентации и клипы» — Режим доступа: </w:t>
      </w:r>
      <w:hyperlink r:id="rId4" w:history="1">
        <w:r w:rsidRPr="00BF72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http://viki.rdf.ru/</w:t>
        </w:r>
      </w:hyperlink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«Детский мир» — Режим доступа: </w:t>
      </w:r>
      <w:hyperlink r:id="rId5" w:history="1">
        <w:r w:rsidRPr="00BF72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http://www.skazochki.narod.ru/index_flash.html</w:t>
        </w:r>
      </w:hyperlink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для учителей и родителей «Внеклассные мероприятия» — Режим доступа: </w:t>
      </w:r>
      <w:hyperlink r:id="rId6" w:history="1">
        <w:r w:rsidRPr="00BF72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http://school-work.net/zagadki/prochie/</w:t>
        </w:r>
      </w:hyperlink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ПроШколу</w:t>
      </w:r>
      <w:proofErr w:type="gram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школы России» — Режим доступа: </w:t>
      </w:r>
      <w:hyperlink r:id="rId7" w:history="1">
        <w:r w:rsidRPr="00BF72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http://www.proshkolu.ru/</w:t>
        </w:r>
      </w:hyperlink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F72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http://www.bedtimestory.ru/menuautor.html?start=35</w:t>
        </w:r>
      </w:hyperlink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71" w:rsidRPr="00BF7249" w:rsidRDefault="00471771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— Режим доступа: </w:t>
      </w:r>
      <w:hyperlink r:id="rId9" w:history="1">
        <w:r w:rsidRPr="00BF72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Pr="00BF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D9F" w:rsidRPr="00BF7249" w:rsidRDefault="009C7D9F" w:rsidP="00471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7D9F" w:rsidRPr="00BF7249" w:rsidSect="009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75"/>
    <w:rsid w:val="00081C04"/>
    <w:rsid w:val="001E32AA"/>
    <w:rsid w:val="00224E9A"/>
    <w:rsid w:val="00471771"/>
    <w:rsid w:val="00482AE4"/>
    <w:rsid w:val="00632F8A"/>
    <w:rsid w:val="006624D2"/>
    <w:rsid w:val="006A344B"/>
    <w:rsid w:val="006B3A22"/>
    <w:rsid w:val="006E74E2"/>
    <w:rsid w:val="00994075"/>
    <w:rsid w:val="009A606B"/>
    <w:rsid w:val="009C7D9F"/>
    <w:rsid w:val="00A117B1"/>
    <w:rsid w:val="00B26CBC"/>
    <w:rsid w:val="00B663AD"/>
    <w:rsid w:val="00BB2F82"/>
    <w:rsid w:val="00BF7249"/>
    <w:rsid w:val="00C91234"/>
    <w:rsid w:val="00EF7E78"/>
    <w:rsid w:val="00F6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075"/>
    <w:rPr>
      <w:b/>
      <w:bCs/>
    </w:rPr>
  </w:style>
  <w:style w:type="character" w:styleId="a5">
    <w:name w:val="Hyperlink"/>
    <w:basedOn w:val="a0"/>
    <w:uiPriority w:val="99"/>
    <w:semiHidden/>
    <w:unhideWhenUsed/>
    <w:rsid w:val="00994075"/>
    <w:rPr>
      <w:strike w:val="0"/>
      <w:dstrike w:val="0"/>
      <w:color w:val="495E83"/>
      <w:u w:val="none"/>
      <w:effect w:val="none"/>
    </w:rPr>
  </w:style>
  <w:style w:type="character" w:styleId="a6">
    <w:name w:val="Emphasis"/>
    <w:qFormat/>
    <w:rsid w:val="00081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0242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644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timestory.ru/menuautor.html?start=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hkol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work.net/zagadki/proch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azochki.narod.ru/index_flash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iki.rdf.ru/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2014-10-10T18:13:00Z</dcterms:created>
  <dcterms:modified xsi:type="dcterms:W3CDTF">2014-11-16T12:18:00Z</dcterms:modified>
</cp:coreProperties>
</file>