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FF" w:rsidRPr="00687550" w:rsidRDefault="00EA38FF" w:rsidP="00EA38FF">
      <w:pPr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687550">
        <w:rPr>
          <w:rFonts w:ascii="Times New Roman" w:hAnsi="Times New Roman"/>
          <w:b/>
          <w:i/>
          <w:iCs/>
          <w:sz w:val="28"/>
          <w:szCs w:val="28"/>
        </w:rPr>
        <w:t>Пояснительная записка</w:t>
      </w:r>
    </w:p>
    <w:p w:rsidR="00EA38FF" w:rsidRPr="00687550" w:rsidRDefault="00EA38FF" w:rsidP="00EA38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Рабочая программа по предмету «</w:t>
      </w:r>
      <w:r w:rsidRPr="00687550">
        <w:rPr>
          <w:rFonts w:ascii="Times New Roman" w:hAnsi="Times New Roman"/>
          <w:b/>
          <w:bCs/>
          <w:sz w:val="28"/>
          <w:szCs w:val="28"/>
        </w:rPr>
        <w:t>Окружающий мир» 1 класс</w:t>
      </w:r>
      <w:r w:rsidRPr="00687550">
        <w:rPr>
          <w:rFonts w:ascii="Times New Roman" w:hAnsi="Times New Roman"/>
          <w:sz w:val="28"/>
          <w:szCs w:val="28"/>
        </w:rPr>
        <w:t xml:space="preserve"> создана на основе федерального компонента государственного стандарта начального общего образования и «Рабочей программы. Окружающий мир» Плешакова А.А. (2014.), входящей в УМК «Школа России». Она разработана в целях конкретизации содержания образовательного стандарта с учетом </w:t>
      </w:r>
      <w:proofErr w:type="spellStart"/>
      <w:r w:rsidRPr="00687550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связей, логики учебного процесса и возрастных особенностей младших школьников и планируемых результатов начального общего образования.</w:t>
      </w:r>
    </w:p>
    <w:p w:rsidR="00EA38FF" w:rsidRPr="00687550" w:rsidRDefault="00EA38FF" w:rsidP="00EA38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EA38FF" w:rsidRPr="00687550" w:rsidRDefault="00EA38FF" w:rsidP="00EA38FF">
      <w:pPr>
        <w:pStyle w:val="2"/>
        <w:jc w:val="both"/>
        <w:rPr>
          <w:b/>
          <w:sz w:val="28"/>
          <w:szCs w:val="28"/>
        </w:rPr>
      </w:pPr>
      <w:r w:rsidRPr="00687550">
        <w:rPr>
          <w:sz w:val="28"/>
          <w:szCs w:val="28"/>
        </w:rPr>
        <w:t>Отбор содержания курса «Окружающий мир» осуществлён на основе следующих ведущих идей: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идея многообразия мира;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идея целостности мира;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идея уважения к миру.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Осо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бое значение при реализации программы имеют новые для практики начальной школы виды деятельности учащихся, к которым относятся: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1) распознавание природных объек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тов с помощью специально разработанного для начальной школы атласа-определителя;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2) моделирование экологиче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ских связей с помощью графических и динамических схем (моделей);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 3) эколого-этическая деятельность, включающая анализ собственного отношения к миру природы и пове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Ценностные ориентиры содержания курса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Природа как одна из важнейших основ здоровой и гармо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ничной жизни человека и общества.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Культура как процесс и результат человеческой жизнедеятель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во всём многообразии её форм.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Наука как часть культуры, отражающая человеческое стрем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ление к истине, к познанию закономерностей окружающего мира природы и социума.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Человечество как многообразие народов, культур, религий. Международное сотрудничество как основа мира на Земле.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Патриотизм как одно из проявлений духовной зрелости чело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века, выражающийся в любви к России, народу, малой родине, в осознанном желании служить Отечеству.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• Семья как основа духовно-нравственного развития и воспи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способности российского общества.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Труд и творчество как отличительные черты духовно и нрав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ственно развитой личности.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Здоровый образ жизни в единстве составляющих: здо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ровье физическое, психическое, духовное и социально-нрав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ственное.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• Нравственный выбор и ответственность человека в отноше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нии к природе, историко-культурному наследию, к самому себе и окружающим людям.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87550">
        <w:rPr>
          <w:rFonts w:ascii="Times New Roman" w:hAnsi="Times New Roman"/>
          <w:b/>
          <w:bCs/>
          <w:sz w:val="28"/>
          <w:szCs w:val="28"/>
        </w:rPr>
        <w:t>Цель курса</w:t>
      </w:r>
      <w:r w:rsidRPr="00687550">
        <w:rPr>
          <w:rFonts w:ascii="Times New Roman" w:hAnsi="Times New Roman"/>
          <w:sz w:val="28"/>
          <w:szCs w:val="28"/>
        </w:rPr>
        <w:t xml:space="preserve"> - </w:t>
      </w:r>
      <w:r w:rsidRPr="00687550">
        <w:rPr>
          <w:rFonts w:ascii="Times New Roman" w:hAnsi="Times New Roman"/>
          <w:b/>
          <w:i/>
          <w:iCs/>
          <w:sz w:val="28"/>
          <w:szCs w:val="28"/>
        </w:rPr>
        <w:t>формирование бережного отношения к богатствам природы и общества, навыков экологически и нравственно обоснованного поведения в природной и социальной среде.</w:t>
      </w:r>
      <w:r w:rsidRPr="00687550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EA38FF" w:rsidRPr="00687550" w:rsidRDefault="00EA38FF" w:rsidP="00EA38FF">
      <w:pPr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Задачи обучения:</w:t>
      </w:r>
    </w:p>
    <w:p w:rsidR="00EA38FF" w:rsidRPr="00687550" w:rsidRDefault="00EA38FF" w:rsidP="00EA38FF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развитие умений наблюдать, анализировать обобщать, характеризовать объекты окружающего мира, рассуждать, решать творческие задачи;</w:t>
      </w:r>
    </w:p>
    <w:p w:rsidR="00EA38FF" w:rsidRPr="00687550" w:rsidRDefault="00EA38FF" w:rsidP="00EA38FF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освоение знаний об окружающем мире, единстве и различиях природного и социального; о человеке и его месте в природе и в обществе;</w:t>
      </w:r>
    </w:p>
    <w:p w:rsidR="00EA38FF" w:rsidRPr="00687550" w:rsidRDefault="00EA38FF" w:rsidP="00EA38FF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воспитание позитивного эмоционально-ценностного отношения к окружающему миру; экологической и духовно-нравственной культуры, патриотических чувств; формирование потребности участвовать в творческой деятельности в природе и обществе, сохранять и укреплять здоровье.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bCs/>
          <w:i/>
          <w:iCs/>
          <w:sz w:val="28"/>
          <w:szCs w:val="28"/>
        </w:rPr>
        <w:t xml:space="preserve">Содержание </w:t>
      </w:r>
      <w:r w:rsidRPr="00687550">
        <w:rPr>
          <w:rFonts w:ascii="Times New Roman" w:hAnsi="Times New Roman"/>
          <w:sz w:val="28"/>
          <w:szCs w:val="28"/>
        </w:rPr>
        <w:t xml:space="preserve">курса охватывает весьма широкий круг вопросов: от элементарных правил личной гигиены до знаний о нашей планете, о странах и народах мира. При этом человек, природа и общество рассматриваются в их неразрывном, органичном единстве. Это позволяет уже на самом раннем этапе школьного обучения начать формирование у детей целостного представления об окружающем мире, о месте в нем человека. В курсе раскрываются доступные пониманию учащихся взаимосвязи, существующие в природе и общественной жизни. Идея связей как бы цементирует разнообразные элементы содержания курса, значительно усиливая его воспитательный и развивающий потенциал.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На данном предмете формируются предпосылки общего научного мировоззрения, их познавательные способности; создаются условия для самопознания и саморазвития ребенка. Знания, формируемые в 1 классе, в рамках данного учебного предмета имеют глубокий личностный смысл и тесно связаны с практической жизнью младшего школьника.</w:t>
      </w:r>
    </w:p>
    <w:p w:rsidR="00EA38FF" w:rsidRPr="00687550" w:rsidRDefault="00EA38FF" w:rsidP="00EA38F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Основные содержательные линии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lastRenderedPageBreak/>
        <w:t>Основные содержательные линии «Окружающего мира» определены стандартом начального общего образования и представлены 5 разделами: «Введение», «Что или кто?», «Как, откуда и куда?», «Где и когда?», «Почему и зачем?». Каждый раздел реализуется через комплексно-дидактическую цель.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Раздел 1 «Введение»</w:t>
      </w:r>
      <w:r w:rsidRPr="00687550">
        <w:rPr>
          <w:rFonts w:ascii="Times New Roman" w:hAnsi="Times New Roman"/>
          <w:sz w:val="28"/>
          <w:szCs w:val="28"/>
        </w:rPr>
        <w:t xml:space="preserve"> формирует умения задавать вопросы об окружающем мире и искать в доступной детям форме ответы на них.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Раздел 2 «Что или кто?»</w:t>
      </w:r>
      <w:r w:rsidRPr="00687550">
        <w:rPr>
          <w:rFonts w:ascii="Times New Roman" w:hAnsi="Times New Roman"/>
          <w:sz w:val="28"/>
          <w:szCs w:val="28"/>
        </w:rPr>
        <w:t xml:space="preserve"> формирует у детей представление об объектах окружающего мира, их разнообразии и свойствах.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Раздел 3 «Как откуда и куда?»</w:t>
      </w:r>
      <w:r w:rsidRPr="00687550">
        <w:rPr>
          <w:rFonts w:ascii="Times New Roman" w:hAnsi="Times New Roman"/>
          <w:sz w:val="28"/>
          <w:szCs w:val="28"/>
        </w:rPr>
        <w:t xml:space="preserve"> формирует представления о различных процессах и явлений окружающего мира, как естественных, так и связанных с деятельностью людей.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Раздел 4  «Где и когда?»</w:t>
      </w:r>
      <w:r w:rsidRPr="00687550">
        <w:rPr>
          <w:rFonts w:ascii="Times New Roman" w:hAnsi="Times New Roman"/>
          <w:sz w:val="28"/>
          <w:szCs w:val="28"/>
        </w:rPr>
        <w:t xml:space="preserve"> развивает представления детей о пространстве и времени.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Раздел 5 «Почему и зачем?»</w:t>
      </w:r>
      <w:r w:rsidRPr="00687550">
        <w:rPr>
          <w:rFonts w:ascii="Times New Roman" w:hAnsi="Times New Roman"/>
          <w:sz w:val="28"/>
          <w:szCs w:val="28"/>
        </w:rPr>
        <w:t xml:space="preserve"> обеспечивает опыт причинного объяснения явлений окружающего мира, определения целей и смысла той или иной человеческой деятельности. 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                           </w:t>
      </w:r>
      <w:r w:rsidRPr="00687550">
        <w:rPr>
          <w:rFonts w:ascii="Times New Roman" w:hAnsi="Times New Roman"/>
          <w:b/>
          <w:sz w:val="28"/>
          <w:szCs w:val="28"/>
        </w:rPr>
        <w:t>Место предмета в базисном учебном плане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left="-72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>На изучение курса «Окружающий мир» в каждом классе на</w:t>
      </w:r>
      <w:r w:rsidRPr="00687550">
        <w:rPr>
          <w:rFonts w:ascii="Times New Roman" w:hAnsi="Times New Roman"/>
          <w:sz w:val="28"/>
          <w:szCs w:val="28"/>
          <w:lang w:eastAsia="ru-RU"/>
        </w:rPr>
        <w:softHyphen/>
        <w:t>чальной школы отводится 2ч в неделю. Программа рассчита</w:t>
      </w:r>
      <w:r w:rsidRPr="00687550">
        <w:rPr>
          <w:rFonts w:ascii="Times New Roman" w:hAnsi="Times New Roman"/>
          <w:sz w:val="28"/>
          <w:szCs w:val="28"/>
          <w:lang w:eastAsia="ru-RU"/>
        </w:rPr>
        <w:softHyphen/>
        <w:t xml:space="preserve">на на </w:t>
      </w:r>
      <w:r w:rsidRPr="00687550">
        <w:rPr>
          <w:rFonts w:ascii="Times New Roman" w:hAnsi="Times New Roman"/>
          <w:b/>
          <w:sz w:val="28"/>
          <w:szCs w:val="28"/>
          <w:lang w:eastAsia="ru-RU"/>
        </w:rPr>
        <w:t>270</w:t>
      </w:r>
      <w:r w:rsidRPr="00687550">
        <w:rPr>
          <w:rFonts w:ascii="Times New Roman" w:hAnsi="Times New Roman"/>
          <w:sz w:val="28"/>
          <w:szCs w:val="28"/>
          <w:lang w:eastAsia="ru-RU"/>
        </w:rPr>
        <w:t>ч: 1 класс —</w:t>
      </w:r>
      <w:r w:rsidRPr="00687550">
        <w:rPr>
          <w:rFonts w:ascii="Times New Roman" w:hAnsi="Times New Roman"/>
          <w:b/>
          <w:sz w:val="28"/>
          <w:szCs w:val="28"/>
          <w:lang w:eastAsia="ru-RU"/>
        </w:rPr>
        <w:t xml:space="preserve">66ч </w:t>
      </w:r>
      <w:r w:rsidRPr="00687550">
        <w:rPr>
          <w:rFonts w:ascii="Times New Roman" w:hAnsi="Times New Roman"/>
          <w:sz w:val="28"/>
          <w:szCs w:val="28"/>
          <w:lang w:eastAsia="ru-RU"/>
        </w:rPr>
        <w:t>(33 учебные недели), 2, 3 и 4 клас</w:t>
      </w:r>
      <w:r w:rsidRPr="00687550">
        <w:rPr>
          <w:rFonts w:ascii="Times New Roman" w:hAnsi="Times New Roman"/>
          <w:sz w:val="28"/>
          <w:szCs w:val="28"/>
          <w:lang w:eastAsia="ru-RU"/>
        </w:rPr>
        <w:softHyphen/>
        <w:t xml:space="preserve">сы — по </w:t>
      </w:r>
      <w:r w:rsidRPr="00687550">
        <w:rPr>
          <w:rFonts w:ascii="Times New Roman" w:hAnsi="Times New Roman"/>
          <w:b/>
          <w:sz w:val="28"/>
          <w:szCs w:val="28"/>
          <w:lang w:eastAsia="ru-RU"/>
        </w:rPr>
        <w:t>68ч</w:t>
      </w:r>
      <w:r w:rsidRPr="00687550">
        <w:rPr>
          <w:rFonts w:ascii="Times New Roman" w:hAnsi="Times New Roman"/>
          <w:sz w:val="28"/>
          <w:szCs w:val="28"/>
          <w:lang w:eastAsia="ru-RU"/>
        </w:rPr>
        <w:t xml:space="preserve"> (34 учебные недели).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left="-720" w:firstLine="540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687550">
        <w:rPr>
          <w:rFonts w:ascii="Times New Roman" w:hAnsi="Times New Roman"/>
          <w:b/>
          <w:i/>
          <w:sz w:val="28"/>
          <w:szCs w:val="28"/>
          <w:lang w:eastAsia="ru-RU"/>
        </w:rPr>
        <w:t>Учебным планом на 2014/15 учебный год предусмотрено в 1 классе 50 ч (1 четверть – 0 часов). Уроки в нетрадиционной форме – 16ч.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Разделы программы предусматривают различные формы организации учебных  занятий: в классе, на природе, экскурсии, практические и творческие работы. В 1 классе поводятся </w:t>
      </w:r>
      <w:r w:rsidRPr="00687550">
        <w:rPr>
          <w:rFonts w:ascii="Times New Roman" w:hAnsi="Times New Roman"/>
          <w:b/>
          <w:i/>
          <w:sz w:val="28"/>
          <w:szCs w:val="28"/>
        </w:rPr>
        <w:t>экскурсии</w:t>
      </w:r>
      <w:r w:rsidRPr="00687550">
        <w:rPr>
          <w:rFonts w:ascii="Times New Roman" w:hAnsi="Times New Roman"/>
          <w:sz w:val="28"/>
          <w:szCs w:val="28"/>
        </w:rPr>
        <w:t xml:space="preserve">: «Наша школа», «Дорога от дома до школы и правила безопасного пути», «Родной город» и «Природа вокруг нас» в разное время года (осень, зима, весна).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</w:t>
      </w:r>
      <w:r w:rsidRPr="00687550">
        <w:rPr>
          <w:rFonts w:ascii="Times New Roman" w:hAnsi="Times New Roman"/>
          <w:b/>
          <w:i/>
          <w:sz w:val="28"/>
          <w:szCs w:val="28"/>
        </w:rPr>
        <w:t>Практические работы:</w:t>
      </w:r>
      <w:r w:rsidRPr="00687550">
        <w:rPr>
          <w:rFonts w:ascii="Times New Roman" w:hAnsi="Times New Roman"/>
          <w:b/>
          <w:sz w:val="28"/>
          <w:szCs w:val="28"/>
        </w:rPr>
        <w:t xml:space="preserve"> </w:t>
      </w:r>
      <w:r w:rsidRPr="00687550">
        <w:rPr>
          <w:rFonts w:ascii="Times New Roman" w:hAnsi="Times New Roman"/>
          <w:sz w:val="28"/>
          <w:szCs w:val="28"/>
        </w:rPr>
        <w:t xml:space="preserve">   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</w:t>
      </w:r>
      <w:r w:rsidRPr="00687550">
        <w:rPr>
          <w:rFonts w:ascii="Times New Roman" w:hAnsi="Times New Roman"/>
          <w:b/>
          <w:sz w:val="28"/>
          <w:szCs w:val="28"/>
        </w:rPr>
        <w:t>Раздел «Что и кто?»</w:t>
      </w:r>
      <w:r w:rsidRPr="00687550">
        <w:rPr>
          <w:rFonts w:ascii="Times New Roman" w:hAnsi="Times New Roman"/>
          <w:sz w:val="28"/>
          <w:szCs w:val="28"/>
        </w:rPr>
        <w:t xml:space="preserve"> - знакомство с разнообразием камней;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знакомство с комнатными растениями и растениями цветника, их распознавание с помощью атласа-определителя;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знакомство с лиственными деревьями ближайшего природного окружения, их распознавание по листьям;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сравнительное исследование сосны и ели (по общему виду, хвоинкам, шишкам);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знакомство с компьютером, простейшие приемы работы с ним;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- знакомство с глобусом.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lastRenderedPageBreak/>
        <w:t xml:space="preserve"> Раздел «Как, откуда и куда?»</w:t>
      </w:r>
      <w:r w:rsidRPr="00687550">
        <w:rPr>
          <w:rFonts w:ascii="Times New Roman" w:hAnsi="Times New Roman"/>
          <w:sz w:val="28"/>
          <w:szCs w:val="28"/>
        </w:rPr>
        <w:t>- изучение свойств снега и льда;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отработка простейших приемов ухода за комнатными растениями;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изготовление простейшей кормушки для птиц., </w:t>
      </w:r>
      <w:proofErr w:type="gramStart"/>
      <w:r w:rsidRPr="00687550">
        <w:rPr>
          <w:rFonts w:ascii="Times New Roman" w:hAnsi="Times New Roman"/>
          <w:sz w:val="28"/>
          <w:szCs w:val="28"/>
        </w:rPr>
        <w:t>-с</w:t>
      </w:r>
      <w:proofErr w:type="gramEnd"/>
      <w:r w:rsidRPr="00687550">
        <w:rPr>
          <w:rFonts w:ascii="Times New Roman" w:hAnsi="Times New Roman"/>
          <w:sz w:val="28"/>
          <w:szCs w:val="28"/>
        </w:rPr>
        <w:t>делаем Землю чище.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 xml:space="preserve"> Раздел «Почему и зачем?»</w:t>
      </w:r>
      <w:r w:rsidRPr="00687550">
        <w:rPr>
          <w:rFonts w:ascii="Times New Roman" w:hAnsi="Times New Roman"/>
          <w:sz w:val="28"/>
          <w:szCs w:val="28"/>
        </w:rPr>
        <w:t xml:space="preserve"> - исследование звуков окружающего мира;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-уход за кошками и собаками;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 xml:space="preserve"> -</w:t>
      </w:r>
      <w:r w:rsidRPr="00687550">
        <w:rPr>
          <w:rFonts w:ascii="Times New Roman" w:hAnsi="Times New Roman"/>
          <w:sz w:val="28"/>
          <w:szCs w:val="28"/>
        </w:rPr>
        <w:t xml:space="preserve"> простейшие правила гигиены (чистка зубов, мытье рук и др.).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Для реализации рабочей программы на уроках используются: фронтальная беседа, устная дискуссия, самостоятельные и практические работы, работа с картой, коллективные способы обучения в парах постоянного и сменного состава, в малых группах, предусматриваются различные виды проверок (самопроверка, взаимопроверка, обучение работе с консультантами).                   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Внедряются новые педагогические технологии: ИКТ; развивающее, модульное и дифференцированное обучение; поисковая, исследовательская, проектная деятельность, практические работы.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7550">
        <w:rPr>
          <w:rFonts w:ascii="Times New Roman" w:hAnsi="Times New Roman"/>
          <w:sz w:val="28"/>
          <w:szCs w:val="28"/>
        </w:rPr>
        <w:t xml:space="preserve">Используются разнообразные средства обучения: </w:t>
      </w:r>
      <w:proofErr w:type="spellStart"/>
      <w:r w:rsidRPr="00687550">
        <w:rPr>
          <w:rFonts w:ascii="Times New Roman" w:hAnsi="Times New Roman"/>
          <w:sz w:val="28"/>
          <w:szCs w:val="28"/>
        </w:rPr>
        <w:t>разноуровневые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карточки, тесты; справочники, словари, </w:t>
      </w:r>
      <w:proofErr w:type="spellStart"/>
      <w:r w:rsidRPr="00687550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презентации, гербарии, таблицы, карты.</w:t>
      </w:r>
      <w:proofErr w:type="gramEnd"/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Планируемые результаты изучения курса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Личностные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основ российской гражданской иден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тации;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целостного, социально ориентированного взгляда на мир в его органичном единстве и разнообразии при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роды, народов, культур и религий;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уважительного отношения к иному мне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нию, истории и культуре других народов;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принятие и освоение социальной роли обучающегося, развитие мотивов учебной деятельности и формирование лич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ностного смысла учения;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lastRenderedPageBreak/>
        <w:t xml:space="preserve">6)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7)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эстетических потребностей, ценностей и чувств;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8)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развитие этических чувств, доброжелательности и эмо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ционально-нравственной отзывчивости, понимания и сопере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живания чувствам других людей;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9)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развитие навыков сотрудничества с взрослыми и свер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10)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установки на безопасный, здоровый об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6875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освоение способов решения проблем творческого и по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искового характера;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фективные способы достижения результата;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освоение начальных форм познавательной и личностной рефлексии;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использование знаково-символических сре</w:t>
      </w:r>
      <w:proofErr w:type="gramStart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дств пр</w:t>
      </w:r>
      <w:proofErr w:type="gramEnd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ед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ставления информации для создания моделей изучаемых объ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ектов и процессов, схем решения учебных и практических задач;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7)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активное использование речевых средств и средств ин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8)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использование различных способов поиска (в справочных источниках и открытом учебном информационном простран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9)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овладение логическими действиями сравнения, анализа, синтеза, обобщения, классификации по родовидовым при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lastRenderedPageBreak/>
        <w:t xml:space="preserve">10)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готовность слушать собеседника и вести диалог; готов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11)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12)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овладение начальными сведениями о сущности и осо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ющий мир»;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13)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овладение базовыми предметными и </w:t>
      </w:r>
      <w:proofErr w:type="spellStart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межпредметными</w:t>
      </w:r>
      <w:proofErr w:type="spellEnd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14)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умение работать в материальной и информационной сре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EA38FF" w:rsidRPr="00687550" w:rsidRDefault="00EA38FF" w:rsidP="00EA38F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Предметные результаты: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понимание особой роли России в мировой истории, вос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питание чувства гордости за национальные свершения, откры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тия, победы;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2) </w:t>
      </w:r>
      <w:proofErr w:type="spellStart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</w:t>
      </w:r>
      <w:proofErr w:type="spellEnd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здоровьесберегающего</w:t>
      </w:r>
      <w:proofErr w:type="spellEnd"/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 в природной и социальной среде;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освоение доступных способов изучения природы и обще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ства (наблюдение, запись, измерение, опыт, сравнение, клас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сификация и др. с получением информации из семейных ар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softHyphen/>
        <w:t>хивов, от окружающих людей, в открытом информационном пространстве);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Pr="00687550">
        <w:rPr>
          <w:rFonts w:ascii="Times New Roman" w:eastAsia="Times New Roman" w:hAnsi="Times New Roman"/>
          <w:sz w:val="28"/>
          <w:szCs w:val="28"/>
          <w:lang w:eastAsia="ru-RU"/>
        </w:rPr>
        <w:t>развитие навыков устанавливать и выявлять причинно-следственные связи в окружающем мире.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8FF" w:rsidRPr="00687550" w:rsidRDefault="00EA38FF" w:rsidP="00EA38F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</w:t>
      </w:r>
      <w:r w:rsidRPr="00687550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УУД к концу 1 года обучения: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наблюдать объекты окружающего мира;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lastRenderedPageBreak/>
        <w:t>- работать с учебником, энциклопедиями;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работать с памятками, алгоритмами, схемами-опорами;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рассуждать, участвовать в беседе, дискуссии;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уметь работать в паре, группе, индивидуально;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уметь оценить себя, товарища;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уметь пользоваться приобретенными знаниями в повседневной практической жизни.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 xml:space="preserve">Учащиеся должны знать: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солнце, его форма; луна и звезды;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камни и их разнообразие;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дикорастущие и культурные растения; кустарники, травы, деревья;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части растений;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животных диких и домашних; насекомых, рыб, птиц, зверей;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признаки живой и неживой природы;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основные сведения о своей стране,  (селе), городе; планете;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виды транспорта; правила безопасного поведения  в быту и на улице;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разнообразие водоемов, части реки; правила поведения на воде;    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правила безопасного обращения с электроприборами;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свойства снега и льда;  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признаки живого и условия, необходимые для жизни организмов;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правила ухода за комнатными растениями и домашними животными, птицами;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как охранять окружающую среду от загрязнения; о роли экологии в жизни людей;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времена    года, растения и животные ближайшего природного окружения;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- правила поведения в природе; правила дорожного движения; основные дорожные знаки;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различные виды профессий;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связь между названиями некоторых растений, грибов, животных и их  особенностями;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разнообразие овощей и фруктов и их значение для человека;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правила личной гигиены;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значение сна в жизни человека;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назначение и  устройство автомобилей, поездов и железных дорог, кораблей и самолетов;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lastRenderedPageBreak/>
        <w:t>-  о роли космоса в жизни человека;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Учащиеся должны уметь: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различать объекты живой и неживой природы;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вести наблюдения в природе под руководством  учителя;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-  различать изученные группы растений и животных (по нескольку  представителей     каждой группы);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устанавливать связь между поведением людей и состоянием окружающего мира;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объяснять какое значение имеет природа для жизни людей;   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различать водоемы; части реки;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выполнять  правила поведения на воде и в быту; в окружающей природе;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различать время и времена года;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 применять правила дорожного движения; различать  основные дорожные знаки;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-  различать виды профессий; изученные виды транспорта;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- объяснять причину возникновения дождя и ветра;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-  различать цвета радуги, звук и свет;  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 -  выполнять правила личной гигиены.</w:t>
      </w:r>
    </w:p>
    <w:p w:rsidR="00EA38FF" w:rsidRPr="00687550" w:rsidRDefault="00EA38FF" w:rsidP="00EA38FF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A38FF" w:rsidRPr="00687550" w:rsidRDefault="00EA38FF" w:rsidP="00EA38FF">
      <w:pPr>
        <w:spacing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 xml:space="preserve">Программное и учебно-методическое обеспечение </w:t>
      </w:r>
      <w:proofErr w:type="spellStart"/>
      <w:r w:rsidRPr="00687550">
        <w:rPr>
          <w:rFonts w:ascii="Times New Roman" w:hAnsi="Times New Roman"/>
          <w:b/>
          <w:sz w:val="28"/>
          <w:szCs w:val="28"/>
        </w:rPr>
        <w:t>ФГОСа</w:t>
      </w:r>
      <w:proofErr w:type="spellEnd"/>
    </w:p>
    <w:tbl>
      <w:tblPr>
        <w:tblW w:w="14723" w:type="dxa"/>
        <w:tblInd w:w="-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9"/>
        <w:gridCol w:w="440"/>
        <w:gridCol w:w="1650"/>
        <w:gridCol w:w="550"/>
        <w:gridCol w:w="990"/>
        <w:gridCol w:w="1540"/>
        <w:gridCol w:w="5493"/>
        <w:gridCol w:w="3261"/>
      </w:tblGrid>
      <w:tr w:rsidR="00EA38FF" w:rsidRPr="00687550" w:rsidTr="00687550">
        <w:trPr>
          <w:cantSplit/>
          <w:trHeight w:val="1695"/>
        </w:trPr>
        <w:tc>
          <w:tcPr>
            <w:tcW w:w="799" w:type="dxa"/>
            <w:textDirection w:val="tbRl"/>
          </w:tcPr>
          <w:p w:rsidR="00EA38FF" w:rsidRPr="00687550" w:rsidRDefault="00EA38FF" w:rsidP="00884447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lastRenderedPageBreak/>
              <w:t>Учебная дисциплина</w:t>
            </w:r>
          </w:p>
        </w:tc>
        <w:tc>
          <w:tcPr>
            <w:tcW w:w="440" w:type="dxa"/>
            <w:textDirection w:val="tbRl"/>
          </w:tcPr>
          <w:p w:rsidR="00EA38FF" w:rsidRPr="00687550" w:rsidRDefault="00EA38FF" w:rsidP="00884447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650" w:type="dxa"/>
          </w:tcPr>
          <w:p w:rsidR="00EA38FF" w:rsidRPr="00687550" w:rsidRDefault="00EA38FF" w:rsidP="008844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Программа, кем и кода рекомендована</w:t>
            </w:r>
          </w:p>
        </w:tc>
        <w:tc>
          <w:tcPr>
            <w:tcW w:w="550" w:type="dxa"/>
            <w:textDirection w:val="tbRl"/>
          </w:tcPr>
          <w:p w:rsidR="00EA38FF" w:rsidRPr="00687550" w:rsidRDefault="00EA38FF" w:rsidP="00884447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Тип </w:t>
            </w:r>
          </w:p>
        </w:tc>
        <w:tc>
          <w:tcPr>
            <w:tcW w:w="990" w:type="dxa"/>
          </w:tcPr>
          <w:p w:rsidR="00EA38FF" w:rsidRPr="00687550" w:rsidRDefault="00EA38FF" w:rsidP="008844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Кол-во часов в неделю общее кол-во часов</w:t>
            </w:r>
          </w:p>
        </w:tc>
        <w:tc>
          <w:tcPr>
            <w:tcW w:w="1540" w:type="dxa"/>
          </w:tcPr>
          <w:p w:rsidR="00EA38FF" w:rsidRPr="00687550" w:rsidRDefault="00EA38FF" w:rsidP="008844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Базовый учебник</w:t>
            </w:r>
          </w:p>
        </w:tc>
        <w:tc>
          <w:tcPr>
            <w:tcW w:w="5493" w:type="dxa"/>
          </w:tcPr>
          <w:p w:rsidR="00EA38FF" w:rsidRPr="00687550" w:rsidRDefault="00EA38FF" w:rsidP="008844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Методическое обеспечение</w:t>
            </w:r>
          </w:p>
        </w:tc>
        <w:tc>
          <w:tcPr>
            <w:tcW w:w="3261" w:type="dxa"/>
          </w:tcPr>
          <w:p w:rsidR="00EA38FF" w:rsidRPr="00687550" w:rsidRDefault="00EA38FF" w:rsidP="008844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Дидактическое обеспечение и средства обучения</w:t>
            </w:r>
          </w:p>
        </w:tc>
      </w:tr>
      <w:tr w:rsidR="00EA38FF" w:rsidRPr="00687550" w:rsidTr="00687550">
        <w:trPr>
          <w:cantSplit/>
          <w:trHeight w:val="1134"/>
        </w:trPr>
        <w:tc>
          <w:tcPr>
            <w:tcW w:w="799" w:type="dxa"/>
            <w:textDirection w:val="tbRl"/>
          </w:tcPr>
          <w:p w:rsidR="00EA38FF" w:rsidRPr="00687550" w:rsidRDefault="00EA38FF" w:rsidP="00884447">
            <w:pPr>
              <w:spacing w:after="0"/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440" w:type="dxa"/>
          </w:tcPr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50" w:type="dxa"/>
          </w:tcPr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автор</w:t>
            </w:r>
          </w:p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Плешаков А.А. Рекомендовано Министерством образования и науки РФ</w:t>
            </w:r>
          </w:p>
        </w:tc>
        <w:tc>
          <w:tcPr>
            <w:tcW w:w="550" w:type="dxa"/>
            <w:textDirection w:val="tbRl"/>
          </w:tcPr>
          <w:p w:rsidR="00EA38FF" w:rsidRPr="00687550" w:rsidRDefault="00EA38FF" w:rsidP="00884447">
            <w:pPr>
              <w:spacing w:after="0"/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</w:p>
        </w:tc>
        <w:tc>
          <w:tcPr>
            <w:tcW w:w="990" w:type="dxa"/>
          </w:tcPr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2 ч. в неделю 66 часов в год</w:t>
            </w:r>
          </w:p>
        </w:tc>
        <w:tc>
          <w:tcPr>
            <w:tcW w:w="1540" w:type="dxa"/>
          </w:tcPr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Плешаков А.А. «Окружающий мир»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Москва.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Просвещение.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201</w:t>
            </w:r>
            <w:r w:rsidRPr="0068755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  <w:p w:rsidR="00EA38FF" w:rsidRPr="00687550" w:rsidRDefault="00EA38FF" w:rsidP="0088444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 Учебник. Плешаков А.А. «Окружающий мир». Москва. Просвещение.2014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2. Рабочая тетрадь к учебнику «Окружающий мир» А.А. Плешаков Москва</w:t>
            </w:r>
            <w:proofErr w:type="gramStart"/>
            <w:r w:rsidRPr="00687550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687550">
              <w:rPr>
                <w:rFonts w:ascii="Times New Roman" w:hAnsi="Times New Roman"/>
                <w:sz w:val="28"/>
                <w:szCs w:val="28"/>
              </w:rPr>
              <w:t>росвещение.2011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3. Тесты «Окружающий мир», Плешаков А.А., </w:t>
            </w:r>
            <w:proofErr w:type="spellStart"/>
            <w:r w:rsidRPr="00687550">
              <w:rPr>
                <w:rFonts w:ascii="Times New Roman" w:hAnsi="Times New Roman"/>
                <w:sz w:val="28"/>
                <w:szCs w:val="28"/>
              </w:rPr>
              <w:t>Гара</w:t>
            </w:r>
            <w:proofErr w:type="spellEnd"/>
            <w:r w:rsidRPr="00687550">
              <w:rPr>
                <w:rFonts w:ascii="Times New Roman" w:hAnsi="Times New Roman"/>
                <w:sz w:val="28"/>
                <w:szCs w:val="28"/>
              </w:rPr>
              <w:t xml:space="preserve"> Н.Н., Назарова З.Д.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4. Плешаков А. А., Александрова В.П., Борисова С.А. «Окружающий мир: Поурочные разработки: 1 класс». Методическое пособие.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 5. Плешаков А. А. «От земли до неба»: Атлас- определитель.-      Москва, «Просвещение»,201</w:t>
            </w:r>
            <w:r w:rsidRPr="0068755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3261" w:type="dxa"/>
          </w:tcPr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Наглядный материал, карточки, таблицы по </w:t>
            </w:r>
            <w:proofErr w:type="spellStart"/>
            <w:r w:rsidRPr="00687550">
              <w:rPr>
                <w:rFonts w:ascii="Times New Roman" w:hAnsi="Times New Roman"/>
                <w:sz w:val="28"/>
                <w:szCs w:val="28"/>
              </w:rPr>
              <w:t>окр</w:t>
            </w:r>
            <w:proofErr w:type="spellEnd"/>
            <w:r w:rsidRPr="00687550">
              <w:rPr>
                <w:rFonts w:ascii="Times New Roman" w:hAnsi="Times New Roman"/>
                <w:sz w:val="28"/>
                <w:szCs w:val="28"/>
              </w:rPr>
              <w:t>. миру, тесты, раздаточный материал, доска, иллюстративный материал, календарь фенологических наблюдений, электронное сопровождение к учебнику</w:t>
            </w:r>
          </w:p>
          <w:p w:rsidR="00EA38FF" w:rsidRPr="00687550" w:rsidRDefault="00EA38FF" w:rsidP="008844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.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Компьютер, </w:t>
            </w:r>
            <w:proofErr w:type="spellStart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мультимедийный</w:t>
            </w:r>
            <w:proofErr w:type="spellEnd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проектор, интерактивная доска</w:t>
            </w:r>
            <w:proofErr w:type="gramStart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,</w:t>
            </w:r>
            <w:proofErr w:type="gramEnd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ЖК панель, магнитная доска.</w:t>
            </w:r>
          </w:p>
        </w:tc>
      </w:tr>
    </w:tbl>
    <w:p w:rsidR="00EA38FF" w:rsidRPr="00687550" w:rsidRDefault="00EA38FF" w:rsidP="00EA38FF">
      <w:pPr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lastRenderedPageBreak/>
        <w:t>Список литературы по реализации программы</w:t>
      </w:r>
    </w:p>
    <w:p w:rsidR="00EA38FF" w:rsidRPr="00687550" w:rsidRDefault="00EA38FF" w:rsidP="00EA38FF">
      <w:pPr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Для учителя: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1. Плешаков А. А.. «Окружающий мир.   </w:t>
      </w:r>
      <w:r w:rsidRPr="00687550">
        <w:rPr>
          <w:rFonts w:ascii="Times New Roman" w:hAnsi="Times New Roman"/>
          <w:i/>
          <w:sz w:val="28"/>
          <w:szCs w:val="28"/>
        </w:rPr>
        <w:t>Рабочая программа</w:t>
      </w:r>
      <w:r w:rsidRPr="00687550">
        <w:rPr>
          <w:rFonts w:ascii="Times New Roman" w:hAnsi="Times New Roman"/>
          <w:sz w:val="28"/>
          <w:szCs w:val="28"/>
        </w:rPr>
        <w:t xml:space="preserve">». 1 класс. 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2. Плешаков А. А.. «Окружающий мир». 1 класс.   </w:t>
      </w:r>
      <w:r w:rsidRPr="00687550">
        <w:rPr>
          <w:rFonts w:ascii="Times New Roman" w:hAnsi="Times New Roman"/>
          <w:i/>
          <w:sz w:val="28"/>
          <w:szCs w:val="28"/>
        </w:rPr>
        <w:t>Учебник в 2 ч.-</w:t>
      </w:r>
      <w:r w:rsidRPr="00687550">
        <w:rPr>
          <w:rFonts w:ascii="Times New Roman" w:hAnsi="Times New Roman"/>
          <w:sz w:val="28"/>
          <w:szCs w:val="28"/>
        </w:rPr>
        <w:t xml:space="preserve"> Москва, «Просвещение»,2014.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3. Плешаков А. А. «Окружающий мир».1 класс.    </w:t>
      </w:r>
      <w:r w:rsidRPr="00687550">
        <w:rPr>
          <w:rFonts w:ascii="Times New Roman" w:hAnsi="Times New Roman"/>
          <w:i/>
          <w:sz w:val="28"/>
          <w:szCs w:val="28"/>
        </w:rPr>
        <w:t>Рабочая тетрадь в 2 ч.-</w:t>
      </w:r>
      <w:r w:rsidRPr="00687550">
        <w:rPr>
          <w:rFonts w:ascii="Times New Roman" w:hAnsi="Times New Roman"/>
          <w:sz w:val="28"/>
          <w:szCs w:val="28"/>
        </w:rPr>
        <w:t xml:space="preserve"> Москва, «Просвещение»,2014г.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4. Плешаков А. А., Александрова В.П., Борисова С.А. «Окружающий мир: Поурочные     разработки</w:t>
      </w:r>
      <w:proofErr w:type="gramStart"/>
      <w:r w:rsidRPr="0068755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87550">
        <w:rPr>
          <w:rFonts w:ascii="Times New Roman" w:hAnsi="Times New Roman"/>
          <w:sz w:val="28"/>
          <w:szCs w:val="28"/>
        </w:rPr>
        <w:t xml:space="preserve"> 1 класс».   </w:t>
      </w:r>
      <w:r w:rsidRPr="00687550">
        <w:rPr>
          <w:rFonts w:ascii="Times New Roman" w:hAnsi="Times New Roman"/>
          <w:i/>
          <w:sz w:val="28"/>
          <w:szCs w:val="28"/>
        </w:rPr>
        <w:t>Методическое пособие.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5. Плешаков А. А., </w:t>
      </w:r>
      <w:proofErr w:type="spellStart"/>
      <w:r w:rsidRPr="00687550">
        <w:rPr>
          <w:rFonts w:ascii="Times New Roman" w:hAnsi="Times New Roman"/>
          <w:sz w:val="28"/>
          <w:szCs w:val="28"/>
        </w:rPr>
        <w:t>Гара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Н.Н., Назарова З.Д. «Окружающий мир: </w:t>
      </w:r>
      <w:r w:rsidRPr="00687550">
        <w:rPr>
          <w:rFonts w:ascii="Times New Roman" w:hAnsi="Times New Roman"/>
          <w:i/>
          <w:sz w:val="28"/>
          <w:szCs w:val="28"/>
        </w:rPr>
        <w:t>Тесты:</w:t>
      </w:r>
      <w:r w:rsidRPr="00687550">
        <w:rPr>
          <w:rFonts w:ascii="Times New Roman" w:hAnsi="Times New Roman"/>
          <w:sz w:val="28"/>
          <w:szCs w:val="28"/>
        </w:rPr>
        <w:t xml:space="preserve"> 1 класс»-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     Москва, «Просвещение»,2014г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6.  Плешаков А. А. «От земли до неба»: </w:t>
      </w:r>
      <w:r w:rsidRPr="00687550">
        <w:rPr>
          <w:rFonts w:ascii="Times New Roman" w:hAnsi="Times New Roman"/>
          <w:i/>
          <w:sz w:val="28"/>
          <w:szCs w:val="28"/>
        </w:rPr>
        <w:t>Атлас-определитель</w:t>
      </w:r>
      <w:r w:rsidRPr="00687550">
        <w:rPr>
          <w:rFonts w:ascii="Times New Roman" w:hAnsi="Times New Roman"/>
          <w:sz w:val="28"/>
          <w:szCs w:val="28"/>
        </w:rPr>
        <w:t>.- Москва, «Просвещение»,2010г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7.  Плешаков А. А. «</w:t>
      </w:r>
      <w:r w:rsidRPr="00687550">
        <w:rPr>
          <w:rFonts w:ascii="Times New Roman" w:hAnsi="Times New Roman"/>
          <w:i/>
          <w:sz w:val="28"/>
          <w:szCs w:val="28"/>
        </w:rPr>
        <w:t>Зеленые страницы</w:t>
      </w:r>
      <w:r w:rsidRPr="00687550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687550">
        <w:rPr>
          <w:rFonts w:ascii="Times New Roman" w:hAnsi="Times New Roman"/>
          <w:sz w:val="28"/>
          <w:szCs w:val="28"/>
        </w:rPr>
        <w:t>-М</w:t>
      </w:r>
      <w:proofErr w:type="gramEnd"/>
      <w:r w:rsidRPr="00687550">
        <w:rPr>
          <w:rFonts w:ascii="Times New Roman" w:hAnsi="Times New Roman"/>
          <w:sz w:val="28"/>
          <w:szCs w:val="28"/>
        </w:rPr>
        <w:t>осква, «Просвещение»,2010г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8.  Плешаков А. А., Румянцев А.А. «</w:t>
      </w:r>
      <w:r w:rsidRPr="00687550">
        <w:rPr>
          <w:rFonts w:ascii="Times New Roman" w:hAnsi="Times New Roman"/>
          <w:i/>
          <w:sz w:val="28"/>
          <w:szCs w:val="28"/>
        </w:rPr>
        <w:t>Великан на поляне</w:t>
      </w:r>
      <w:r w:rsidRPr="00687550">
        <w:rPr>
          <w:rFonts w:ascii="Times New Roman" w:hAnsi="Times New Roman"/>
          <w:sz w:val="28"/>
          <w:szCs w:val="28"/>
        </w:rPr>
        <w:t>, или Первые уроки экологической этики»- Москва, «Просвещение»,2010г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9. Дополнительная литература по темам учебника: «</w:t>
      </w:r>
      <w:proofErr w:type="spellStart"/>
      <w:r w:rsidRPr="00687550">
        <w:rPr>
          <w:rFonts w:ascii="Times New Roman" w:hAnsi="Times New Roman"/>
          <w:sz w:val="28"/>
          <w:szCs w:val="28"/>
        </w:rPr>
        <w:t>Аванта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+». </w:t>
      </w:r>
      <w:r w:rsidRPr="00687550">
        <w:rPr>
          <w:rFonts w:ascii="Times New Roman" w:hAnsi="Times New Roman"/>
          <w:i/>
          <w:sz w:val="28"/>
          <w:szCs w:val="28"/>
        </w:rPr>
        <w:t>Детская энциклопедия</w:t>
      </w:r>
      <w:r w:rsidRPr="00687550">
        <w:rPr>
          <w:rFonts w:ascii="Times New Roman" w:hAnsi="Times New Roman"/>
          <w:sz w:val="28"/>
          <w:szCs w:val="28"/>
        </w:rPr>
        <w:t>.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10. «Я познаю мир». </w:t>
      </w:r>
      <w:r w:rsidRPr="00687550">
        <w:rPr>
          <w:rFonts w:ascii="Times New Roman" w:hAnsi="Times New Roman"/>
          <w:i/>
          <w:sz w:val="28"/>
          <w:szCs w:val="28"/>
        </w:rPr>
        <w:t>Энциклопедия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11</w:t>
      </w:r>
      <w:r w:rsidRPr="00687550">
        <w:rPr>
          <w:rFonts w:ascii="Times New Roman" w:hAnsi="Times New Roman"/>
          <w:i/>
          <w:sz w:val="28"/>
          <w:szCs w:val="28"/>
        </w:rPr>
        <w:t>. Электронное сопровождение</w:t>
      </w:r>
      <w:r w:rsidRPr="00687550">
        <w:rPr>
          <w:rFonts w:ascii="Times New Roman" w:hAnsi="Times New Roman"/>
          <w:sz w:val="28"/>
          <w:szCs w:val="28"/>
        </w:rPr>
        <w:t xml:space="preserve"> к учебнику «Окружающий мир». 1 класс.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</w:rPr>
        <w:t>Для ученика: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1. Плешаков А. А. «Окружающий мир». 1 класс. </w:t>
      </w:r>
      <w:r w:rsidRPr="00687550">
        <w:rPr>
          <w:rFonts w:ascii="Times New Roman" w:hAnsi="Times New Roman"/>
          <w:i/>
          <w:sz w:val="28"/>
          <w:szCs w:val="28"/>
        </w:rPr>
        <w:t>Учебник в 2 ч.-</w:t>
      </w:r>
    </w:p>
    <w:p w:rsidR="00EA38FF" w:rsidRPr="00687550" w:rsidRDefault="00EA38FF" w:rsidP="00EA38FF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Москва, «Просвещение»,2011.</w:t>
      </w:r>
    </w:p>
    <w:p w:rsidR="00EA38FF" w:rsidRPr="00687550" w:rsidRDefault="00EA38FF" w:rsidP="00EA3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2.Плешаков А. А. «Окружающий мир».1 класс. </w:t>
      </w:r>
      <w:r w:rsidRPr="00687550">
        <w:rPr>
          <w:rFonts w:ascii="Times New Roman" w:hAnsi="Times New Roman"/>
          <w:i/>
          <w:sz w:val="28"/>
          <w:szCs w:val="28"/>
        </w:rPr>
        <w:t>Рабочая тетрадь в 2 ч.-</w:t>
      </w:r>
      <w:r w:rsidRPr="00687550">
        <w:rPr>
          <w:rFonts w:ascii="Times New Roman" w:hAnsi="Times New Roman"/>
          <w:sz w:val="28"/>
          <w:szCs w:val="28"/>
        </w:rPr>
        <w:t xml:space="preserve"> </w:t>
      </w:r>
    </w:p>
    <w:p w:rsidR="00EA38FF" w:rsidRPr="00687550" w:rsidRDefault="00EA38FF" w:rsidP="00EA38FF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Москва, «Просвещение»,2011г.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3.Плешаков А. А., </w:t>
      </w:r>
      <w:proofErr w:type="spellStart"/>
      <w:r w:rsidRPr="00687550">
        <w:rPr>
          <w:rFonts w:ascii="Times New Roman" w:hAnsi="Times New Roman"/>
          <w:sz w:val="28"/>
          <w:szCs w:val="28"/>
        </w:rPr>
        <w:t>Гара</w:t>
      </w:r>
      <w:proofErr w:type="spellEnd"/>
      <w:r w:rsidRPr="00687550">
        <w:rPr>
          <w:rFonts w:ascii="Times New Roman" w:hAnsi="Times New Roman"/>
          <w:sz w:val="28"/>
          <w:szCs w:val="28"/>
        </w:rPr>
        <w:t xml:space="preserve"> Н.Н., Назарова З.Д. «Окружающий мир: </w:t>
      </w:r>
      <w:r w:rsidRPr="00687550">
        <w:rPr>
          <w:rFonts w:ascii="Times New Roman" w:hAnsi="Times New Roman"/>
          <w:i/>
          <w:sz w:val="28"/>
          <w:szCs w:val="28"/>
        </w:rPr>
        <w:t>Тесты:</w:t>
      </w:r>
      <w:r w:rsidRPr="00687550">
        <w:rPr>
          <w:rFonts w:ascii="Times New Roman" w:hAnsi="Times New Roman"/>
          <w:sz w:val="28"/>
          <w:szCs w:val="28"/>
        </w:rPr>
        <w:t xml:space="preserve"> 1 класс»-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     Москва, «Просвещение»,2011г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4. Плешаков А. А. «От земли до неба»: </w:t>
      </w:r>
      <w:r w:rsidRPr="00687550">
        <w:rPr>
          <w:rFonts w:ascii="Times New Roman" w:hAnsi="Times New Roman"/>
          <w:i/>
          <w:sz w:val="28"/>
          <w:szCs w:val="28"/>
        </w:rPr>
        <w:t>Атлас- определитель</w:t>
      </w:r>
      <w:r w:rsidRPr="00687550">
        <w:rPr>
          <w:rFonts w:ascii="Times New Roman" w:hAnsi="Times New Roman"/>
          <w:sz w:val="28"/>
          <w:szCs w:val="28"/>
        </w:rPr>
        <w:t>.-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 xml:space="preserve">      Москва, «Просвещение»,2010г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t>5. Плешаков А. А. «</w:t>
      </w:r>
      <w:r w:rsidRPr="00687550">
        <w:rPr>
          <w:rFonts w:ascii="Times New Roman" w:hAnsi="Times New Roman"/>
          <w:i/>
          <w:sz w:val="28"/>
          <w:szCs w:val="28"/>
        </w:rPr>
        <w:t>Зеленые страницы</w:t>
      </w:r>
      <w:r w:rsidRPr="00687550">
        <w:rPr>
          <w:rFonts w:ascii="Times New Roman" w:hAnsi="Times New Roman"/>
          <w:sz w:val="28"/>
          <w:szCs w:val="28"/>
        </w:rPr>
        <w:t>» - Москва, «Просвещение»,2010г</w:t>
      </w:r>
    </w:p>
    <w:p w:rsidR="00EA38FF" w:rsidRPr="00687550" w:rsidRDefault="00EA38FF" w:rsidP="00EA38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sz w:val="28"/>
          <w:szCs w:val="28"/>
        </w:rPr>
        <w:lastRenderedPageBreak/>
        <w:t>6. Плешаков А. А., Румянцев А.А. «</w:t>
      </w:r>
      <w:r w:rsidRPr="00687550">
        <w:rPr>
          <w:rFonts w:ascii="Times New Roman" w:hAnsi="Times New Roman"/>
          <w:i/>
          <w:sz w:val="28"/>
          <w:szCs w:val="28"/>
        </w:rPr>
        <w:t>Великан на поляне</w:t>
      </w:r>
      <w:r w:rsidRPr="00687550">
        <w:rPr>
          <w:rFonts w:ascii="Times New Roman" w:hAnsi="Times New Roman"/>
          <w:sz w:val="28"/>
          <w:szCs w:val="28"/>
        </w:rPr>
        <w:t>, или Первые уроки экологической этики»- Москва, «Просвещение»,2010г</w:t>
      </w:r>
    </w:p>
    <w:p w:rsidR="00EA38FF" w:rsidRPr="00687550" w:rsidRDefault="00EA38FF" w:rsidP="00687550">
      <w:pPr>
        <w:rPr>
          <w:rFonts w:ascii="Times New Roman" w:hAnsi="Times New Roman"/>
          <w:bCs/>
          <w:iCs/>
          <w:sz w:val="28"/>
          <w:szCs w:val="28"/>
        </w:rPr>
      </w:pPr>
      <w:r w:rsidRPr="00687550">
        <w:rPr>
          <w:rFonts w:ascii="Times New Roman" w:hAnsi="Times New Roman"/>
          <w:b/>
          <w:sz w:val="28"/>
          <w:szCs w:val="28"/>
          <w:lang w:eastAsia="ru-RU"/>
        </w:rPr>
        <w:t>1 класс</w:t>
      </w:r>
    </w:p>
    <w:p w:rsidR="00EA38FF" w:rsidRPr="00687550" w:rsidRDefault="00EA38FF" w:rsidP="00EA38FF">
      <w:pPr>
        <w:pStyle w:val="1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EA38FF" w:rsidRPr="00687550" w:rsidRDefault="00EA38FF" w:rsidP="00EA38FF">
      <w:pPr>
        <w:pStyle w:val="1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875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Количество недельных часов – </w:t>
      </w:r>
      <w:r w:rsidRPr="00687550">
        <w:rPr>
          <w:rFonts w:ascii="Times New Roman" w:hAnsi="Times New Roman" w:cs="Times New Roman"/>
          <w:bCs/>
          <w:iCs/>
          <w:sz w:val="28"/>
          <w:szCs w:val="28"/>
        </w:rPr>
        <w:t xml:space="preserve"> 2 часа.</w:t>
      </w:r>
      <w:r w:rsidRPr="00687550">
        <w:rPr>
          <w:rFonts w:ascii="Times New Roman" w:hAnsi="Times New Roman" w:cs="Times New Roman"/>
          <w:sz w:val="28"/>
          <w:szCs w:val="28"/>
        </w:rPr>
        <w:t xml:space="preserve">    </w:t>
      </w:r>
      <w:r w:rsidRPr="006875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Количество часов в год </w:t>
      </w:r>
      <w:r w:rsidRPr="00687550">
        <w:rPr>
          <w:rFonts w:ascii="Times New Roman" w:hAnsi="Times New Roman" w:cs="Times New Roman"/>
          <w:bCs/>
          <w:iCs/>
          <w:sz w:val="28"/>
          <w:szCs w:val="28"/>
        </w:rPr>
        <w:t>– 66 часов</w:t>
      </w:r>
    </w:p>
    <w:p w:rsidR="00EA38FF" w:rsidRPr="00687550" w:rsidRDefault="00EA38FF" w:rsidP="00EA38FF">
      <w:pPr>
        <w:shd w:val="clear" w:color="auto" w:fill="FFFFFF"/>
        <w:autoSpaceDE w:val="0"/>
        <w:autoSpaceDN w:val="0"/>
        <w:adjustRightInd w:val="0"/>
        <w:spacing w:after="0" w:line="240" w:lineRule="auto"/>
        <w:ind w:left="-720" w:firstLine="540"/>
        <w:jc w:val="both"/>
        <w:rPr>
          <w:rFonts w:ascii="Times New Roman" w:hAnsi="Times New Roman"/>
          <w:sz w:val="28"/>
          <w:szCs w:val="28"/>
        </w:rPr>
      </w:pPr>
      <w:r w:rsidRPr="00687550">
        <w:rPr>
          <w:rFonts w:ascii="Times New Roman" w:hAnsi="Times New Roman"/>
          <w:b/>
          <w:i/>
          <w:sz w:val="28"/>
          <w:szCs w:val="28"/>
          <w:lang w:eastAsia="ru-RU"/>
        </w:rPr>
        <w:t>Учебным планом на 2012/13 учебный год предусмотрено в 1 классе 50 ч (1 четверть – 0 часов). Уроки в нетрадиционной форме – 16ч.</w:t>
      </w:r>
    </w:p>
    <w:p w:rsidR="00EA38FF" w:rsidRPr="00687550" w:rsidRDefault="00EA38FF" w:rsidP="00EA38FF">
      <w:pPr>
        <w:pStyle w:val="1"/>
        <w:ind w:firstLine="709"/>
        <w:rPr>
          <w:rFonts w:ascii="Times New Roman" w:hAnsi="Times New Roman" w:cs="Times New Roman"/>
          <w:sz w:val="28"/>
          <w:szCs w:val="28"/>
        </w:rPr>
      </w:pPr>
    </w:p>
    <w:p w:rsidR="00EA38FF" w:rsidRPr="00687550" w:rsidRDefault="00EA38FF" w:rsidP="00EA38FF">
      <w:pPr>
        <w:pStyle w:val="1"/>
        <w:ind w:firstLine="709"/>
        <w:rPr>
          <w:rFonts w:ascii="Times New Roman" w:hAnsi="Times New Roman" w:cs="Times New Roman"/>
          <w:sz w:val="28"/>
          <w:szCs w:val="28"/>
        </w:rPr>
      </w:pPr>
      <w:r w:rsidRPr="006875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Уровень рабочей программы</w:t>
      </w:r>
      <w:r w:rsidRPr="00687550">
        <w:rPr>
          <w:rFonts w:ascii="Times New Roman" w:hAnsi="Times New Roman" w:cs="Times New Roman"/>
          <w:sz w:val="28"/>
          <w:szCs w:val="28"/>
        </w:rPr>
        <w:t xml:space="preserve">  - базовый</w:t>
      </w:r>
    </w:p>
    <w:p w:rsidR="00EA38FF" w:rsidRPr="00687550" w:rsidRDefault="00EA38FF" w:rsidP="00EA38FF">
      <w:pPr>
        <w:pStyle w:val="1"/>
        <w:ind w:firstLine="709"/>
        <w:rPr>
          <w:rFonts w:ascii="Times New Roman" w:hAnsi="Times New Roman" w:cs="Times New Roman"/>
          <w:sz w:val="28"/>
          <w:szCs w:val="28"/>
        </w:rPr>
      </w:pPr>
    </w:p>
    <w:p w:rsidR="00EA38FF" w:rsidRPr="00687550" w:rsidRDefault="00EA38FF" w:rsidP="00EA38FF">
      <w:pPr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87550">
        <w:rPr>
          <w:rFonts w:ascii="Times New Roman" w:hAnsi="Times New Roman"/>
          <w:b/>
          <w:bCs/>
          <w:iCs/>
          <w:sz w:val="28"/>
          <w:szCs w:val="28"/>
        </w:rPr>
        <w:t>УЧЕБНО-ТЕМАТИЧЕСКИЙ ПЛАН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2"/>
        <w:gridCol w:w="5073"/>
        <w:gridCol w:w="1713"/>
        <w:gridCol w:w="1596"/>
        <w:gridCol w:w="5103"/>
      </w:tblGrid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Экскурсии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Распределение учебного материала</w:t>
            </w:r>
          </w:p>
        </w:tc>
      </w:tr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Введение.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>Задавайте вопросы.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Нетрадиционные уроки.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 четверть</w:t>
            </w:r>
          </w:p>
        </w:tc>
      </w:tr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Что и кто? 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2 четверть</w:t>
            </w:r>
          </w:p>
        </w:tc>
      </w:tr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Как, откуда и куда? 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687550">
        <w:trPr>
          <w:trHeight w:val="24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Где и когда? 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3 четверть</w:t>
            </w:r>
          </w:p>
        </w:tc>
      </w:tr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Почему и зачем? 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687550">
        <w:trPr>
          <w:trHeight w:val="2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pacing w:val="2"/>
                <w:sz w:val="28"/>
                <w:szCs w:val="28"/>
              </w:rPr>
              <w:t xml:space="preserve">Почему и зачем? (продолжение) 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4 четверть</w:t>
            </w:r>
          </w:p>
        </w:tc>
      </w:tr>
      <w:tr w:rsidR="00EA38FF" w:rsidRPr="00687550" w:rsidTr="00687550">
        <w:trPr>
          <w:trHeight w:val="272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50 + 16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FF" w:rsidRPr="00687550" w:rsidRDefault="00EA38FF" w:rsidP="008844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38FF" w:rsidRPr="00687550" w:rsidRDefault="00EA38FF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42"/>
        <w:gridCol w:w="4672"/>
        <w:gridCol w:w="2957"/>
        <w:gridCol w:w="2957"/>
        <w:gridCol w:w="2958"/>
      </w:tblGrid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7550"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467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Вид контроля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EA38FF" w:rsidRPr="00687550" w:rsidTr="00A451AA">
        <w:tc>
          <w:tcPr>
            <w:tcW w:w="14786" w:type="dxa"/>
            <w:gridSpan w:val="5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КТО И ЧТО? (20 часов)</w:t>
            </w:r>
          </w:p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Планируемые результаты: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Понимать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учебную задачу урока и стремиться её выполнить;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работать 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с картинной картой России,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актуализировать имеющиеся знания о природе и го</w:t>
            </w:r>
            <w:r w:rsidRPr="00687550">
              <w:rPr>
                <w:rFonts w:ascii="Times New Roman" w:hAnsi="Times New Roman"/>
                <w:sz w:val="28"/>
                <w:szCs w:val="28"/>
              </w:rPr>
              <w:softHyphen/>
              <w:t xml:space="preserve">родах страны, занятиях жителей;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сравнивать, различать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описывать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герб и флаг России;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рассказывать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о малой родине и Москве как столице государства;</w:t>
            </w:r>
          </w:p>
          <w:p w:rsidR="00EA38FF" w:rsidRPr="00687550" w:rsidRDefault="00EA38FF" w:rsidP="00EA38F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отвечать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на итоговые вопросы и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оценивать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свои достижения на уроке.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Пред-е</w:t>
            </w:r>
            <w:proofErr w:type="spellEnd"/>
            <w:proofErr w:type="gram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End"/>
            <w:r w:rsidRPr="00687550">
              <w:rPr>
                <w:rFonts w:ascii="Times New Roman" w:hAnsi="Times New Roman"/>
                <w:sz w:val="28"/>
                <w:szCs w:val="28"/>
              </w:rPr>
              <w:t>Р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азличать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способы и средства познания окружающего мира.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Основные правила поведения в школе. Режим дня школьника.</w:t>
            </w:r>
          </w:p>
          <w:p w:rsidR="00EA38FF" w:rsidRPr="00687550" w:rsidRDefault="00EA38FF" w:rsidP="00EA3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Личн-е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формирование интереса к учению; осваивать роль ученика.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Позн-е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пользоваться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условными обозначениями учебника;</w:t>
            </w:r>
          </w:p>
          <w:p w:rsidR="00EA38FF" w:rsidRPr="00687550" w:rsidRDefault="00EA38FF" w:rsidP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B63BFE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  <w:vAlign w:val="center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sz w:val="28"/>
                <w:szCs w:val="28"/>
              </w:rPr>
              <w:t xml:space="preserve">Задавайте вопросы.  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такое Родина?</w:t>
            </w:r>
          </w:p>
          <w:p w:rsidR="00EA38FF" w:rsidRPr="00687550" w:rsidRDefault="00EA38FF" w:rsidP="0088444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мы знаем о народах России?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мы знаем о Москве?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 «Моя малая Родина»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 «Моя малая Родина»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rPr>
          <w:trHeight w:val="1398"/>
        </w:trPr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у нас над головой?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у нас под ногами?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общего у разных растений?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растёт на подоконнике?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растёт на клумбе?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это за листья?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такое хвоинки?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Кто такие насекомые?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Кто такие рыбы?</w:t>
            </w:r>
          </w:p>
          <w:p w:rsidR="00EA38FF" w:rsidRPr="00687550" w:rsidRDefault="00EA38FF" w:rsidP="0088444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Кто такие птицы?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Кто такие звери?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окружает нас дома?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умеет компьютер?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(урок – конкурс)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Что вокруг нас может быть опасным?</w:t>
            </w:r>
          </w:p>
          <w:p w:rsidR="00EA38FF" w:rsidRPr="00687550" w:rsidRDefault="00EA38FF" w:rsidP="00884447">
            <w:pPr>
              <w:ind w:left="-181" w:firstLine="18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На что похожа наша планета?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Проверка и оценка  достижений по разделу «Что и кто?» 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i/>
                <w:sz w:val="28"/>
                <w:szCs w:val="28"/>
              </w:rPr>
              <w:t>Презентация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проекта «Моя малая Родина».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pStyle w:val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87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«Как, откуда и куда?»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живёт семья?</w:t>
            </w:r>
          </w:p>
          <w:p w:rsidR="00EA38FF" w:rsidRPr="00687550" w:rsidRDefault="00EA38FF" w:rsidP="008844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 «Моя семья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Откуда в наш дом приходит вода и куда она уходит?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Откуда в наш дом приходит электричество?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путешествует письмо?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Куда текут реки?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Откуда берутся снег и лёд?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живут растения?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172580">
        <w:tc>
          <w:tcPr>
            <w:tcW w:w="14786" w:type="dxa"/>
            <w:gridSpan w:val="5"/>
          </w:tcPr>
          <w:p w:rsidR="00EA38FF" w:rsidRPr="00687550" w:rsidRDefault="00EA38FF" w:rsidP="00EA38F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живут животные? (10 часов)</w:t>
            </w:r>
          </w:p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Планируемые результаты: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Понимать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учебную задачу урока и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стремить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ся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её выполнить;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наблюдать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за жизнью животных,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рассказы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вать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о своих наблюдениях;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работать в группе: выполнять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задания,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фор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мулировать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выводы,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осуществлять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самопроверку;</w:t>
            </w:r>
          </w:p>
          <w:p w:rsidR="00EA38FF" w:rsidRPr="00687550" w:rsidRDefault="00EA38FF" w:rsidP="00EA38FF">
            <w:pPr>
              <w:pStyle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оценивать</w:t>
            </w:r>
            <w:r w:rsidRPr="006875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свои достижения на уроке.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Понимать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учебную задачу урока и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стремить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ся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её выполнить;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наблюдать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зимующих птиц,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различать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зиму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 xml:space="preserve">ющих птиц по рисункам и в природе;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обсуждать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формы кормушек и виды корма для птиц;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Пред-е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Животные как живые организмы. Представление о жизненном цикле животных. Условия, необхо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 xml:space="preserve">димые для 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жизни животных. Уход за животными живого уголка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Личн-е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Развивать эколого-этическую деятельность.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>Формировать интерес к учению; осваивать роль ученика.</w:t>
            </w:r>
            <w:r w:rsidRPr="00687550">
              <w:rPr>
                <w:rFonts w:ascii="Times New Roman" w:hAnsi="Times New Roman"/>
                <w:iCs/>
                <w:color w:val="170E02"/>
                <w:sz w:val="28"/>
                <w:szCs w:val="28"/>
              </w:rPr>
              <w:t xml:space="preserve"> Оценивать</w:t>
            </w:r>
            <w:r w:rsidRPr="00687550">
              <w:rPr>
                <w:rFonts w:ascii="Times New Roman" w:hAnsi="Times New Roman"/>
                <w:color w:val="170E02"/>
                <w:sz w:val="28"/>
                <w:szCs w:val="28"/>
              </w:rPr>
              <w:t xml:space="preserve"> жизненные ситуации. 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Самостоятельно </w:t>
            </w:r>
            <w:r w:rsidRPr="00687550">
              <w:rPr>
                <w:rFonts w:ascii="Times New Roman" w:hAnsi="Times New Roman"/>
                <w:iCs/>
                <w:sz w:val="28"/>
                <w:szCs w:val="28"/>
              </w:rPr>
              <w:t>определять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687550">
              <w:rPr>
                <w:rFonts w:ascii="Times New Roman" w:hAnsi="Times New Roman"/>
                <w:iCs/>
                <w:sz w:val="28"/>
                <w:szCs w:val="28"/>
              </w:rPr>
              <w:t>высказывать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 самые простые общие для всех людей правила поведения в природе.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Позн-е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наблюдать за жизнью животных, ухаживать за животными живого уголка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Комм-е</w:t>
            </w:r>
            <w:proofErr w:type="spellEnd"/>
            <w:proofErr w:type="gram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рассказы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 xml:space="preserve">вать о своих наблюдениях;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работать в группе: выполнять задания, фор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мулировать выводы; работать в паре;</w:t>
            </w:r>
          </w:p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живут животные?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Как зимой помочь птицам?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Откуда берётся и куда девается мусор?</w:t>
            </w:r>
          </w:p>
          <w:p w:rsidR="00EA38FF" w:rsidRPr="00687550" w:rsidRDefault="00EA38FF" w:rsidP="0088444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Откуда в снежках грязь?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Проверка и оценка  достижений по разделу «Как, откуда и куда?»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Презентация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проекта «Моя семья»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«Где и когда?»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учиться интересно?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 «Мой класс и моя школа».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придёт суббота?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наступит лето?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Где живут белые медведи?</w:t>
            </w:r>
          </w:p>
          <w:p w:rsidR="00EA38FF" w:rsidRPr="00687550" w:rsidRDefault="00EA38FF" w:rsidP="0088444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Где живут слоны?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Где зимуют птицы?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текущий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B67208">
        <w:tc>
          <w:tcPr>
            <w:tcW w:w="14786" w:type="dxa"/>
            <w:gridSpan w:val="5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Когда и почему? (21 час)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Понимать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учебную задачу урока и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стремить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ся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её выполнить;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прослеживать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с помощью иллюстраций учебника историю появления одежды и развития моды;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одежду людей по рисунку; 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отличать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национальную одежду своего народа от одежды других народов; </w:t>
            </w:r>
          </w:p>
          <w:p w:rsidR="00EA38FF" w:rsidRPr="00687550" w:rsidRDefault="00EA38FF" w:rsidP="00EA38F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—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работать в паре: различать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типы одежды в зависимости от её назначения,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подбирать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одежду для разных случаев.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Пред-е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История появления одежды и развития моды. За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висимость типа одежды от погодных условий, национальных традиций и её назначения (дело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вая, спортивная, рабочая, домашняя, празднич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ная, военная)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Личн-е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sz w:val="28"/>
                <w:szCs w:val="28"/>
              </w:rPr>
              <w:t xml:space="preserve"> Формирование эстетических потребностей, ценностей и чувств. Формировать интерес к учению;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Позн-е</w:t>
            </w:r>
            <w:proofErr w:type="spell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прослеживать с помощью иллюстраций учебника историю появления одежды и развития моды; описывать одежду людей в рисунках;  отличать национальную одежду своего народа от одежды других народов; различать типы одежды в зависимости от её назначения, подбирать одежду для разных случаев;  работать </w:t>
            </w:r>
            <w:proofErr w:type="gramStart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со</w:t>
            </w:r>
            <w:proofErr w:type="gramEnd"/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взрослыми: изготавливать ма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скарадный костюм;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Комм-е</w:t>
            </w:r>
            <w:proofErr w:type="spellEnd"/>
            <w:proofErr w:type="gramEnd"/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 описывать одежду людей по рисунку; работать в паре; отвечать на вопросы.</w:t>
            </w:r>
          </w:p>
          <w:p w:rsidR="00EA38FF" w:rsidRPr="00687550" w:rsidRDefault="00EA38FF" w:rsidP="00EA38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Регул-е: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 xml:space="preserve"> Понимать учебную задачу урока и стремить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ся её выполнить; осуществлять самокон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троль; оценивать свои достижения на уроке;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формулиро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вать выводы из коллективного обсуждения; работать по         плану;</w:t>
            </w:r>
          </w:p>
          <w:p w:rsidR="00EA38FF" w:rsidRPr="00687550" w:rsidRDefault="00EA38FF" w:rsidP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появилась одежда?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изобрели велосипед?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Когда мы станем взрослыми?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Проверка и оценка достижений по разделу «Где и когда?» </w:t>
            </w:r>
            <w:r w:rsidRPr="00687550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Презентация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проекта «Мой класс и моя школа».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“Почему и зачем?”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Почему Солнце светит днём, а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звёзды  ночью?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Луна бывает разной?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идёт дождь и дует ветер?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звенит звонок?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радуга разноцветная?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мы любим кошек и собак?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Проект «Мои домашние питомцы»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Почему мы не будем рвать </w:t>
            </w:r>
            <w:proofErr w:type="gramStart"/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цветы</w:t>
            </w:r>
            <w:proofErr w:type="gramEnd"/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и ловить бабочек?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Почему в лесу мы будем соблюдать тишину?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мы спим ночью?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Почему нужно есть много овощей и фруктов?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Почему нужно чистить зубы и мыть руки?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нам телефон и телевизор?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нужны автомобили?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нужны поезда?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строят корабли?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Зачем строят самолёты?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t>Почему в автомобиле и поезде нужно соблю</w:t>
            </w:r>
            <w:r w:rsidRPr="00687550">
              <w:rPr>
                <w:rFonts w:ascii="Times New Roman" w:hAnsi="Times New Roman"/>
                <w:bCs/>
                <w:sz w:val="28"/>
                <w:szCs w:val="28"/>
              </w:rPr>
              <w:softHyphen/>
              <w:t>дать правила безопасности?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Почему на корабле и в самолёте 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нужно со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блюдать правила безопасности?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Зачем люди осваивают космос?</w:t>
            </w: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>Почему мы часто слышим слово «экология»?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Проверка и оценка достижений по разделу «Почему и зачем?» </w:t>
            </w:r>
            <w:r w:rsidRPr="00687550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Презентация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проекта «Мои домашние питом</w:t>
            </w:r>
            <w:r w:rsidRPr="00687550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  <w:t>цы».</w:t>
            </w:r>
          </w:p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  <w:r w:rsidRPr="0068755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8FF" w:rsidRPr="00687550" w:rsidTr="00EA38FF">
        <w:tc>
          <w:tcPr>
            <w:tcW w:w="1242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A38FF" w:rsidRPr="00687550" w:rsidRDefault="00EA38FF" w:rsidP="008844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EA38FF" w:rsidRPr="00687550" w:rsidRDefault="00EA38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38FF" w:rsidRPr="00687550" w:rsidRDefault="00EA38FF">
      <w:pPr>
        <w:rPr>
          <w:rFonts w:ascii="Times New Roman" w:hAnsi="Times New Roman"/>
          <w:sz w:val="28"/>
          <w:szCs w:val="28"/>
        </w:rPr>
      </w:pPr>
    </w:p>
    <w:sectPr w:rsidR="00EA38FF" w:rsidRPr="00687550" w:rsidSect="00EA38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A03"/>
    <w:multiLevelType w:val="hybridMultilevel"/>
    <w:tmpl w:val="8FAAE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38FF"/>
    <w:rsid w:val="00687550"/>
    <w:rsid w:val="009C7F3E"/>
    <w:rsid w:val="00CA2810"/>
    <w:rsid w:val="00EA3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8F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A38FF"/>
    <w:pPr>
      <w:keepNext/>
      <w:spacing w:after="0" w:line="240" w:lineRule="auto"/>
      <w:outlineLvl w:val="1"/>
    </w:pPr>
    <w:rPr>
      <w:rFonts w:ascii="Times New Roman" w:eastAsia="Times New Roman" w:hAnsi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38FF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1">
    <w:name w:val="Без интервала1"/>
    <w:rsid w:val="00EA38FF"/>
    <w:pPr>
      <w:spacing w:after="0" w:line="240" w:lineRule="auto"/>
    </w:pPr>
    <w:rPr>
      <w:rFonts w:ascii="Calibri" w:eastAsia="Calibri" w:hAnsi="Calibri" w:cs="Calibri"/>
      <w:lang w:eastAsia="ru-RU"/>
    </w:rPr>
  </w:style>
  <w:style w:type="table" w:styleId="a3">
    <w:name w:val="Table Grid"/>
    <w:basedOn w:val="a1"/>
    <w:uiPriority w:val="59"/>
    <w:rsid w:val="00EA38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18</Pages>
  <Words>3643</Words>
  <Characters>20768</Characters>
  <Application>Microsoft Office Word</Application>
  <DocSecurity>0</DocSecurity>
  <Lines>173</Lines>
  <Paragraphs>48</Paragraphs>
  <ScaleCrop>false</ScaleCrop>
  <Company>Microsoft</Company>
  <LinksUpToDate>false</LinksUpToDate>
  <CharactersWithSpaces>24363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Пользователь</cp:lastModifiedBy>
  <cp:revision>2</cp:revision>
  <cp:lastPrinted>2014-10-06T09:39:00Z</cp:lastPrinted>
  <dcterms:created xsi:type="dcterms:W3CDTF">2014-10-04T03:34:00Z</dcterms:created>
  <dcterms:modified xsi:type="dcterms:W3CDTF">2014-10-06T09:42:00Z</dcterms:modified>
</cp:coreProperties>
</file>