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D3" w:rsidRPr="000D7BCE" w:rsidRDefault="004C59D3" w:rsidP="0045040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D7BCE">
        <w:rPr>
          <w:b/>
          <w:sz w:val="28"/>
          <w:szCs w:val="28"/>
        </w:rPr>
        <w:t>Возможности фольклорных музыкальных театров для ознакомления детей с народной культурой.</w:t>
      </w:r>
    </w:p>
    <w:p w:rsidR="009B6CC1" w:rsidRPr="000D7BCE" w:rsidRDefault="009B6CC1" w:rsidP="00450402">
      <w:pPr>
        <w:spacing w:line="360" w:lineRule="auto"/>
        <w:ind w:firstLine="709"/>
        <w:jc w:val="both"/>
        <w:rPr>
          <w:sz w:val="28"/>
          <w:szCs w:val="28"/>
        </w:rPr>
      </w:pPr>
      <w:r w:rsidRPr="000D7BCE">
        <w:rPr>
          <w:sz w:val="28"/>
          <w:szCs w:val="28"/>
        </w:rPr>
        <w:t>Для возрождения России как самобытного государства, уважаемого мировым сообществом, необходимо, чтобы растущие поколения развивались и определяли смысл своей жизни как саморазвитие во имя служения народу и Отечеству. Утрата духовных и социокультурных корней человечества приводит к разрыву межэтнических связей и отношений, что в свою очередь приводит к проблемам толерантности общества, порождая агрессию и нетерпимость.</w:t>
      </w:r>
      <w:r w:rsidR="00D3145D">
        <w:rPr>
          <w:sz w:val="28"/>
          <w:szCs w:val="28"/>
        </w:rPr>
        <w:t xml:space="preserve"> </w:t>
      </w:r>
    </w:p>
    <w:p w:rsidR="009B6CC1" w:rsidRPr="000D7BCE" w:rsidRDefault="009B6CC1" w:rsidP="00450402">
      <w:pPr>
        <w:spacing w:line="360" w:lineRule="auto"/>
        <w:ind w:firstLine="709"/>
        <w:jc w:val="both"/>
        <w:rPr>
          <w:sz w:val="28"/>
          <w:szCs w:val="28"/>
        </w:rPr>
      </w:pPr>
      <w:r w:rsidRPr="000D7BCE">
        <w:rPr>
          <w:sz w:val="28"/>
          <w:szCs w:val="28"/>
        </w:rPr>
        <w:t xml:space="preserve">     В связи с этим сегодня актуализируется значимость обучения и воспитания подрастающего поколения на этнокультурном материале, обеспечивающем духовное становление личности учащегося, формирование нравственных представлений как необходимой составляющей мировоззренческого потенциала и условия интеграции его в мировую культуру.</w:t>
      </w:r>
    </w:p>
    <w:p w:rsidR="004C59D3" w:rsidRPr="00D41983" w:rsidRDefault="009B6CC1" w:rsidP="00450402">
      <w:pPr>
        <w:spacing w:line="360" w:lineRule="auto"/>
        <w:ind w:firstLine="709"/>
        <w:jc w:val="both"/>
        <w:rPr>
          <w:sz w:val="28"/>
          <w:szCs w:val="28"/>
        </w:rPr>
      </w:pPr>
      <w:r w:rsidRPr="000D7BCE">
        <w:rPr>
          <w:sz w:val="28"/>
          <w:szCs w:val="28"/>
        </w:rPr>
        <w:t xml:space="preserve">    Современным школьникам предоставлены большие возможности для патриотического воспитания не только в урочное, но и во внеурочное время. Большую роль здесь играет  организация народных коллективов на базе общеобразовательных школ, музыкальных школ, центров внешкольной работы. Но вопросами музыкального и нравственного воспитания должны заниматься не только школа, но и в первую очередь, как нам кажется, семья. К сожаленью не в каждой современной семье уделяется достаточное внимание вопросам музыкального и нравственного воспитания детей. Современные семьи, как правило, уделяют не достаточно внимания культурно-эстетическому воспитанию ребёнка.</w:t>
      </w:r>
      <w:r w:rsidRPr="000D7BCE">
        <w:rPr>
          <w:sz w:val="28"/>
        </w:rPr>
        <w:t xml:space="preserve"> </w:t>
      </w:r>
      <w:r w:rsidRPr="000D7BCE">
        <w:rPr>
          <w:sz w:val="28"/>
          <w:szCs w:val="28"/>
        </w:rPr>
        <w:t xml:space="preserve">Это создает обстановку духовной бедности и художественной серости и не </w:t>
      </w:r>
      <w:r w:rsidR="004C59D3" w:rsidRPr="000D7BCE">
        <w:rPr>
          <w:sz w:val="28"/>
          <w:szCs w:val="28"/>
        </w:rPr>
        <w:t>способствует</w:t>
      </w:r>
      <w:r w:rsidRPr="000D7BCE">
        <w:rPr>
          <w:sz w:val="28"/>
          <w:szCs w:val="28"/>
        </w:rPr>
        <w:t xml:space="preserve"> гармоничному и нравственному развитию. Уровень развития культуры современного подрастающего поколения – проблема, которая требует поиска оптимальных и эффективных путей её решения в </w:t>
      </w:r>
      <w:r w:rsidR="004C59D3" w:rsidRPr="000D7BCE">
        <w:rPr>
          <w:sz w:val="28"/>
          <w:szCs w:val="28"/>
        </w:rPr>
        <w:t xml:space="preserve">образовательном процессе. </w:t>
      </w:r>
      <w:proofErr w:type="gramStart"/>
      <w:r w:rsidR="004C59D3" w:rsidRPr="000D7BCE">
        <w:rPr>
          <w:sz w:val="28"/>
          <w:szCs w:val="28"/>
        </w:rPr>
        <w:t>СМИ, и</w:t>
      </w:r>
      <w:r w:rsidRPr="000D7BCE">
        <w:rPr>
          <w:sz w:val="28"/>
          <w:szCs w:val="28"/>
        </w:rPr>
        <w:t xml:space="preserve">нтернет, в основном направленные только на развлекательность, </w:t>
      </w:r>
      <w:r w:rsidRPr="000D7BCE">
        <w:rPr>
          <w:sz w:val="28"/>
          <w:szCs w:val="28"/>
        </w:rPr>
        <w:lastRenderedPageBreak/>
        <w:t>являясь перенасыщенными рекламой зачастую отрицательного (незд</w:t>
      </w:r>
      <w:r w:rsidR="00D41983">
        <w:rPr>
          <w:sz w:val="28"/>
          <w:szCs w:val="28"/>
        </w:rPr>
        <w:t>орового образа жизни, насилия).</w:t>
      </w:r>
      <w:r w:rsidR="00D41983" w:rsidRPr="00D41983">
        <w:rPr>
          <w:sz w:val="28"/>
          <w:szCs w:val="28"/>
        </w:rPr>
        <w:t xml:space="preserve"> [1]</w:t>
      </w:r>
      <w:r w:rsidR="00D41983" w:rsidRPr="00D41983">
        <w:t xml:space="preserve"> </w:t>
      </w:r>
      <w:r w:rsidR="00D41983" w:rsidRPr="00D41983">
        <w:rPr>
          <w:sz w:val="28"/>
          <w:szCs w:val="28"/>
        </w:rPr>
        <w:t xml:space="preserve">По мнению </w:t>
      </w:r>
      <w:proofErr w:type="spellStart"/>
      <w:r w:rsidR="00D41983" w:rsidRPr="00D41983">
        <w:rPr>
          <w:sz w:val="28"/>
          <w:szCs w:val="28"/>
        </w:rPr>
        <w:t>М.И.Резниковой</w:t>
      </w:r>
      <w:proofErr w:type="spellEnd"/>
      <w:r w:rsidR="00D41983" w:rsidRPr="00D41983">
        <w:rPr>
          <w:sz w:val="28"/>
          <w:szCs w:val="28"/>
        </w:rPr>
        <w:t xml:space="preserve"> ежедневно появляющиеся на российской сцене так называемые «звезды» эстрады, несущие примитивные и низкопробные «ценности» пагубно влияют на духовность и нравственные взгляды подрастающего поколения. [2]  </w:t>
      </w:r>
      <w:r w:rsidR="00D41983">
        <w:rPr>
          <w:sz w:val="28"/>
          <w:szCs w:val="28"/>
        </w:rPr>
        <w:t xml:space="preserve"> </w:t>
      </w:r>
      <w:r w:rsidRPr="000D7BCE">
        <w:rPr>
          <w:sz w:val="28"/>
          <w:szCs w:val="28"/>
        </w:rPr>
        <w:t>Современные семьи, как правило, уделяют не достаточно внимания культурно-эстетическому воспитанию ребёнка.</w:t>
      </w:r>
      <w:proofErr w:type="gramEnd"/>
      <w:r w:rsidRPr="000D7BCE">
        <w:rPr>
          <w:sz w:val="28"/>
          <w:szCs w:val="28"/>
        </w:rPr>
        <w:t xml:space="preserve"> В общности это даёт ребенку неправильное восприятия окружающего мира, лишая его полной «п</w:t>
      </w:r>
      <w:r w:rsidR="00373DBB">
        <w:rPr>
          <w:sz w:val="28"/>
          <w:szCs w:val="28"/>
        </w:rPr>
        <w:t>алитры чувств» к своей Родине.</w:t>
      </w:r>
    </w:p>
    <w:p w:rsidR="009B6CC1" w:rsidRPr="000D7BCE" w:rsidRDefault="009B6CC1" w:rsidP="00450402">
      <w:pPr>
        <w:spacing w:line="360" w:lineRule="auto"/>
        <w:ind w:firstLine="709"/>
        <w:jc w:val="both"/>
        <w:rPr>
          <w:sz w:val="28"/>
          <w:szCs w:val="28"/>
        </w:rPr>
      </w:pPr>
      <w:r w:rsidRPr="000D7BCE">
        <w:rPr>
          <w:sz w:val="28"/>
          <w:szCs w:val="28"/>
        </w:rPr>
        <w:t>Вместе с тем, именно занятия художественно-эстетического цикла, такие как фольклорные музыкальные театры, обладают большими воспитательными возможностями для становления культуры человека.</w:t>
      </w:r>
    </w:p>
    <w:p w:rsidR="009B6CC1" w:rsidRPr="00371548" w:rsidRDefault="009B6CC1" w:rsidP="00450402">
      <w:pPr>
        <w:spacing w:line="360" w:lineRule="auto"/>
        <w:ind w:firstLine="709"/>
        <w:jc w:val="both"/>
        <w:rPr>
          <w:sz w:val="28"/>
          <w:szCs w:val="28"/>
        </w:rPr>
      </w:pPr>
      <w:r w:rsidRPr="000D7BCE">
        <w:rPr>
          <w:sz w:val="28"/>
          <w:szCs w:val="28"/>
        </w:rPr>
        <w:t>Многие великие педагоги указывают на это в своих трудах:</w:t>
      </w:r>
      <w:r w:rsidR="00371548" w:rsidRPr="00371548">
        <w:t xml:space="preserve"> </w:t>
      </w:r>
      <w:proofErr w:type="spellStart"/>
      <w:r w:rsidR="00371548">
        <w:rPr>
          <w:sz w:val="28"/>
          <w:szCs w:val="28"/>
        </w:rPr>
        <w:t>Г.С.Виноградов</w:t>
      </w:r>
      <w:proofErr w:type="spellEnd"/>
      <w:r w:rsidR="00371548">
        <w:rPr>
          <w:sz w:val="28"/>
          <w:szCs w:val="28"/>
        </w:rPr>
        <w:t xml:space="preserve"> утверждал, что</w:t>
      </w:r>
      <w:r w:rsidR="00371548" w:rsidRPr="00371548">
        <w:rPr>
          <w:sz w:val="28"/>
          <w:szCs w:val="28"/>
        </w:rPr>
        <w:t xml:space="preserve"> </w:t>
      </w:r>
      <w:r w:rsidR="00371548">
        <w:rPr>
          <w:sz w:val="28"/>
          <w:szCs w:val="28"/>
        </w:rPr>
        <w:t xml:space="preserve">у </w:t>
      </w:r>
      <w:r w:rsidR="00371548" w:rsidRPr="00371548">
        <w:rPr>
          <w:sz w:val="28"/>
          <w:szCs w:val="28"/>
        </w:rPr>
        <w:t>народа были и есть известные представления, взгляды на жизнь, на воспитание и обучение появляющихся новых поколений, известные цели и задачи воспитания и обучения их, известные средства и пути воздействия на юные поколения и т.д. Совокупность и взаимозависимость их дают то, что следует назвать народной педагогикой</w:t>
      </w:r>
      <w:r w:rsidR="00371548">
        <w:rPr>
          <w:sz w:val="28"/>
          <w:szCs w:val="28"/>
        </w:rPr>
        <w:t>.</w:t>
      </w:r>
      <w:r w:rsidR="00371548" w:rsidRPr="00371548">
        <w:rPr>
          <w:sz w:val="28"/>
          <w:szCs w:val="28"/>
        </w:rPr>
        <w:t>[</w:t>
      </w:r>
      <w:r w:rsidR="00373DBB">
        <w:rPr>
          <w:sz w:val="28"/>
          <w:szCs w:val="28"/>
        </w:rPr>
        <w:t>2</w:t>
      </w:r>
      <w:r w:rsidR="00371548" w:rsidRPr="00371548">
        <w:rPr>
          <w:sz w:val="28"/>
          <w:szCs w:val="28"/>
        </w:rPr>
        <w:t>]</w:t>
      </w:r>
    </w:p>
    <w:p w:rsidR="00373DBB" w:rsidRDefault="009B6CC1" w:rsidP="00450402">
      <w:pPr>
        <w:spacing w:line="360" w:lineRule="auto"/>
        <w:ind w:firstLine="709"/>
        <w:jc w:val="both"/>
        <w:rPr>
          <w:sz w:val="28"/>
          <w:szCs w:val="28"/>
        </w:rPr>
      </w:pPr>
      <w:r w:rsidRPr="000D7BCE">
        <w:rPr>
          <w:sz w:val="28"/>
          <w:szCs w:val="28"/>
        </w:rPr>
        <w:t>Через фольклор и фольклорные театры ребенок может развиться, может проявлять свои умения, фантазию, показывать себя. В подобных занятиях подобран прекрасный материал для развития эстетических чувств учащихся, для расширения их кругозора и повышения культурного уровня.</w:t>
      </w:r>
    </w:p>
    <w:p w:rsidR="009B6CC1" w:rsidRPr="00D3145D" w:rsidRDefault="00373DBB" w:rsidP="0045040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Л.С.Выготский</w:t>
      </w:r>
      <w:proofErr w:type="spellEnd"/>
      <w:r>
        <w:rPr>
          <w:sz w:val="28"/>
          <w:szCs w:val="28"/>
        </w:rPr>
        <w:t xml:space="preserve"> писал </w:t>
      </w:r>
      <w:r w:rsidR="00D3145D">
        <w:rPr>
          <w:sz w:val="28"/>
          <w:szCs w:val="28"/>
        </w:rPr>
        <w:t>о значении драматизации в развитии ребенка следующее:</w:t>
      </w:r>
      <w:r w:rsidR="00D3145D" w:rsidRPr="00D3145D">
        <w:rPr>
          <w:sz w:val="28"/>
          <w:szCs w:val="28"/>
        </w:rPr>
        <w:t xml:space="preserve"> </w:t>
      </w:r>
      <w:r w:rsidR="00D3145D">
        <w:rPr>
          <w:sz w:val="28"/>
          <w:szCs w:val="28"/>
        </w:rPr>
        <w:t>«…Важно не то, что создают дети, важно то, что они создают, творят, упражняются в творческом воображении и его воплощении ».</w:t>
      </w:r>
      <w:r w:rsidR="00D3145D" w:rsidRPr="00D3145D">
        <w:rPr>
          <w:sz w:val="28"/>
          <w:szCs w:val="28"/>
        </w:rPr>
        <w:t>[3]</w:t>
      </w:r>
    </w:p>
    <w:p w:rsidR="009B6CC1" w:rsidRPr="000D7BCE" w:rsidRDefault="009B6CC1" w:rsidP="00450402">
      <w:pPr>
        <w:spacing w:line="360" w:lineRule="auto"/>
        <w:ind w:firstLine="709"/>
        <w:jc w:val="both"/>
        <w:rPr>
          <w:sz w:val="28"/>
          <w:szCs w:val="28"/>
        </w:rPr>
      </w:pPr>
      <w:r w:rsidRPr="000D7BCE">
        <w:rPr>
          <w:sz w:val="28"/>
          <w:szCs w:val="28"/>
        </w:rPr>
        <w:t xml:space="preserve">Основной задачей изучения народных традиций через фольклорные театры является раскрытие значения фольклора как средства активизации творческого мышления. На его основе у школьников развивается понимание истинно прекрасного, появляется потребность приобщения к ценностям </w:t>
      </w:r>
      <w:r w:rsidRPr="000D7BCE">
        <w:rPr>
          <w:sz w:val="28"/>
          <w:szCs w:val="28"/>
        </w:rPr>
        <w:lastRenderedPageBreak/>
        <w:t xml:space="preserve">народной музыки, к истории родного края, к традициям и обычаям своего народа, к песенному наследию предков. </w:t>
      </w:r>
    </w:p>
    <w:p w:rsidR="009B6CC1" w:rsidRPr="000D7BCE" w:rsidRDefault="009B6CC1" w:rsidP="00450402">
      <w:pPr>
        <w:spacing w:line="360" w:lineRule="auto"/>
        <w:ind w:firstLine="709"/>
        <w:jc w:val="both"/>
        <w:rPr>
          <w:sz w:val="28"/>
          <w:szCs w:val="28"/>
        </w:rPr>
      </w:pPr>
      <w:r w:rsidRPr="000D7BCE">
        <w:rPr>
          <w:sz w:val="28"/>
          <w:szCs w:val="28"/>
        </w:rPr>
        <w:t xml:space="preserve">К сожалению, в современной школьной практике знакомство с фольклором обычно происходит эпизодически и осуществляется главным образом через разучивание песен и восприятие музыки. Отсутствие систематического изучения культурных традиций своего народа является причиной того, что дети не испытывают к ним достаточного интереса. </w:t>
      </w:r>
    </w:p>
    <w:p w:rsidR="009B6CC1" w:rsidRPr="000D7BCE" w:rsidRDefault="009B6CC1" w:rsidP="00450402">
      <w:pPr>
        <w:spacing w:line="360" w:lineRule="auto"/>
        <w:ind w:firstLine="709"/>
        <w:jc w:val="both"/>
        <w:rPr>
          <w:sz w:val="28"/>
          <w:szCs w:val="28"/>
        </w:rPr>
      </w:pPr>
      <w:r w:rsidRPr="000D7BCE">
        <w:rPr>
          <w:sz w:val="28"/>
          <w:szCs w:val="28"/>
        </w:rPr>
        <w:t xml:space="preserve">Обнаруженное противоречие позволяет выделить </w:t>
      </w:r>
      <w:r w:rsidRPr="000D7BCE">
        <w:rPr>
          <w:b/>
          <w:sz w:val="28"/>
          <w:szCs w:val="28"/>
        </w:rPr>
        <w:t>проблему</w:t>
      </w:r>
      <w:r w:rsidRPr="000D7BCE">
        <w:rPr>
          <w:sz w:val="28"/>
          <w:szCs w:val="28"/>
        </w:rPr>
        <w:t>: каковы возможности фольклорных музыкальных театров для ознакомления детей с народной культурой?</w:t>
      </w:r>
    </w:p>
    <w:p w:rsidR="009B6CC1" w:rsidRPr="000D7BCE" w:rsidRDefault="009B6CC1" w:rsidP="004504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>Воспитание учащихся на традициях русской культуры - одно из главных направлений обновления содержания педагогического процесса. Активная перестройка учебного процесса на основе ознакомления учащихся с русскими семейно-бытовыми традициями, с народными песнями и танцами, промыслами, ремёслами, праздниками и обрядами проводится во многих школах России. Такой интерес объясняется следующими причинами:</w:t>
      </w:r>
    </w:p>
    <w:p w:rsidR="009B6CC1" w:rsidRPr="000D7BCE" w:rsidRDefault="009B6CC1" w:rsidP="00450402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>Без знаний основ народной жизни, родного фольклора, классического искусства невозможно воспитывать интерес и уважение к культуре других народов: ведь Россия - многонациональное государство. Если человек не знает истоков своей национальной культуры, ему чужда и культура другого народа.</w:t>
      </w:r>
    </w:p>
    <w:p w:rsidR="009B6CC1" w:rsidRPr="000D7BCE" w:rsidRDefault="009B6CC1" w:rsidP="00450402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>Русский образ жизни во многом утрачен, а ведь он основан на гармоничном существовании человека с природой, на взаимном уважении и ладе в семье. В отношениях между молодыми людьми и пожилыми людьми между верующими и неверующими людьми.</w:t>
      </w:r>
    </w:p>
    <w:p w:rsidR="009B6CC1" w:rsidRPr="000D7BCE" w:rsidRDefault="009B6CC1" w:rsidP="00450402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 xml:space="preserve">Раскрыть эти и другие секреты русского житейского уклада и передать их педагогическими средствами подрастающему поколению - одна из важнейших задач. </w:t>
      </w:r>
    </w:p>
    <w:p w:rsidR="009B6CC1" w:rsidRPr="000D7BCE" w:rsidRDefault="009B6CC1" w:rsidP="00450402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 xml:space="preserve">Народное творчество не только неиссякаемый источник мудрости и красоты, но и неоценимое средство воспитания, приобщения </w:t>
      </w:r>
      <w:r w:rsidRPr="000D7BCE">
        <w:rPr>
          <w:color w:val="000000"/>
          <w:sz w:val="28"/>
          <w:szCs w:val="28"/>
        </w:rPr>
        <w:lastRenderedPageBreak/>
        <w:t>современных подростков к сокровищам устной художественной, прикладной фольклорной культуры.</w:t>
      </w:r>
    </w:p>
    <w:p w:rsidR="009B6CC1" w:rsidRPr="000D7BCE" w:rsidRDefault="009B6CC1" w:rsidP="00450402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>Интерес к народному творчеству, в том числе и к обрядам наших предков, возник в связи с изменениями социального строя в нашей стране, т.к. многое было утрачено. Появилась необходимость изучения народного творчества - это проявляется в возрождении старинных праздников и обрядов, увеличение количества специализированной литературы по народному творчеству, появлении на телевидении и радио специальных передач по фольклору и этнографии.</w:t>
      </w:r>
    </w:p>
    <w:p w:rsidR="009B6CC1" w:rsidRPr="000D7BCE" w:rsidRDefault="009B6CC1" w:rsidP="004504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 xml:space="preserve">В связи с указанными причинами значимости фольклора </w:t>
      </w:r>
      <w:r w:rsidR="005A6806" w:rsidRPr="000D7BCE">
        <w:rPr>
          <w:color w:val="000000"/>
          <w:sz w:val="28"/>
          <w:szCs w:val="28"/>
        </w:rPr>
        <w:t>в воспитании школьников можно говорить о необходимости создания и функционирования музыкальных фольклорных театров на базе общеобразовательных школ, ход работы которых может осуществляться по следующим этапам:</w:t>
      </w:r>
    </w:p>
    <w:p w:rsidR="005A6806" w:rsidRPr="000D7BCE" w:rsidRDefault="005A6806" w:rsidP="004504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>Коллектив во главе с руководителем отправляются в экспедицию по родному краю с целью собрать и записать произведения песенного фольклора, ознакомиться с природой данной местности, обычаями, возможно даже костюмами и предметами быта.</w:t>
      </w:r>
    </w:p>
    <w:p w:rsidR="009B6CC1" w:rsidRPr="000D7BCE" w:rsidRDefault="009B6CC1" w:rsidP="004504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>После фольклорной экспедиции</w:t>
      </w:r>
      <w:r w:rsidR="00F77EEA" w:rsidRPr="000D7BCE">
        <w:rPr>
          <w:color w:val="000000"/>
          <w:sz w:val="28"/>
          <w:szCs w:val="28"/>
        </w:rPr>
        <w:t xml:space="preserve"> начинается работа</w:t>
      </w:r>
      <w:r w:rsidRPr="000D7BCE">
        <w:rPr>
          <w:color w:val="000000"/>
          <w:sz w:val="28"/>
          <w:szCs w:val="28"/>
        </w:rPr>
        <w:t xml:space="preserve"> над т</w:t>
      </w:r>
      <w:r w:rsidR="00F77EEA" w:rsidRPr="000D7BCE">
        <w:rPr>
          <w:color w:val="000000"/>
          <w:sz w:val="28"/>
          <w:szCs w:val="28"/>
        </w:rPr>
        <w:t>еатрализованным представлением по следующему плану:</w:t>
      </w:r>
    </w:p>
    <w:p w:rsidR="009B6CC1" w:rsidRPr="000D7BCE" w:rsidRDefault="009B6CC1" w:rsidP="004504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>1. Создание сценария театрализованного представления. Сценарий составляе</w:t>
      </w:r>
      <w:r w:rsidR="00F77EEA" w:rsidRPr="000D7BCE">
        <w:rPr>
          <w:color w:val="000000"/>
          <w:sz w:val="28"/>
          <w:szCs w:val="28"/>
        </w:rPr>
        <w:t>тся</w:t>
      </w:r>
      <w:r w:rsidRPr="000D7BCE">
        <w:rPr>
          <w:color w:val="000000"/>
          <w:sz w:val="28"/>
          <w:szCs w:val="28"/>
        </w:rPr>
        <w:t xml:space="preserve"> вместе с детьми. Он основан н</w:t>
      </w:r>
      <w:r w:rsidR="00F77EEA" w:rsidRPr="000D7BCE">
        <w:rPr>
          <w:color w:val="000000"/>
          <w:sz w:val="28"/>
          <w:szCs w:val="28"/>
        </w:rPr>
        <w:t>а местном фольклорном материале, полученном в ходе экспедиции.</w:t>
      </w:r>
    </w:p>
    <w:p w:rsidR="009B6CC1" w:rsidRPr="000D7BCE" w:rsidRDefault="009B6CC1" w:rsidP="004504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>2. Распределение ролей. Учитывая то, что фольклорные театрализованные представления включают в себя песни и танцевальные движения, подбор актёров на главные роли происходит, исходя из их вокальных данных и пластичности учеников.</w:t>
      </w:r>
    </w:p>
    <w:p w:rsidR="009B6CC1" w:rsidRPr="000D7BCE" w:rsidRDefault="009B6CC1" w:rsidP="004504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 xml:space="preserve">3. Чтение текста сценария по ролям. Разучивание песен. Важно добиться от участников театрализованного представления хорошей дикции, умения владеть своим голосом. Для разучивания песен понадобятся </w:t>
      </w:r>
      <w:r w:rsidRPr="000D7BCE">
        <w:rPr>
          <w:color w:val="000000"/>
          <w:sz w:val="28"/>
          <w:szCs w:val="28"/>
        </w:rPr>
        <w:lastRenderedPageBreak/>
        <w:t>отдельные репетиции, так как это достаточно длительный процесс</w:t>
      </w:r>
      <w:r w:rsidR="00F77EEA" w:rsidRPr="000D7BCE">
        <w:rPr>
          <w:color w:val="000000"/>
          <w:sz w:val="28"/>
          <w:szCs w:val="28"/>
        </w:rPr>
        <w:t>. (Н</w:t>
      </w:r>
      <w:r w:rsidRPr="000D7BCE">
        <w:rPr>
          <w:color w:val="000000"/>
          <w:sz w:val="28"/>
          <w:szCs w:val="28"/>
        </w:rPr>
        <w:t>еобходимо учитывать при составлении плана репетиций).</w:t>
      </w:r>
    </w:p>
    <w:p w:rsidR="009B6CC1" w:rsidRPr="000D7BCE" w:rsidRDefault="009B6CC1" w:rsidP="004504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>4. Репетиции. На репетиции оттачивается мастерство исполнителей, актёры записывают рисунок своего передвижения по сцене и запоминают его. Больших усилий требует обучение пластическим навыкам — умению двигаться, жестикулир</w:t>
      </w:r>
      <w:r w:rsidR="00F77EEA" w:rsidRPr="000D7BCE">
        <w:rPr>
          <w:color w:val="000000"/>
          <w:sz w:val="28"/>
          <w:szCs w:val="28"/>
        </w:rPr>
        <w:t>овать, следить за своей осанкой, мимикой, жестами.</w:t>
      </w:r>
    </w:p>
    <w:p w:rsidR="009B6CC1" w:rsidRPr="000D7BCE" w:rsidRDefault="009B6CC1" w:rsidP="004504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 xml:space="preserve">5. Музыкальное оформление представлений. Музыку к представлению подбирает руководитель, в качестве помощника может быть выбран ученик, отвечающий за музыкальное оформление театрализованного представления. Он должен чётко знать свои обязанности: </w:t>
      </w:r>
      <w:r w:rsidR="00F77EEA" w:rsidRPr="000D7BCE">
        <w:rPr>
          <w:color w:val="000000"/>
          <w:sz w:val="28"/>
          <w:szCs w:val="28"/>
        </w:rPr>
        <w:t xml:space="preserve">уметь пользоваться аппаратурой, знать </w:t>
      </w:r>
      <w:r w:rsidRPr="000D7BCE">
        <w:rPr>
          <w:color w:val="000000"/>
          <w:sz w:val="28"/>
          <w:szCs w:val="28"/>
        </w:rPr>
        <w:t>когда, после каких слов включать тот или иной музыкальный фрагмент.</w:t>
      </w:r>
    </w:p>
    <w:p w:rsidR="009B6CC1" w:rsidRPr="000D7BCE" w:rsidRDefault="009B6CC1" w:rsidP="004504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 xml:space="preserve">6. Создание декораций. Декорации изготавливаются вместе с детьми из картона (макет русской избы, деревья и т.д.). Также можно использовать предметы из школьного краеведческого уголка, некоторые </w:t>
      </w:r>
      <w:r w:rsidR="00F77EEA" w:rsidRPr="000D7BCE">
        <w:rPr>
          <w:color w:val="000000"/>
          <w:sz w:val="28"/>
          <w:szCs w:val="28"/>
        </w:rPr>
        <w:t>предметы,</w:t>
      </w:r>
      <w:r w:rsidRPr="000D7BCE">
        <w:rPr>
          <w:color w:val="000000"/>
          <w:sz w:val="28"/>
          <w:szCs w:val="28"/>
        </w:rPr>
        <w:t xml:space="preserve"> учащиеся по возможности могут принести из дома (тканые половики, полотенца со старинной вышивкой, самовар, прялку</w:t>
      </w:r>
      <w:r w:rsidR="00F77EEA" w:rsidRPr="000D7BCE">
        <w:rPr>
          <w:color w:val="000000"/>
          <w:sz w:val="28"/>
          <w:szCs w:val="28"/>
        </w:rPr>
        <w:t>, глиняную посуду</w:t>
      </w:r>
      <w:r w:rsidRPr="000D7BCE">
        <w:rPr>
          <w:color w:val="000000"/>
          <w:sz w:val="28"/>
          <w:szCs w:val="28"/>
        </w:rPr>
        <w:t>). Во время изготовления декораций дети наглядно знакомятся с бытом своих предков.</w:t>
      </w:r>
    </w:p>
    <w:p w:rsidR="009B6CC1" w:rsidRPr="000D7BCE" w:rsidRDefault="009B6CC1" w:rsidP="004504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>7. Подбор костюмов. Данный вопрос зависит от финансирования коллектива. Если есть возможность - костюмы шьются в ателье, в ином случае изготавливаются самостоятельно.</w:t>
      </w:r>
      <w:r w:rsidR="00F77EEA" w:rsidRPr="000D7BCE">
        <w:rPr>
          <w:color w:val="000000"/>
          <w:sz w:val="28"/>
          <w:szCs w:val="28"/>
        </w:rPr>
        <w:t xml:space="preserve"> При создании костюмов руководитель может воспользоваться данными из экспедиции, если таких данных не было получено, то необходимо воспользоваться иллюстрациями в этнографической литературе или интернет ресурсами.</w:t>
      </w:r>
    </w:p>
    <w:p w:rsidR="009B6CC1" w:rsidRPr="000D7BCE" w:rsidRDefault="009B6CC1" w:rsidP="004504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>8. Выступление. С готовым театрализованным представлением коллектив может выступать как на школьных, так и на городских мероприятиях.</w:t>
      </w:r>
    </w:p>
    <w:p w:rsidR="00F77EEA" w:rsidRPr="000D7BCE" w:rsidRDefault="00F77EEA" w:rsidP="004504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 xml:space="preserve">Ниже мы </w:t>
      </w:r>
      <w:r w:rsidR="004C59D3" w:rsidRPr="000D7BCE">
        <w:rPr>
          <w:color w:val="000000"/>
          <w:sz w:val="28"/>
          <w:szCs w:val="28"/>
        </w:rPr>
        <w:t>указываем</w:t>
      </w:r>
      <w:r w:rsidRPr="000D7BCE">
        <w:rPr>
          <w:color w:val="000000"/>
          <w:sz w:val="28"/>
          <w:szCs w:val="28"/>
        </w:rPr>
        <w:t xml:space="preserve"> </w:t>
      </w:r>
      <w:r w:rsidR="004C59D3" w:rsidRPr="000D7BCE">
        <w:rPr>
          <w:color w:val="000000"/>
          <w:sz w:val="28"/>
          <w:szCs w:val="28"/>
        </w:rPr>
        <w:t>функции,</w:t>
      </w:r>
      <w:r w:rsidRPr="000D7BCE">
        <w:rPr>
          <w:color w:val="000000"/>
          <w:sz w:val="28"/>
          <w:szCs w:val="28"/>
        </w:rPr>
        <w:t xml:space="preserve"> которые преследует фольклорный музыкальный театр в ходе работы.</w:t>
      </w:r>
    </w:p>
    <w:p w:rsidR="009B6CC1" w:rsidRPr="000D7BCE" w:rsidRDefault="009B6CC1" w:rsidP="004504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>Функции фольклорных постановок:</w:t>
      </w:r>
    </w:p>
    <w:p w:rsidR="009B6CC1" w:rsidRPr="000D7BCE" w:rsidRDefault="009B6CC1" w:rsidP="00450402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lastRenderedPageBreak/>
        <w:t>- развивающая</w:t>
      </w:r>
    </w:p>
    <w:p w:rsidR="009B6CC1" w:rsidRPr="000D7BCE" w:rsidRDefault="009B6CC1" w:rsidP="00450402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>- информационно-просветительная</w:t>
      </w:r>
    </w:p>
    <w:p w:rsidR="009B6CC1" w:rsidRPr="000D7BCE" w:rsidRDefault="009B6CC1" w:rsidP="00450402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>- культурно-творческая</w:t>
      </w:r>
    </w:p>
    <w:p w:rsidR="009B6CC1" w:rsidRPr="000D7BCE" w:rsidRDefault="009B6CC1" w:rsidP="004504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6CC1" w:rsidRPr="000D7BCE" w:rsidRDefault="009B6CC1" w:rsidP="00450402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>- рекреативно-оздоровительная</w:t>
      </w:r>
    </w:p>
    <w:p w:rsidR="009B6CC1" w:rsidRPr="000D7BCE" w:rsidRDefault="009B6CC1" w:rsidP="00450402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>импровизационно-творческую</w:t>
      </w:r>
    </w:p>
    <w:p w:rsidR="009B6CC1" w:rsidRPr="000D7BCE" w:rsidRDefault="009B6CC1" w:rsidP="00450402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>организационно-деятельную</w:t>
      </w:r>
    </w:p>
    <w:p w:rsidR="009B6CC1" w:rsidRPr="000D7BCE" w:rsidRDefault="009B6CC1" w:rsidP="004504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7BCE">
        <w:rPr>
          <w:b/>
          <w:color w:val="000000"/>
          <w:sz w:val="28"/>
          <w:szCs w:val="28"/>
        </w:rPr>
        <w:t>Заключение</w:t>
      </w:r>
    </w:p>
    <w:p w:rsidR="009B6CC1" w:rsidRPr="000D7BCE" w:rsidRDefault="009B6CC1" w:rsidP="0045040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D7BCE">
        <w:rPr>
          <w:color w:val="000000"/>
          <w:sz w:val="28"/>
          <w:szCs w:val="28"/>
        </w:rPr>
        <w:t>Фольклорный музыкальный театр входит сферу специально орга</w:t>
      </w:r>
      <w:r w:rsidRPr="000D7BCE">
        <w:rPr>
          <w:color w:val="000000"/>
          <w:sz w:val="28"/>
          <w:szCs w:val="28"/>
        </w:rPr>
        <w:softHyphen/>
        <w:t>низованного обучения. С</w:t>
      </w:r>
      <w:r w:rsidRPr="000D7BCE">
        <w:rPr>
          <w:sz w:val="28"/>
          <w:szCs w:val="28"/>
        </w:rPr>
        <w:t xml:space="preserve"> первых занятий, дети активно задействованы в 3  компонентах народной эстетики и педа</w:t>
      </w:r>
      <w:r w:rsidR="004C59D3" w:rsidRPr="000D7BCE">
        <w:rPr>
          <w:sz w:val="28"/>
          <w:szCs w:val="28"/>
        </w:rPr>
        <w:t>гогики: слово – музыка – танец.</w:t>
      </w:r>
    </w:p>
    <w:p w:rsidR="009B6CC1" w:rsidRPr="000D7BCE" w:rsidRDefault="009B6CC1" w:rsidP="0045040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 xml:space="preserve">Во внеурочное время, во время репетиций дети получают познавательную информацию, влияющую не только на развитие интеллекта школьников, но и на воспитание чувства гражданского патриотизма. </w:t>
      </w:r>
    </w:p>
    <w:p w:rsidR="009B6CC1" w:rsidRPr="000D7BCE" w:rsidRDefault="009B6CC1" w:rsidP="0045040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>На фоне воспитательной работы, существования фольклорного музыкального театра носит цель эстетического развития школьников, дает возможность творческой самореализации.</w:t>
      </w:r>
    </w:p>
    <w:p w:rsidR="009B6CC1" w:rsidRPr="000D7BCE" w:rsidRDefault="009B6CC1" w:rsidP="0045040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 xml:space="preserve">В создании подобной внеурочной деятельности необходимо учитывать особенности фольклора именно данного региона, соответственно и материалы, и литература должны относиться именно к данной местности. На сегодняшний день подобных источников не так уж много, </w:t>
      </w:r>
      <w:r w:rsidR="004C59D3" w:rsidRPr="000D7BCE">
        <w:rPr>
          <w:color w:val="000000"/>
          <w:sz w:val="28"/>
          <w:szCs w:val="28"/>
        </w:rPr>
        <w:t>следовательно,</w:t>
      </w:r>
      <w:r w:rsidRPr="000D7BCE">
        <w:rPr>
          <w:color w:val="000000"/>
          <w:sz w:val="28"/>
          <w:szCs w:val="28"/>
        </w:rPr>
        <w:t xml:space="preserve"> руководителям таких коллективов необходимо вести большую исследовательскую работу.</w:t>
      </w:r>
    </w:p>
    <w:p w:rsidR="009B6CC1" w:rsidRPr="000D7BCE" w:rsidRDefault="009B6CC1" w:rsidP="00450402">
      <w:pPr>
        <w:pStyle w:val="a3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0D7BCE">
        <w:rPr>
          <w:color w:val="000000"/>
          <w:sz w:val="28"/>
          <w:szCs w:val="28"/>
        </w:rPr>
        <w:t xml:space="preserve">В процессе игры ребенок познает мир, расширяет  свои  познания  и умения в области музыки,  поэзии.  Игры,  без  сомнения,  развивают  ребенка физически,  уроки  хореографии   укрепляют   мышечный   аппарат,   развивают пластику, моторику, чувство </w:t>
      </w:r>
      <w:r w:rsidRPr="000D7BCE">
        <w:rPr>
          <w:color w:val="000000"/>
          <w:sz w:val="28"/>
          <w:szCs w:val="28"/>
        </w:rPr>
        <w:lastRenderedPageBreak/>
        <w:t>ритма. Игра подключает ребенка к миру  театра  — в  процесс  создания  сценария  и  самого  спектакля  по  сказкам.   Ребенок перевоплощается в героя сказки, он  переживает  ситуацию  сказочного  героя, воплощает его образ, учится двигаться по сцене,  поет,  танцует.</w:t>
      </w:r>
    </w:p>
    <w:p w:rsidR="001B044B" w:rsidRPr="00450402" w:rsidRDefault="001B044B" w:rsidP="00450402">
      <w:pPr>
        <w:spacing w:line="360" w:lineRule="auto"/>
        <w:rPr>
          <w:sz w:val="28"/>
          <w:lang w:val="en-US"/>
        </w:rPr>
      </w:pPr>
      <w:bookmarkStart w:id="0" w:name="_GoBack"/>
      <w:bookmarkEnd w:id="0"/>
    </w:p>
    <w:p w:rsidR="001B044B" w:rsidRDefault="001B044B" w:rsidP="00450402">
      <w:pPr>
        <w:spacing w:line="360" w:lineRule="auto"/>
        <w:rPr>
          <w:sz w:val="28"/>
        </w:rPr>
      </w:pPr>
    </w:p>
    <w:p w:rsidR="00752A6C" w:rsidRPr="000D7BCE" w:rsidRDefault="000D7BCE" w:rsidP="00450402">
      <w:pPr>
        <w:spacing w:line="360" w:lineRule="auto"/>
        <w:rPr>
          <w:sz w:val="28"/>
        </w:rPr>
      </w:pPr>
      <w:r w:rsidRPr="000D7BCE">
        <w:rPr>
          <w:sz w:val="28"/>
        </w:rPr>
        <w:t>Список литературы:</w:t>
      </w:r>
    </w:p>
    <w:p w:rsidR="00373DBB" w:rsidRPr="00D41983" w:rsidRDefault="00373DBB" w:rsidP="00450402">
      <w:pPr>
        <w:pStyle w:val="a3"/>
        <w:numPr>
          <w:ilvl w:val="0"/>
          <w:numId w:val="9"/>
        </w:numPr>
        <w:spacing w:line="360" w:lineRule="auto"/>
        <w:rPr>
          <w:sz w:val="28"/>
        </w:rPr>
      </w:pPr>
      <w:r w:rsidRPr="00373DBB">
        <w:rPr>
          <w:sz w:val="28"/>
        </w:rPr>
        <w:t xml:space="preserve">Статья  «Народная песня и её роль в патриотическом воспитании школьников» Чернышевой Л.В. Сборник трудов 54 научной студенческой конференции ТГПИ имени </w:t>
      </w:r>
      <w:proofErr w:type="spellStart"/>
      <w:r w:rsidRPr="00373DBB">
        <w:rPr>
          <w:sz w:val="28"/>
        </w:rPr>
        <w:t>А.П.Чехова</w:t>
      </w:r>
      <w:proofErr w:type="spellEnd"/>
      <w:r w:rsidRPr="00373DBB">
        <w:rPr>
          <w:sz w:val="28"/>
        </w:rPr>
        <w:t>, Таганрог, 2011 год.</w:t>
      </w:r>
    </w:p>
    <w:p w:rsidR="00450402" w:rsidRPr="00450402" w:rsidRDefault="00450402" w:rsidP="00450402">
      <w:pPr>
        <w:pStyle w:val="a3"/>
        <w:numPr>
          <w:ilvl w:val="0"/>
          <w:numId w:val="9"/>
        </w:numPr>
        <w:spacing w:line="360" w:lineRule="auto"/>
        <w:rPr>
          <w:sz w:val="28"/>
        </w:rPr>
      </w:pPr>
      <w:proofErr w:type="spellStart"/>
      <w:r w:rsidRPr="00450402">
        <w:rPr>
          <w:sz w:val="28"/>
        </w:rPr>
        <w:t>М.И.Резникова</w:t>
      </w:r>
      <w:proofErr w:type="spellEnd"/>
      <w:r w:rsidRPr="00450402">
        <w:rPr>
          <w:sz w:val="28"/>
        </w:rPr>
        <w:t xml:space="preserve">. </w:t>
      </w:r>
      <w:proofErr w:type="spellStart"/>
      <w:r w:rsidRPr="00450402">
        <w:rPr>
          <w:sz w:val="28"/>
        </w:rPr>
        <w:t>Этнография</w:t>
      </w:r>
      <w:proofErr w:type="gramStart"/>
      <w:r w:rsidRPr="00450402">
        <w:rPr>
          <w:sz w:val="28"/>
        </w:rPr>
        <w:t>.у</w:t>
      </w:r>
      <w:proofErr w:type="gramEnd"/>
      <w:r w:rsidRPr="00450402">
        <w:rPr>
          <w:sz w:val="28"/>
        </w:rPr>
        <w:t>стные</w:t>
      </w:r>
      <w:proofErr w:type="spellEnd"/>
      <w:r w:rsidRPr="00450402">
        <w:rPr>
          <w:sz w:val="28"/>
        </w:rPr>
        <w:t xml:space="preserve"> и музыкальные традиции русского народа, Таганрог, 2007</w:t>
      </w:r>
    </w:p>
    <w:p w:rsidR="00D41983" w:rsidRPr="00450402" w:rsidRDefault="00D41983" w:rsidP="00450402">
      <w:pPr>
        <w:spacing w:line="360" w:lineRule="auto"/>
        <w:rPr>
          <w:sz w:val="28"/>
          <w:lang w:val="en-US"/>
        </w:rPr>
      </w:pPr>
    </w:p>
    <w:p w:rsidR="00D3145D" w:rsidRPr="00D3145D" w:rsidRDefault="000D7BCE" w:rsidP="00450402">
      <w:pPr>
        <w:pStyle w:val="a3"/>
        <w:numPr>
          <w:ilvl w:val="0"/>
          <w:numId w:val="9"/>
        </w:numPr>
        <w:spacing w:line="360" w:lineRule="auto"/>
        <w:rPr>
          <w:sz w:val="28"/>
        </w:rPr>
      </w:pPr>
      <w:r w:rsidRPr="00373DBB">
        <w:rPr>
          <w:sz w:val="28"/>
        </w:rPr>
        <w:t xml:space="preserve">Георгий Семенович Виноградов и </w:t>
      </w:r>
      <w:proofErr w:type="spellStart"/>
      <w:r w:rsidRPr="00373DBB">
        <w:rPr>
          <w:sz w:val="28"/>
        </w:rPr>
        <w:t>Виноградовские</w:t>
      </w:r>
      <w:proofErr w:type="spellEnd"/>
      <w:r w:rsidRPr="00373DBB">
        <w:rPr>
          <w:sz w:val="28"/>
        </w:rPr>
        <w:t xml:space="preserve"> чтения: Библиографический указатель</w:t>
      </w:r>
      <w:proofErr w:type="gramStart"/>
      <w:r w:rsidRPr="00373DBB">
        <w:rPr>
          <w:sz w:val="28"/>
        </w:rPr>
        <w:t xml:space="preserve"> / С</w:t>
      </w:r>
      <w:proofErr w:type="gramEnd"/>
      <w:r w:rsidRPr="00373DBB">
        <w:rPr>
          <w:sz w:val="28"/>
        </w:rPr>
        <w:t xml:space="preserve">ост. отв. ред. </w:t>
      </w:r>
      <w:proofErr w:type="spellStart"/>
      <w:r w:rsidRPr="00373DBB">
        <w:rPr>
          <w:sz w:val="28"/>
        </w:rPr>
        <w:t>В.Ф.Шевченко</w:t>
      </w:r>
      <w:proofErr w:type="spellEnd"/>
      <w:r w:rsidRPr="00373DBB">
        <w:rPr>
          <w:sz w:val="28"/>
        </w:rPr>
        <w:t>. – Ульяновск: Лаб. культурологии, 1998.</w:t>
      </w:r>
    </w:p>
    <w:p w:rsidR="00D3145D" w:rsidRPr="00D3145D" w:rsidRDefault="00D3145D" w:rsidP="00450402">
      <w:pPr>
        <w:pStyle w:val="a3"/>
        <w:numPr>
          <w:ilvl w:val="0"/>
          <w:numId w:val="9"/>
        </w:numPr>
        <w:spacing w:line="360" w:lineRule="auto"/>
        <w:rPr>
          <w:sz w:val="28"/>
        </w:rPr>
      </w:pPr>
      <w:proofErr w:type="spellStart"/>
      <w:r>
        <w:rPr>
          <w:sz w:val="28"/>
        </w:rPr>
        <w:t>Л.С.Выготский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оображение</w:t>
      </w:r>
      <w:proofErr w:type="spellEnd"/>
      <w:r>
        <w:rPr>
          <w:sz w:val="28"/>
        </w:rPr>
        <w:t xml:space="preserve"> и творчество в детском возрасте. М.,1967.</w:t>
      </w:r>
    </w:p>
    <w:p w:rsidR="000D7BCE" w:rsidRPr="000D7BCE" w:rsidRDefault="000D7BCE" w:rsidP="00450402">
      <w:pPr>
        <w:pStyle w:val="a3"/>
        <w:spacing w:line="360" w:lineRule="auto"/>
        <w:rPr>
          <w:sz w:val="28"/>
        </w:rPr>
      </w:pPr>
    </w:p>
    <w:sectPr w:rsidR="000D7BCE" w:rsidRPr="000D7BCE" w:rsidSect="0075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95" w:rsidRDefault="00065B95" w:rsidP="005A6806">
      <w:r>
        <w:separator/>
      </w:r>
    </w:p>
  </w:endnote>
  <w:endnote w:type="continuationSeparator" w:id="0">
    <w:p w:rsidR="00065B95" w:rsidRDefault="00065B95" w:rsidP="005A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95" w:rsidRDefault="00065B95" w:rsidP="005A6806">
      <w:r>
        <w:separator/>
      </w:r>
    </w:p>
  </w:footnote>
  <w:footnote w:type="continuationSeparator" w:id="0">
    <w:p w:rsidR="00065B95" w:rsidRDefault="00065B95" w:rsidP="005A6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32E1"/>
    <w:multiLevelType w:val="hybridMultilevel"/>
    <w:tmpl w:val="30A4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C2C9B"/>
    <w:multiLevelType w:val="hybridMultilevel"/>
    <w:tmpl w:val="D6FAE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D4AC6"/>
    <w:multiLevelType w:val="hybridMultilevel"/>
    <w:tmpl w:val="ADFC31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A1F0C"/>
    <w:multiLevelType w:val="hybridMultilevel"/>
    <w:tmpl w:val="A38CC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467BF"/>
    <w:multiLevelType w:val="hybridMultilevel"/>
    <w:tmpl w:val="93F6D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B3710"/>
    <w:multiLevelType w:val="hybridMultilevel"/>
    <w:tmpl w:val="5846D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E0165F"/>
    <w:multiLevelType w:val="hybridMultilevel"/>
    <w:tmpl w:val="C72E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CC1"/>
    <w:rsid w:val="00065B95"/>
    <w:rsid w:val="000D7BCE"/>
    <w:rsid w:val="001A71BC"/>
    <w:rsid w:val="001B044B"/>
    <w:rsid w:val="0020741E"/>
    <w:rsid w:val="00371548"/>
    <w:rsid w:val="00373DBB"/>
    <w:rsid w:val="00450402"/>
    <w:rsid w:val="004C59D3"/>
    <w:rsid w:val="005A6806"/>
    <w:rsid w:val="00752A6C"/>
    <w:rsid w:val="009B6CC1"/>
    <w:rsid w:val="00A90817"/>
    <w:rsid w:val="00D3145D"/>
    <w:rsid w:val="00D41983"/>
    <w:rsid w:val="00D50369"/>
    <w:rsid w:val="00F7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C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CC1"/>
    <w:pPr>
      <w:ind w:left="720"/>
      <w:contextualSpacing/>
    </w:pPr>
  </w:style>
  <w:style w:type="paragraph" w:styleId="a4">
    <w:name w:val="header"/>
    <w:basedOn w:val="a"/>
    <w:link w:val="a5"/>
    <w:rsid w:val="005A68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A6806"/>
    <w:rPr>
      <w:sz w:val="24"/>
      <w:szCs w:val="24"/>
    </w:rPr>
  </w:style>
  <w:style w:type="paragraph" w:styleId="a6">
    <w:name w:val="footer"/>
    <w:basedOn w:val="a"/>
    <w:link w:val="a7"/>
    <w:rsid w:val="005A68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A6806"/>
    <w:rPr>
      <w:sz w:val="24"/>
      <w:szCs w:val="24"/>
    </w:rPr>
  </w:style>
  <w:style w:type="character" w:styleId="a8">
    <w:name w:val="Hyperlink"/>
    <w:basedOn w:val="a0"/>
    <w:rsid w:val="000D7B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2012-10-07T11:00:00Z</dcterms:created>
  <dcterms:modified xsi:type="dcterms:W3CDTF">2012-10-07T11:00:00Z</dcterms:modified>
</cp:coreProperties>
</file>