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24" w:rsidRPr="00346524" w:rsidRDefault="00346524" w:rsidP="001906D2">
      <w:pPr>
        <w:spacing w:line="36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346524">
        <w:rPr>
          <w:rFonts w:ascii="Times New Roman" w:hAnsi="Times New Roman"/>
          <w:sz w:val="32"/>
          <w:szCs w:val="32"/>
        </w:rPr>
        <w:t>Риторика</w:t>
      </w:r>
    </w:p>
    <w:p w:rsidR="001906D2" w:rsidRPr="00346524" w:rsidRDefault="001906D2" w:rsidP="001906D2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 w:rsidRPr="00346524">
        <w:rPr>
          <w:rFonts w:ascii="Times New Roman" w:hAnsi="Times New Roman"/>
          <w:b/>
        </w:rPr>
        <w:t>ПОЯСНИТЕЛЬНАЯ ЗАПИСКА</w:t>
      </w:r>
    </w:p>
    <w:p w:rsidR="001906D2" w:rsidRPr="006303A9" w:rsidRDefault="001906D2" w:rsidP="001906D2">
      <w:pPr>
        <w:spacing w:after="100" w:afterAutospacing="1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6303A9">
        <w:rPr>
          <w:rFonts w:ascii="Times New Roman" w:hAnsi="Times New Roman"/>
          <w:b/>
          <w:i/>
          <w:sz w:val="24"/>
          <w:szCs w:val="24"/>
        </w:rPr>
        <w:t>Рабочая программа составлена в соответствии:</w:t>
      </w:r>
    </w:p>
    <w:p w:rsidR="001906D2" w:rsidRPr="006303A9" w:rsidRDefault="00346524" w:rsidP="001906D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</w:t>
      </w:r>
      <w:r w:rsidR="001906D2">
        <w:rPr>
          <w:rFonts w:ascii="Times New Roman" w:hAnsi="Times New Roman"/>
          <w:sz w:val="24"/>
          <w:szCs w:val="24"/>
        </w:rPr>
        <w:t>римерными программами начального общего образования;</w:t>
      </w:r>
    </w:p>
    <w:p w:rsidR="001906D2" w:rsidRPr="00FB4493" w:rsidRDefault="00346524" w:rsidP="001906D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906D2" w:rsidRPr="006303A9">
        <w:rPr>
          <w:rFonts w:ascii="Times New Roman" w:hAnsi="Times New Roman"/>
          <w:sz w:val="24"/>
          <w:szCs w:val="24"/>
        </w:rPr>
        <w:t xml:space="preserve"> </w:t>
      </w:r>
      <w:r w:rsidR="001906D2">
        <w:rPr>
          <w:rFonts w:ascii="Times New Roman" w:hAnsi="Times New Roman"/>
          <w:sz w:val="24"/>
          <w:szCs w:val="24"/>
        </w:rPr>
        <w:t>компонентом образовательного учреждения;</w:t>
      </w:r>
    </w:p>
    <w:p w:rsidR="001906D2" w:rsidRDefault="00346524" w:rsidP="001906D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906D2" w:rsidRPr="006303A9">
        <w:rPr>
          <w:rFonts w:ascii="Times New Roman" w:hAnsi="Times New Roman"/>
          <w:sz w:val="24"/>
          <w:szCs w:val="24"/>
        </w:rPr>
        <w:t xml:space="preserve"> учебным планом </w:t>
      </w:r>
      <w:r w:rsidR="001906D2" w:rsidRPr="005A0927">
        <w:rPr>
          <w:rFonts w:ascii="Times New Roman" w:hAnsi="Times New Roman"/>
          <w:sz w:val="24"/>
          <w:szCs w:val="24"/>
        </w:rPr>
        <w:t>МОУ «СОШ с. Усть-Курдюм Саратовской области Саратовского района».</w:t>
      </w:r>
    </w:p>
    <w:p w:rsidR="001906D2" w:rsidRPr="006303A9" w:rsidRDefault="00346524" w:rsidP="001906D2">
      <w:pPr>
        <w:numPr>
          <w:ilvl w:val="0"/>
          <w:numId w:val="2"/>
        </w:numPr>
        <w:spacing w:after="12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1906D2">
        <w:rPr>
          <w:rFonts w:ascii="Times New Roman" w:hAnsi="Times New Roman"/>
          <w:sz w:val="24"/>
          <w:szCs w:val="24"/>
        </w:rPr>
        <w:t xml:space="preserve"> учебной программой образовательной системы «Школа 2100» «Риторика» (автор Т. А. </w:t>
      </w:r>
      <w:proofErr w:type="spellStart"/>
      <w:r w:rsidR="001906D2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="001906D2">
        <w:rPr>
          <w:rFonts w:ascii="Times New Roman" w:hAnsi="Times New Roman"/>
          <w:sz w:val="24"/>
          <w:szCs w:val="24"/>
        </w:rPr>
        <w:t>)</w:t>
      </w:r>
    </w:p>
    <w:p w:rsidR="001906D2" w:rsidRDefault="001906D2" w:rsidP="001906D2">
      <w:pPr>
        <w:spacing w:after="100" w:afterAutospacing="1"/>
        <w:ind w:left="709"/>
        <w:rPr>
          <w:rFonts w:ascii="Times New Roman" w:hAnsi="Times New Roman"/>
          <w:sz w:val="24"/>
          <w:szCs w:val="24"/>
        </w:rPr>
      </w:pPr>
    </w:p>
    <w:p w:rsidR="001906D2" w:rsidRPr="006303A9" w:rsidRDefault="001906D2" w:rsidP="001906D2">
      <w:pPr>
        <w:spacing w:after="100" w:afterAutospacing="1"/>
        <w:ind w:left="1701"/>
        <w:rPr>
          <w:rFonts w:ascii="Times New Roman" w:hAnsi="Times New Roman"/>
          <w:sz w:val="24"/>
          <w:szCs w:val="24"/>
        </w:rPr>
      </w:pPr>
      <w:r w:rsidRPr="006303A9">
        <w:rPr>
          <w:rFonts w:ascii="Times New Roman" w:hAnsi="Times New Roman"/>
          <w:sz w:val="24"/>
          <w:szCs w:val="24"/>
        </w:rPr>
        <w:t>На изучение данного курса во 2 классе отводится:</w:t>
      </w:r>
    </w:p>
    <w:p w:rsidR="001906D2" w:rsidRPr="006303A9" w:rsidRDefault="001906D2" w:rsidP="001906D2">
      <w:pPr>
        <w:spacing w:after="100" w:afterAutospacing="1"/>
        <w:ind w:left="1701"/>
        <w:rPr>
          <w:rFonts w:ascii="Times New Roman" w:hAnsi="Times New Roman"/>
          <w:sz w:val="24"/>
          <w:szCs w:val="24"/>
        </w:rPr>
      </w:pPr>
      <w:r w:rsidRPr="006303A9">
        <w:rPr>
          <w:rFonts w:ascii="Times New Roman" w:hAnsi="Times New Roman"/>
          <w:sz w:val="24"/>
          <w:szCs w:val="24"/>
        </w:rPr>
        <w:t>Всего:</w:t>
      </w:r>
      <w:r w:rsidRPr="006303A9">
        <w:rPr>
          <w:rFonts w:ascii="Times New Roman" w:hAnsi="Times New Roman"/>
          <w:sz w:val="24"/>
          <w:szCs w:val="24"/>
        </w:rPr>
        <w:tab/>
      </w:r>
      <w:r w:rsidRPr="006303A9">
        <w:rPr>
          <w:rFonts w:ascii="Times New Roman" w:hAnsi="Times New Roman"/>
          <w:sz w:val="24"/>
          <w:szCs w:val="24"/>
        </w:rPr>
        <w:tab/>
      </w:r>
      <w:r w:rsidRPr="006303A9">
        <w:rPr>
          <w:rFonts w:ascii="Times New Roman" w:hAnsi="Times New Roman"/>
          <w:sz w:val="24"/>
          <w:szCs w:val="24"/>
        </w:rPr>
        <w:tab/>
      </w:r>
      <w:r w:rsidRPr="006303A9">
        <w:rPr>
          <w:rFonts w:ascii="Times New Roman" w:hAnsi="Times New Roman"/>
          <w:sz w:val="24"/>
          <w:szCs w:val="24"/>
        </w:rPr>
        <w:tab/>
      </w:r>
      <w:r w:rsidRPr="006303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34</w:t>
      </w:r>
      <w:r w:rsidRPr="006303A9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6303A9">
        <w:rPr>
          <w:rFonts w:ascii="Times New Roman" w:hAnsi="Times New Roman"/>
          <w:sz w:val="24"/>
          <w:szCs w:val="24"/>
        </w:rPr>
        <w:t xml:space="preserve"> (1 час в неделю)</w:t>
      </w:r>
    </w:p>
    <w:p w:rsidR="001906D2" w:rsidRPr="007017D5" w:rsidRDefault="001906D2" w:rsidP="001906D2">
      <w:pPr>
        <w:spacing w:after="12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906D2" w:rsidRPr="006303A9" w:rsidRDefault="001906D2" w:rsidP="001906D2">
      <w:pPr>
        <w:spacing w:after="12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303A9">
        <w:rPr>
          <w:rFonts w:ascii="Times New Roman" w:hAnsi="Times New Roman"/>
          <w:b/>
          <w:i/>
          <w:sz w:val="24"/>
          <w:szCs w:val="24"/>
        </w:rPr>
        <w:t>Учебно-методический комплект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906D2" w:rsidRPr="00FB4493" w:rsidRDefault="001906D2" w:rsidP="001906D2">
      <w:pPr>
        <w:numPr>
          <w:ilvl w:val="0"/>
          <w:numId w:val="1"/>
        </w:numPr>
        <w:tabs>
          <w:tab w:val="clear" w:pos="502"/>
          <w:tab w:val="num" w:pos="720"/>
        </w:tabs>
        <w:spacing w:after="120" w:line="36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FB4493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FB4493">
        <w:rPr>
          <w:rFonts w:ascii="Times New Roman" w:hAnsi="Times New Roman"/>
          <w:sz w:val="24"/>
          <w:szCs w:val="24"/>
        </w:rPr>
        <w:t xml:space="preserve"> Т.А.</w:t>
      </w:r>
      <w:r w:rsidRPr="00FB4493">
        <w:rPr>
          <w:rFonts w:ascii="Times New Roman" w:hAnsi="Times New Roman"/>
          <w:sz w:val="24"/>
          <w:szCs w:val="24"/>
        </w:rPr>
        <w:br/>
        <w:t xml:space="preserve">«Детская риторика в рассказах и рисунках»: учебник-тетрадь для 2 класса  в 2 частях. </w:t>
      </w:r>
      <w:r w:rsidR="003D5354">
        <w:rPr>
          <w:rFonts w:ascii="Times New Roman" w:hAnsi="Times New Roman"/>
          <w:sz w:val="24"/>
          <w:szCs w:val="24"/>
        </w:rPr>
        <w:t xml:space="preserve">Москва </w:t>
      </w:r>
      <w:proofErr w:type="spellStart"/>
      <w:r w:rsidR="003D5354">
        <w:rPr>
          <w:rFonts w:ascii="Times New Roman" w:hAnsi="Times New Roman"/>
          <w:sz w:val="24"/>
          <w:szCs w:val="24"/>
        </w:rPr>
        <w:t>Баласс</w:t>
      </w:r>
      <w:proofErr w:type="spellEnd"/>
      <w:r w:rsidR="003D5354">
        <w:rPr>
          <w:rFonts w:ascii="Times New Roman" w:hAnsi="Times New Roman"/>
          <w:sz w:val="24"/>
          <w:szCs w:val="24"/>
        </w:rPr>
        <w:t xml:space="preserve"> 2009г.</w:t>
      </w:r>
    </w:p>
    <w:p w:rsidR="001906D2" w:rsidRPr="00FB4493" w:rsidRDefault="001906D2" w:rsidP="001906D2">
      <w:pPr>
        <w:numPr>
          <w:ilvl w:val="0"/>
          <w:numId w:val="1"/>
        </w:numPr>
        <w:tabs>
          <w:tab w:val="clear" w:pos="502"/>
          <w:tab w:val="num" w:pos="720"/>
        </w:tabs>
        <w:spacing w:after="120" w:line="360" w:lineRule="auto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FB4493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FB4493">
        <w:rPr>
          <w:rFonts w:ascii="Times New Roman" w:hAnsi="Times New Roman"/>
          <w:sz w:val="24"/>
          <w:szCs w:val="24"/>
        </w:rPr>
        <w:t xml:space="preserve"> Т.А.</w:t>
      </w:r>
      <w:r w:rsidRPr="00FB4493">
        <w:rPr>
          <w:rFonts w:ascii="Times New Roman" w:hAnsi="Times New Roman"/>
          <w:sz w:val="24"/>
          <w:szCs w:val="24"/>
        </w:rPr>
        <w:br/>
        <w:t xml:space="preserve">«Детская риторика в рассказах и рисунках»: методические рекомендации для учителя. </w:t>
      </w:r>
    </w:p>
    <w:p w:rsidR="001906D2" w:rsidRPr="00482603" w:rsidRDefault="001906D2" w:rsidP="001906D2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  <w:r w:rsidRPr="00482603">
        <w:rPr>
          <w:rFonts w:ascii="Times New Roman" w:hAnsi="Times New Roman"/>
          <w:b/>
          <w:i/>
          <w:sz w:val="24"/>
          <w:szCs w:val="24"/>
        </w:rPr>
        <w:t xml:space="preserve">Нравственно-риторические идеи </w:t>
      </w:r>
      <w:r w:rsidRPr="006303A9">
        <w:rPr>
          <w:rFonts w:ascii="Times New Roman" w:hAnsi="Times New Roman"/>
          <w:b/>
          <w:i/>
          <w:sz w:val="24"/>
          <w:szCs w:val="24"/>
        </w:rPr>
        <w:t>курса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906D2" w:rsidRDefault="001906D2" w:rsidP="001906D2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sz w:val="24"/>
          <w:szCs w:val="24"/>
        </w:rPr>
        <w:t xml:space="preserve">Каждый твой поступок отражается на других людях; не забывай, что рядом с тобой человек. (В.А. Сухомлинский) </w:t>
      </w:r>
    </w:p>
    <w:p w:rsidR="001906D2" w:rsidRPr="00482603" w:rsidRDefault="001906D2" w:rsidP="001906D2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sz w:val="24"/>
          <w:szCs w:val="24"/>
        </w:rPr>
        <w:t xml:space="preserve">Будь своему слову господин. (Пословица) </w:t>
      </w:r>
    </w:p>
    <w:p w:rsidR="001906D2" w:rsidRDefault="001906D2" w:rsidP="001906D2">
      <w:pPr>
        <w:spacing w:after="100" w:afterAutospacing="1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sz w:val="24"/>
          <w:szCs w:val="24"/>
        </w:rPr>
        <w:t xml:space="preserve">Добрым словом и бездомный богат. (Пословица) </w:t>
      </w:r>
    </w:p>
    <w:p w:rsidR="001906D2" w:rsidRPr="00482603" w:rsidRDefault="001906D2" w:rsidP="001906D2">
      <w:pPr>
        <w:spacing w:after="100" w:afterAutospacing="1"/>
        <w:rPr>
          <w:rFonts w:ascii="Times New Roman" w:hAnsi="Times New Roman"/>
          <w:sz w:val="24"/>
          <w:szCs w:val="24"/>
        </w:rPr>
      </w:pPr>
    </w:p>
    <w:p w:rsidR="001906D2" w:rsidRPr="006303A9" w:rsidRDefault="001906D2" w:rsidP="001906D2">
      <w:pPr>
        <w:spacing w:after="100" w:afterAutospacing="1"/>
        <w:jc w:val="center"/>
        <w:rPr>
          <w:rFonts w:ascii="Times New Roman" w:hAnsi="Times New Roman"/>
          <w:b/>
          <w:i/>
          <w:sz w:val="24"/>
          <w:szCs w:val="24"/>
        </w:rPr>
      </w:pPr>
      <w:r w:rsidRPr="006303A9">
        <w:rPr>
          <w:rFonts w:ascii="Times New Roman" w:hAnsi="Times New Roman"/>
          <w:b/>
          <w:i/>
          <w:sz w:val="24"/>
          <w:szCs w:val="24"/>
        </w:rPr>
        <w:t>Программное содержание  курса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1906D2" w:rsidRPr="006303A9" w:rsidRDefault="001906D2" w:rsidP="001906D2">
      <w:pPr>
        <w:spacing w:after="120"/>
        <w:ind w:firstLine="284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1906D2" w:rsidRPr="006303A9" w:rsidRDefault="001906D2" w:rsidP="001906D2">
      <w:pPr>
        <w:pStyle w:val="2"/>
        <w:spacing w:after="120" w:afterAutospacing="0"/>
        <w:ind w:left="72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Общение</w:t>
      </w:r>
      <w:r w:rsidRPr="006303A9"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 xml:space="preserve"> (</w:t>
      </w:r>
      <w:r>
        <w:rPr>
          <w:i/>
          <w:color w:val="333333"/>
          <w:sz w:val="24"/>
          <w:szCs w:val="24"/>
        </w:rPr>
        <w:t>18</w:t>
      </w:r>
      <w:r w:rsidRPr="006303A9">
        <w:rPr>
          <w:i/>
          <w:color w:val="333333"/>
          <w:sz w:val="24"/>
          <w:szCs w:val="24"/>
        </w:rPr>
        <w:t xml:space="preserve"> час</w:t>
      </w:r>
      <w:r>
        <w:rPr>
          <w:i/>
          <w:color w:val="333333"/>
          <w:sz w:val="24"/>
          <w:szCs w:val="24"/>
        </w:rPr>
        <w:t>ов</w:t>
      </w:r>
      <w:r w:rsidRPr="006303A9">
        <w:rPr>
          <w:i/>
          <w:color w:val="333333"/>
          <w:sz w:val="24"/>
          <w:szCs w:val="24"/>
        </w:rPr>
        <w:t>).</w:t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lastRenderedPageBreak/>
        <w:t>Повторение.</w:t>
      </w:r>
      <w:r w:rsidRPr="008C76AF">
        <w:rPr>
          <w:i/>
          <w:color w:val="333333"/>
          <w:sz w:val="24"/>
          <w:szCs w:val="24"/>
        </w:rPr>
        <w:t xml:space="preserve"> 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  <w:t xml:space="preserve"> (</w:t>
      </w:r>
      <w:r>
        <w:rPr>
          <w:i/>
          <w:color w:val="333333"/>
          <w:sz w:val="24"/>
          <w:szCs w:val="24"/>
        </w:rPr>
        <w:t>1</w:t>
      </w:r>
      <w:r w:rsidRPr="006303A9">
        <w:rPr>
          <w:i/>
          <w:color w:val="333333"/>
          <w:sz w:val="24"/>
          <w:szCs w:val="24"/>
        </w:rPr>
        <w:t xml:space="preserve"> час).</w:t>
      </w:r>
    </w:p>
    <w:p w:rsidR="001906D2" w:rsidRPr="006303A9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Наука риторика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  <w:t xml:space="preserve"> (</w:t>
      </w:r>
      <w:r>
        <w:rPr>
          <w:i/>
          <w:color w:val="333333"/>
          <w:sz w:val="24"/>
          <w:szCs w:val="24"/>
        </w:rPr>
        <w:t>3</w:t>
      </w:r>
      <w:r w:rsidRPr="006303A9">
        <w:rPr>
          <w:i/>
          <w:color w:val="333333"/>
          <w:sz w:val="24"/>
          <w:szCs w:val="24"/>
        </w:rPr>
        <w:t xml:space="preserve"> часов).</w:t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Как мы говорим</w:t>
      </w:r>
      <w:r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  <w:t>(</w:t>
      </w:r>
      <w:r>
        <w:rPr>
          <w:i/>
          <w:color w:val="333333"/>
          <w:sz w:val="24"/>
          <w:szCs w:val="24"/>
        </w:rPr>
        <w:t xml:space="preserve">5 </w:t>
      </w:r>
      <w:r w:rsidRPr="006303A9">
        <w:rPr>
          <w:i/>
          <w:color w:val="333333"/>
          <w:sz w:val="24"/>
          <w:szCs w:val="24"/>
        </w:rPr>
        <w:t>часов)</w:t>
      </w:r>
      <w:r w:rsidRPr="006303A9"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Учусь слушать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>(5 часов)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Вежливая просьба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>(</w:t>
      </w:r>
      <w:r>
        <w:rPr>
          <w:i/>
          <w:color w:val="333333"/>
          <w:sz w:val="24"/>
          <w:szCs w:val="24"/>
        </w:rPr>
        <w:t>2</w:t>
      </w:r>
      <w:r w:rsidRPr="006303A9">
        <w:rPr>
          <w:i/>
          <w:color w:val="333333"/>
          <w:sz w:val="24"/>
          <w:szCs w:val="24"/>
        </w:rPr>
        <w:t>час</w:t>
      </w:r>
      <w:r>
        <w:rPr>
          <w:i/>
          <w:color w:val="333333"/>
          <w:sz w:val="24"/>
          <w:szCs w:val="24"/>
        </w:rPr>
        <w:t>а</w:t>
      </w:r>
      <w:r w:rsidRPr="006303A9">
        <w:rPr>
          <w:i/>
          <w:color w:val="333333"/>
          <w:sz w:val="24"/>
          <w:szCs w:val="24"/>
        </w:rPr>
        <w:t>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Учусь читать и писать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>(</w:t>
      </w:r>
      <w:r>
        <w:rPr>
          <w:i/>
          <w:color w:val="333333"/>
          <w:sz w:val="24"/>
          <w:szCs w:val="24"/>
        </w:rPr>
        <w:t>2</w:t>
      </w:r>
      <w:r w:rsidRPr="006303A9">
        <w:rPr>
          <w:i/>
          <w:color w:val="333333"/>
          <w:sz w:val="24"/>
          <w:szCs w:val="24"/>
        </w:rPr>
        <w:t>час</w:t>
      </w:r>
      <w:r>
        <w:rPr>
          <w:i/>
          <w:color w:val="333333"/>
          <w:sz w:val="24"/>
          <w:szCs w:val="24"/>
        </w:rPr>
        <w:t>а</w:t>
      </w:r>
      <w:r w:rsidRPr="006303A9">
        <w:rPr>
          <w:i/>
          <w:color w:val="333333"/>
          <w:sz w:val="24"/>
          <w:szCs w:val="24"/>
        </w:rPr>
        <w:t>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spacing w:after="120" w:afterAutospacing="0"/>
        <w:ind w:left="72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Речевые жанры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(16 </w:t>
      </w:r>
      <w:r w:rsidRPr="006303A9">
        <w:rPr>
          <w:i/>
          <w:color w:val="333333"/>
          <w:sz w:val="24"/>
          <w:szCs w:val="24"/>
        </w:rPr>
        <w:t>час</w:t>
      </w:r>
      <w:r>
        <w:rPr>
          <w:i/>
          <w:color w:val="333333"/>
          <w:sz w:val="24"/>
          <w:szCs w:val="24"/>
        </w:rPr>
        <w:t>ов</w:t>
      </w:r>
      <w:r w:rsidRPr="006303A9">
        <w:rPr>
          <w:i/>
          <w:color w:val="333333"/>
          <w:sz w:val="24"/>
          <w:szCs w:val="24"/>
        </w:rPr>
        <w:t>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Текст.  Тема и основная мысль.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(3 </w:t>
      </w:r>
      <w:r w:rsidRPr="006303A9">
        <w:rPr>
          <w:i/>
          <w:color w:val="333333"/>
          <w:sz w:val="24"/>
          <w:szCs w:val="24"/>
        </w:rPr>
        <w:t>час</w:t>
      </w:r>
      <w:r>
        <w:rPr>
          <w:i/>
          <w:color w:val="333333"/>
          <w:sz w:val="24"/>
          <w:szCs w:val="24"/>
        </w:rPr>
        <w:t>а</w:t>
      </w:r>
      <w:r w:rsidRPr="006303A9">
        <w:rPr>
          <w:i/>
          <w:color w:val="333333"/>
          <w:sz w:val="24"/>
          <w:szCs w:val="24"/>
        </w:rPr>
        <w:t>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Пересказ.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(3 </w:t>
      </w:r>
      <w:r w:rsidRPr="006303A9">
        <w:rPr>
          <w:i/>
          <w:color w:val="333333"/>
          <w:sz w:val="24"/>
          <w:szCs w:val="24"/>
        </w:rPr>
        <w:t>час</w:t>
      </w:r>
      <w:r>
        <w:rPr>
          <w:i/>
          <w:color w:val="333333"/>
          <w:sz w:val="24"/>
          <w:szCs w:val="24"/>
        </w:rPr>
        <w:t>а</w:t>
      </w:r>
      <w:r w:rsidRPr="006303A9">
        <w:rPr>
          <w:i/>
          <w:color w:val="333333"/>
          <w:sz w:val="24"/>
          <w:szCs w:val="24"/>
        </w:rPr>
        <w:t>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Вежливый отказ.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(2 </w:t>
      </w:r>
      <w:r w:rsidRPr="006303A9">
        <w:rPr>
          <w:i/>
          <w:color w:val="333333"/>
          <w:sz w:val="24"/>
          <w:szCs w:val="24"/>
        </w:rPr>
        <w:t>час</w:t>
      </w:r>
      <w:r>
        <w:rPr>
          <w:i/>
          <w:color w:val="333333"/>
          <w:sz w:val="24"/>
          <w:szCs w:val="24"/>
        </w:rPr>
        <w:t>а</w:t>
      </w:r>
      <w:r w:rsidRPr="006303A9">
        <w:rPr>
          <w:i/>
          <w:color w:val="333333"/>
          <w:sz w:val="24"/>
          <w:szCs w:val="24"/>
        </w:rPr>
        <w:t>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Типы текстов.</w:t>
      </w:r>
      <w:r w:rsidRPr="00182441">
        <w:rPr>
          <w:i/>
          <w:color w:val="333333"/>
          <w:sz w:val="24"/>
          <w:szCs w:val="24"/>
        </w:rPr>
        <w:t xml:space="preserve"> 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(1 </w:t>
      </w:r>
      <w:r w:rsidRPr="006303A9">
        <w:rPr>
          <w:i/>
          <w:color w:val="333333"/>
          <w:sz w:val="24"/>
          <w:szCs w:val="24"/>
        </w:rPr>
        <w:t>час)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 xml:space="preserve"> </w:t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Рассуждение.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(2 </w:t>
      </w:r>
      <w:r w:rsidRPr="006303A9">
        <w:rPr>
          <w:i/>
          <w:color w:val="333333"/>
          <w:sz w:val="24"/>
          <w:szCs w:val="24"/>
        </w:rPr>
        <w:t>час)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Описание.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(2 </w:t>
      </w:r>
      <w:r w:rsidRPr="006303A9">
        <w:rPr>
          <w:i/>
          <w:color w:val="333333"/>
          <w:sz w:val="24"/>
          <w:szCs w:val="24"/>
        </w:rPr>
        <w:t>час)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</w:p>
    <w:p w:rsidR="001906D2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Навыдуманный рассказ.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(2 </w:t>
      </w:r>
      <w:r w:rsidRPr="006303A9">
        <w:rPr>
          <w:i/>
          <w:color w:val="333333"/>
          <w:sz w:val="24"/>
          <w:szCs w:val="24"/>
        </w:rPr>
        <w:t>час</w:t>
      </w:r>
      <w:r>
        <w:rPr>
          <w:i/>
          <w:color w:val="333333"/>
          <w:sz w:val="24"/>
          <w:szCs w:val="24"/>
        </w:rPr>
        <w:t>а</w:t>
      </w:r>
      <w:r w:rsidRPr="006303A9">
        <w:rPr>
          <w:i/>
          <w:color w:val="333333"/>
          <w:sz w:val="24"/>
          <w:szCs w:val="24"/>
        </w:rPr>
        <w:t>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</w:p>
    <w:p w:rsidR="001906D2" w:rsidRPr="006303A9" w:rsidRDefault="001906D2" w:rsidP="001906D2">
      <w:pPr>
        <w:pStyle w:val="2"/>
        <w:numPr>
          <w:ilvl w:val="0"/>
          <w:numId w:val="3"/>
        </w:numPr>
        <w:spacing w:after="120" w:afterAutospacing="0"/>
        <w:jc w:val="both"/>
        <w:rPr>
          <w:i/>
          <w:color w:val="333333"/>
          <w:sz w:val="24"/>
          <w:szCs w:val="24"/>
        </w:rPr>
      </w:pPr>
      <w:r>
        <w:rPr>
          <w:i/>
          <w:color w:val="333333"/>
          <w:sz w:val="24"/>
          <w:szCs w:val="24"/>
        </w:rPr>
        <w:t>Обобщение.</w:t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  <w:t xml:space="preserve">(1 </w:t>
      </w:r>
      <w:r w:rsidRPr="006303A9">
        <w:rPr>
          <w:i/>
          <w:color w:val="333333"/>
          <w:sz w:val="24"/>
          <w:szCs w:val="24"/>
        </w:rPr>
        <w:t>час)</w:t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  <w:r w:rsidRPr="006303A9">
        <w:rPr>
          <w:i/>
          <w:color w:val="333333"/>
          <w:sz w:val="24"/>
          <w:szCs w:val="24"/>
        </w:rPr>
        <w:tab/>
      </w:r>
      <w:r>
        <w:rPr>
          <w:i/>
          <w:color w:val="333333"/>
          <w:sz w:val="24"/>
          <w:szCs w:val="24"/>
        </w:rPr>
        <w:tab/>
      </w:r>
    </w:p>
    <w:p w:rsidR="001906D2" w:rsidRPr="006303A9" w:rsidRDefault="001906D2" w:rsidP="001906D2">
      <w:pPr>
        <w:pStyle w:val="a3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  <w:b/>
          <w:i/>
          <w:color w:val="333333"/>
          <w:sz w:val="24"/>
          <w:szCs w:val="24"/>
        </w:rPr>
      </w:pP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 xml:space="preserve">Резервные часы </w:t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  <w:t>(0 часов)</w:t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  <w:r w:rsidRPr="006303A9">
        <w:rPr>
          <w:rFonts w:ascii="Times New Roman" w:hAnsi="Times New Roman"/>
          <w:b/>
          <w:i/>
          <w:color w:val="333333"/>
          <w:sz w:val="24"/>
          <w:szCs w:val="24"/>
        </w:rPr>
        <w:tab/>
      </w:r>
    </w:p>
    <w:p w:rsidR="001906D2" w:rsidRPr="006303A9" w:rsidRDefault="001906D2" w:rsidP="001906D2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1906D2" w:rsidRPr="00482603" w:rsidRDefault="001906D2" w:rsidP="001906D2">
      <w:pPr>
        <w:spacing w:after="100" w:afterAutospacing="1"/>
        <w:ind w:lef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482603">
        <w:rPr>
          <w:rFonts w:ascii="Times New Roman" w:hAnsi="Times New Roman"/>
          <w:b/>
          <w:i/>
          <w:sz w:val="24"/>
          <w:szCs w:val="24"/>
        </w:rPr>
        <w:t xml:space="preserve">Основные риторические </w:t>
      </w:r>
      <w:r>
        <w:rPr>
          <w:rFonts w:ascii="Times New Roman" w:hAnsi="Times New Roman"/>
          <w:b/>
          <w:i/>
          <w:sz w:val="24"/>
          <w:szCs w:val="24"/>
        </w:rPr>
        <w:t>умения.</w:t>
      </w:r>
    </w:p>
    <w:p w:rsidR="001906D2" w:rsidRPr="00482603" w:rsidRDefault="001906D2" w:rsidP="001906D2">
      <w:pPr>
        <w:spacing w:after="100" w:afterAutospacing="1"/>
        <w:ind w:left="720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b/>
          <w:i/>
          <w:sz w:val="24"/>
          <w:szCs w:val="24"/>
        </w:rPr>
        <w:t>Первый тип (У-1).</w:t>
      </w:r>
      <w:r w:rsidRPr="00482603">
        <w:rPr>
          <w:rFonts w:ascii="Times New Roman" w:hAnsi="Times New Roman"/>
          <w:sz w:val="24"/>
          <w:szCs w:val="24"/>
        </w:rPr>
        <w:t xml:space="preserve"> Умение анализировать и оценивать общение, а именно: </w:t>
      </w:r>
    </w:p>
    <w:p w:rsidR="001906D2" w:rsidRPr="00482603" w:rsidRDefault="001906D2" w:rsidP="001906D2">
      <w:pPr>
        <w:spacing w:after="100" w:afterAutospacing="1"/>
        <w:ind w:left="720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sz w:val="24"/>
          <w:szCs w:val="24"/>
        </w:rPr>
        <w:t xml:space="preserve">• правильность речи (с точки зрения нарушений норм литературного языка); </w:t>
      </w:r>
    </w:p>
    <w:p w:rsidR="001906D2" w:rsidRDefault="001906D2" w:rsidP="001906D2">
      <w:pPr>
        <w:spacing w:after="100" w:afterAutospacing="1"/>
        <w:ind w:left="720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sz w:val="24"/>
          <w:szCs w:val="24"/>
        </w:rPr>
        <w:t xml:space="preserve">• уместность использования словесных и несловесных средств общения с точки зрения адресанта и адресата высказывания; </w:t>
      </w:r>
    </w:p>
    <w:p w:rsidR="001906D2" w:rsidRPr="00482603" w:rsidRDefault="001906D2" w:rsidP="001906D2">
      <w:pPr>
        <w:spacing w:after="100" w:afterAutospacing="1"/>
        <w:ind w:left="720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sz w:val="24"/>
          <w:szCs w:val="24"/>
        </w:rPr>
        <w:t xml:space="preserve">• соответствие высказывания (текста) жанровым признакам (в пределах, указанных в программе). </w:t>
      </w:r>
    </w:p>
    <w:p w:rsidR="001906D2" w:rsidRPr="00482603" w:rsidRDefault="001906D2" w:rsidP="001906D2">
      <w:pPr>
        <w:spacing w:after="100" w:afterAutospacing="1"/>
        <w:ind w:left="720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b/>
          <w:i/>
          <w:sz w:val="24"/>
          <w:szCs w:val="24"/>
        </w:rPr>
        <w:t>Второй тип (У-2).</w:t>
      </w:r>
      <w:r w:rsidRPr="00482603">
        <w:rPr>
          <w:rFonts w:ascii="Times New Roman" w:hAnsi="Times New Roman"/>
          <w:sz w:val="24"/>
          <w:szCs w:val="24"/>
        </w:rPr>
        <w:t xml:space="preserve"> Умение общаться, создавать тексты, речевые жанры (в пределах, обозначенных в программе), а именно: </w:t>
      </w:r>
    </w:p>
    <w:p w:rsidR="001906D2" w:rsidRPr="00482603" w:rsidRDefault="001906D2" w:rsidP="001906D2">
      <w:pPr>
        <w:spacing w:after="100" w:afterAutospacing="1"/>
        <w:ind w:left="720"/>
        <w:rPr>
          <w:rFonts w:ascii="Times New Roman" w:hAnsi="Times New Roman"/>
          <w:sz w:val="24"/>
          <w:szCs w:val="24"/>
        </w:rPr>
      </w:pPr>
      <w:r w:rsidRPr="00482603">
        <w:rPr>
          <w:rFonts w:ascii="Times New Roman" w:hAnsi="Times New Roman"/>
          <w:sz w:val="24"/>
          <w:szCs w:val="24"/>
        </w:rPr>
        <w:t xml:space="preserve">• умение использовать словесные и несловесные средства, адекватные ситуации; </w:t>
      </w:r>
    </w:p>
    <w:p w:rsidR="00110BBE" w:rsidRDefault="001906D2" w:rsidP="001906D2">
      <w:r w:rsidRPr="00482603">
        <w:rPr>
          <w:rFonts w:ascii="Times New Roman" w:hAnsi="Times New Roman"/>
          <w:sz w:val="24"/>
          <w:szCs w:val="24"/>
        </w:rPr>
        <w:t>• умение создавать ориентированные на ситуацию общения этикетные диалоги («Просьба», «Вежливый отказ») и другие тексты (невыдуманный рассказ, описание и др.).</w:t>
      </w:r>
    </w:p>
    <w:sectPr w:rsidR="00110BBE" w:rsidSect="0011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FB8"/>
    <w:multiLevelType w:val="hybridMultilevel"/>
    <w:tmpl w:val="4A6A5166"/>
    <w:lvl w:ilvl="0" w:tplc="AFAA9C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4A2D74E9"/>
    <w:multiLevelType w:val="hybridMultilevel"/>
    <w:tmpl w:val="B88C4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D43E2"/>
    <w:multiLevelType w:val="hybridMultilevel"/>
    <w:tmpl w:val="FFE6D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906D2"/>
    <w:rsid w:val="00110BBE"/>
    <w:rsid w:val="001906D2"/>
    <w:rsid w:val="00346524"/>
    <w:rsid w:val="003D5354"/>
    <w:rsid w:val="006745BE"/>
    <w:rsid w:val="007017D5"/>
    <w:rsid w:val="00EE272D"/>
    <w:rsid w:val="00F71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6D2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link w:val="20"/>
    <w:qFormat/>
    <w:rsid w:val="001906D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906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90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1911</Characters>
  <Application>Microsoft Office Word</Application>
  <DocSecurity>0</DocSecurity>
  <Lines>15</Lines>
  <Paragraphs>4</Paragraphs>
  <ScaleCrop>false</ScaleCrop>
  <Company>Microsoft</Company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2011-07-23T13:58:00Z</dcterms:created>
  <dcterms:modified xsi:type="dcterms:W3CDTF">2011-09-25T16:36:00Z</dcterms:modified>
</cp:coreProperties>
</file>