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56" w:rsidRDefault="009C7156" w:rsidP="009C7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«Приобщение детей к национальной культуре </w:t>
      </w:r>
    </w:p>
    <w:p w:rsidR="009C7156" w:rsidRDefault="009C7156" w:rsidP="009C7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фольклорном кружке « </w:t>
      </w:r>
      <w:proofErr w:type="spellStart"/>
      <w:r>
        <w:rPr>
          <w:b/>
          <w:sz w:val="32"/>
          <w:szCs w:val="32"/>
        </w:rPr>
        <w:t>Чишма</w:t>
      </w:r>
      <w:proofErr w:type="spellEnd"/>
      <w:r>
        <w:rPr>
          <w:b/>
          <w:sz w:val="32"/>
          <w:szCs w:val="32"/>
        </w:rPr>
        <w:t xml:space="preserve">»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« Родник»)»</w:t>
      </w:r>
    </w:p>
    <w:p w:rsidR="009C7156" w:rsidRDefault="009C7156" w:rsidP="009C7156">
      <w:pPr>
        <w:jc w:val="right"/>
        <w:rPr>
          <w:sz w:val="24"/>
          <w:szCs w:val="24"/>
        </w:rPr>
      </w:pPr>
      <w:proofErr w:type="spellStart"/>
      <w:r>
        <w:t>Мавлютова</w:t>
      </w:r>
      <w:proofErr w:type="spellEnd"/>
      <w:r>
        <w:t xml:space="preserve"> Г.С,</w:t>
      </w:r>
    </w:p>
    <w:p w:rsidR="009C7156" w:rsidRDefault="009C7156" w:rsidP="009C7156">
      <w:pPr>
        <w:jc w:val="right"/>
      </w:pPr>
      <w:r>
        <w:t>Учитель начальных классов</w:t>
      </w:r>
    </w:p>
    <w:p w:rsidR="009C7156" w:rsidRDefault="009C7156" w:rsidP="009C7156">
      <w:pPr>
        <w:jc w:val="right"/>
      </w:pPr>
      <w:r>
        <w:t>МБОУ «</w:t>
      </w:r>
      <w:proofErr w:type="spellStart"/>
      <w:r>
        <w:t>Бардымская</w:t>
      </w:r>
      <w:proofErr w:type="spellEnd"/>
      <w:r>
        <w:t xml:space="preserve"> гимназия»</w:t>
      </w:r>
    </w:p>
    <w:p w:rsidR="009C7156" w:rsidRDefault="009C7156" w:rsidP="009C7156">
      <w:pPr>
        <w:jc w:val="right"/>
      </w:pPr>
      <w:r>
        <w:tab/>
        <w:t>с. Барда</w:t>
      </w:r>
    </w:p>
    <w:p w:rsidR="009C7156" w:rsidRDefault="009C7156" w:rsidP="009C7156">
      <w:pPr>
        <w:jc w:val="both"/>
        <w:rPr>
          <w:sz w:val="28"/>
          <w:szCs w:val="28"/>
        </w:rPr>
      </w:pPr>
      <w:r>
        <w:tab/>
      </w:r>
      <w:r>
        <w:rPr>
          <w:bCs/>
          <w:sz w:val="28"/>
          <w:szCs w:val="28"/>
        </w:rPr>
        <w:t xml:space="preserve">    </w:t>
      </w:r>
      <w:r>
        <w:rPr>
          <w:sz w:val="28"/>
          <w:szCs w:val="28"/>
        </w:rPr>
        <w:t>Сегодня российскому обществу нужны современно - образованные, нравственные, предприимчивые люди, которые могут самостоятельно принимать решения в ситуации выбора, способны к сотрудничеству, отличаются мобильностью, динамизмом, конструктивностью, готовы к межкультурному взаимодействию, обладают чувством ответственности за судьбу страны, за ее социально-экономическое процветание.  Поддерживая ФГОС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я понимаю, что мои усилия как учителя начальных классов в настоящее время должны быть направлены на формирование универсальных учебных действий, а именно на развитие у школьников способности учиться, </w:t>
      </w:r>
      <w:proofErr w:type="spellStart"/>
      <w:r>
        <w:rPr>
          <w:sz w:val="28"/>
          <w:szCs w:val="28"/>
        </w:rPr>
        <w:t>саморазвиваться</w:t>
      </w:r>
      <w:proofErr w:type="spellEnd"/>
      <w:r>
        <w:rPr>
          <w:sz w:val="28"/>
          <w:szCs w:val="28"/>
        </w:rPr>
        <w:t>, и на воспитание, социализацию младших школьников. Я это реализую системно на основании разработанной мною концепции  развития класса «Развитие духовно-нравственной и творческой  личности младших школьников», где целью определено – формирование нравственных ценностей и творческих способностей личности, способной строить жизнь, достойную человека, гражданина своей Родины. Реализую концепцию на основании следующих принципов:</w:t>
      </w:r>
    </w:p>
    <w:p w:rsidR="009C7156" w:rsidRDefault="009C7156" w:rsidP="009C7156">
      <w:pPr>
        <w:pStyle w:val="a3"/>
        <w:numPr>
          <w:ilvl w:val="0"/>
          <w:numId w:val="1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принимать ребенка таким, каков он есть; каждый школьник - самобытен;</w:t>
      </w:r>
    </w:p>
    <w:p w:rsidR="009C7156" w:rsidRDefault="009C7156" w:rsidP="009C7156">
      <w:pPr>
        <w:pStyle w:val="a3"/>
        <w:numPr>
          <w:ilvl w:val="0"/>
          <w:numId w:val="1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верить в способности ребенка, стимулировать его духовно-нравственное развитие и творческую активность;</w:t>
      </w:r>
    </w:p>
    <w:p w:rsidR="009C7156" w:rsidRDefault="009C7156" w:rsidP="009C7156">
      <w:pPr>
        <w:pStyle w:val="a3"/>
        <w:numPr>
          <w:ilvl w:val="0"/>
          <w:numId w:val="1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уважать личность ученика, создавать ситуацию успеха для каждого ребенка;</w:t>
      </w:r>
    </w:p>
    <w:p w:rsidR="009C7156" w:rsidRDefault="009C7156" w:rsidP="009C715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Системообразующая</w:t>
      </w:r>
      <w:proofErr w:type="spellEnd"/>
      <w:r>
        <w:rPr>
          <w:sz w:val="28"/>
          <w:szCs w:val="28"/>
        </w:rPr>
        <w:t xml:space="preserve"> идея развития духовно-нравственной и творческой личности гимназистов моего класса определяется этнокультурным содержанием образования, которое реализуется в моей авторской программе внеурочной деятельности патриотической и </w:t>
      </w:r>
      <w:proofErr w:type="spellStart"/>
      <w:r>
        <w:rPr>
          <w:sz w:val="28"/>
          <w:szCs w:val="28"/>
        </w:rPr>
        <w:t>социокультурной</w:t>
      </w:r>
      <w:proofErr w:type="spellEnd"/>
      <w:r>
        <w:rPr>
          <w:sz w:val="28"/>
          <w:szCs w:val="28"/>
        </w:rPr>
        <w:t xml:space="preserve"> направленности «Истоки».  Программа решает следующие задачи: формирование и сплочение классного коллектива; воспитание доброго, внимательного отношения друг к другу и окружающему миру; </w:t>
      </w:r>
      <w:r>
        <w:rPr>
          <w:sz w:val="28"/>
          <w:szCs w:val="28"/>
        </w:rPr>
        <w:lastRenderedPageBreak/>
        <w:t>воспитание активной творческой позиции ребёнка, способного ставить перед собой цели и находить способы их достижения; приобщение к нравственным, этнокультурным ценностям.</w:t>
      </w:r>
    </w:p>
    <w:p w:rsidR="009C7156" w:rsidRDefault="009C7156" w:rsidP="009C715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Интерес к родному краю, к культуре и истории народа – это прекрасная школа воспитания </w:t>
      </w:r>
      <w:r>
        <w:rPr>
          <w:i/>
          <w:sz w:val="28"/>
          <w:szCs w:val="28"/>
        </w:rPr>
        <w:t>гражданственности</w:t>
      </w:r>
      <w:r>
        <w:rPr>
          <w:sz w:val="28"/>
          <w:szCs w:val="28"/>
        </w:rPr>
        <w:t>. Дети с удовольствием занимаются  в фольклорном ансамбле класса «</w:t>
      </w:r>
      <w:proofErr w:type="spellStart"/>
      <w:r>
        <w:rPr>
          <w:sz w:val="28"/>
          <w:szCs w:val="28"/>
        </w:rPr>
        <w:t>Чишма</w:t>
      </w:r>
      <w:proofErr w:type="spellEnd"/>
      <w:r>
        <w:rPr>
          <w:sz w:val="28"/>
          <w:szCs w:val="28"/>
        </w:rPr>
        <w:t xml:space="preserve">» («Родник»). </w:t>
      </w:r>
      <w:r>
        <w:rPr>
          <w:rFonts w:ascii="Times New Roman CYR" w:hAnsi="Times New Roman CYR" w:cs="Times New Roman CYR"/>
          <w:sz w:val="28"/>
          <w:szCs w:val="28"/>
        </w:rPr>
        <w:t>Первое время ребята выступали на школьных мероприятиях, предприятиях, где работали родители. Затем фольклорный ансамбль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Чишма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», быстро завоевав симпатии жителей села, стал участником многочисленных праздников и частым гостем в детских садах района. </w:t>
      </w:r>
    </w:p>
    <w:p w:rsidR="009C7156" w:rsidRDefault="009C7156" w:rsidP="009C715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Репертуар ансамбля складывается из детских музыкальных программ, из собранных народных песен на встречах с жителями села. Особым предпочтением пользуется фольклор, привлекающий внимание детей к истории и культуре родного края. На занятиях кружка ребята не только разучивают песни, но и знакомятся с обрядами и традициями русского и татарского народа, изучают пословицы, поговорки, загадки. </w:t>
      </w:r>
    </w:p>
    <w:p w:rsidR="009C7156" w:rsidRDefault="009C7156" w:rsidP="009C715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При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разучивание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песен ученики сами выбирают средства музыкальной выразительности, подбирают аккомпанемент, используя детские музыкальные инструменты. Одним из преимуществ этого принципа является и то, что специальные знания и умения при такой деятельности формируются ненавязчиво и естественно.</w:t>
      </w:r>
    </w:p>
    <w:p w:rsidR="009C7156" w:rsidRDefault="009C7156" w:rsidP="009C715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 национально-регионального компонента способствует ещё и осознанию детьми своей этнической принадлежности – они с удовольствием исполняют и слушают татарскую музыку.</w:t>
      </w:r>
    </w:p>
    <w:p w:rsidR="009C7156" w:rsidRDefault="009C7156" w:rsidP="009C715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Включение национально-регионального компонента в музыкальное воспитание учащихся создает в гимназии, на мой взгляд, определенную музыкальную среду и дает положительные результаты: из года в год растет интерес учащихся к музыке. Также, большинство ребят осознают, что музыкальная культура является частью духовной культуры и образования человека.</w:t>
      </w:r>
    </w:p>
    <w:p w:rsidR="009C7156" w:rsidRDefault="009C7156" w:rsidP="009C715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Дети, занимаясь в ансамбле,  становятся, на мой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взгляд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духовно богаче, культурнее.</w:t>
      </w:r>
    </w:p>
    <w:p w:rsidR="009C7156" w:rsidRPr="009C7156" w:rsidRDefault="009C7156" w:rsidP="009C71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Руководство фольклорным кружком обогащает и самого учителя: открываются новые возможности использования национального компонента в обучении и воспитании детей</w:t>
      </w:r>
      <w:r>
        <w:rPr>
          <w:sz w:val="28"/>
          <w:szCs w:val="28"/>
        </w:rPr>
        <w:t xml:space="preserve">. В рамках деятельности краевой </w:t>
      </w:r>
      <w:proofErr w:type="spellStart"/>
      <w:r>
        <w:rPr>
          <w:sz w:val="28"/>
          <w:szCs w:val="28"/>
        </w:rPr>
        <w:lastRenderedPageBreak/>
        <w:t>апробационной</w:t>
      </w:r>
      <w:proofErr w:type="spellEnd"/>
      <w:r>
        <w:rPr>
          <w:sz w:val="28"/>
          <w:szCs w:val="28"/>
        </w:rPr>
        <w:t xml:space="preserve"> площадки по внедрению ФГОС ОО по теме: «Формирование коммуникативных компетентностей в этнокультурном содержании образования»  мною разработан и находится в стадии реализации социальный проект «Изучение фольклора местных татар и башкир». /Данный опыт был обобщен на краевой НПК «Народное творчество в Пермском крае: традиции и современность» в 2011году./</w:t>
      </w:r>
    </w:p>
    <w:p w:rsidR="009C7156" w:rsidRDefault="009C7156" w:rsidP="009C71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Идея создания фольклорного ансамбля « </w:t>
      </w:r>
      <w:proofErr w:type="spellStart"/>
      <w:r>
        <w:rPr>
          <w:sz w:val="28"/>
          <w:szCs w:val="28"/>
        </w:rPr>
        <w:t>Чишма</w:t>
      </w:r>
      <w:proofErr w:type="spellEnd"/>
      <w:r>
        <w:rPr>
          <w:sz w:val="28"/>
          <w:szCs w:val="28"/>
        </w:rPr>
        <w:t xml:space="preserve">» появилась 1993-94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 На протяжении 20 лет она существует и действует.</w:t>
      </w:r>
    </w:p>
    <w:p w:rsidR="009C7156" w:rsidRDefault="009C7156" w:rsidP="009C7156">
      <w:pPr>
        <w:rPr>
          <w:sz w:val="24"/>
          <w:szCs w:val="24"/>
        </w:rPr>
      </w:pPr>
    </w:p>
    <w:p w:rsidR="009C7156" w:rsidRDefault="009C7156" w:rsidP="009C7156">
      <w:pPr>
        <w:jc w:val="both"/>
      </w:pPr>
    </w:p>
    <w:p w:rsidR="00000000" w:rsidRDefault="009C715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63B7"/>
    <w:multiLevelType w:val="hybridMultilevel"/>
    <w:tmpl w:val="7B969A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C7156"/>
    <w:rsid w:val="009C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71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3818</Characters>
  <Application>Microsoft Office Word</Application>
  <DocSecurity>0</DocSecurity>
  <Lines>31</Lines>
  <Paragraphs>8</Paragraphs>
  <ScaleCrop>false</ScaleCrop>
  <Company>Гимназия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dc:description/>
  <cp:lastModifiedBy>Началка</cp:lastModifiedBy>
  <cp:revision>2</cp:revision>
  <dcterms:created xsi:type="dcterms:W3CDTF">2014-03-31T11:05:00Z</dcterms:created>
  <dcterms:modified xsi:type="dcterms:W3CDTF">2014-03-31T11:05:00Z</dcterms:modified>
</cp:coreProperties>
</file>