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CB" w:rsidRDefault="00CD43CB" w:rsidP="00CD43CB">
      <w:pPr>
        <w:pStyle w:val="a4"/>
        <w:spacing w:before="238" w:beforeAutospacing="0" w:after="238" w:afterAutospacing="0" w:line="264" w:lineRule="auto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КАЛЕНДАРНО - ТЕМАТИЧЕСКОЕ ПЛАНИРОВАНИЕ 1 класс</w:t>
      </w:r>
    </w:p>
    <w:tbl>
      <w:tblPr>
        <w:tblW w:w="1426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"/>
        <w:gridCol w:w="641"/>
        <w:gridCol w:w="1354"/>
        <w:gridCol w:w="2513"/>
        <w:gridCol w:w="1305"/>
        <w:gridCol w:w="2795"/>
        <w:gridCol w:w="2964"/>
        <w:gridCol w:w="2275"/>
      </w:tblGrid>
      <w:tr w:rsidR="00CD43CB" w:rsidTr="00CD43CB">
        <w:trPr>
          <w:tblCellSpacing w:w="0" w:type="dxa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Решаемые проблемы</w:t>
            </w:r>
            <w:r>
              <w:rPr>
                <w:color w:val="000000"/>
                <w:sz w:val="22"/>
                <w:szCs w:val="22"/>
              </w:rPr>
              <w:br/>
              <w:t>(цель)</w:t>
            </w:r>
          </w:p>
        </w:tc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43CB" w:rsidRDefault="00CD43C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43CB" w:rsidRDefault="00CD43C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43CB" w:rsidRDefault="00CD43C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43CB" w:rsidRDefault="00CD43CB"/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понятия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Характеристика учебной деятельности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универсальные учебные </w:t>
            </w:r>
            <w:r>
              <w:rPr>
                <w:color w:val="000000"/>
                <w:sz w:val="22"/>
                <w:szCs w:val="22"/>
              </w:rPr>
              <w:br/>
              <w:t>действия (УУД)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</w:t>
            </w:r>
            <w:r>
              <w:rPr>
                <w:color w:val="000000"/>
                <w:sz w:val="22"/>
                <w:szCs w:val="22"/>
              </w:rPr>
              <w:br/>
              <w:t>результаты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142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43CB" w:rsidRDefault="00CD43CB">
            <w:pPr>
              <w:pStyle w:val="a4"/>
              <w:spacing w:before="45" w:before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Музыка вокруг нас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«И Муза вечная со мной!»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воспринимать музыку? Что такое музыка?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дать понятие о звуке, о музыке как виде искусства; развивать устойчивый интерес к музыкальным занятиям; пробуждать эмоциональный отклик на музыку разных жанров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Композитор, исполнитель, слушатель, звуки шумовые и музыкальные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слушать музыку на примере произведения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Познакомятся</w:t>
            </w:r>
            <w:r>
              <w:rPr>
                <w:color w:val="000000"/>
                <w:sz w:val="22"/>
                <w:szCs w:val="22"/>
              </w:rPr>
              <w:t xml:space="preserve"> с назначением основных учебных принадлежностей и правилами их использования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выполнять учебные действия в качестве слушателя.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использовать общие приемы решения задач; ориентироваться в информационном материале урока.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Адекватная мотивация учебной деятельности.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 – слушатель</w:t>
            </w:r>
          </w:p>
        </w:tc>
      </w:tr>
      <w:tr w:rsidR="00CD43CB" w:rsidTr="00CD43CB">
        <w:trPr>
          <w:trHeight w:val="1942"/>
          <w:tblCellSpacing w:w="0" w:type="dxa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Хоровод муз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Что такое хоровод муз?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раскрыть характерные особенности песен и танцев народов мира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Хор, хоровод; «Хора», «Сиртаки»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преобразовывать познавательную задачу в практическую.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договариваться 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распределении функций и ролей в совместной деятельности; работать в паре.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43CB" w:rsidRDefault="00CD43CB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Чувство гордости за культурное наследие своего народа, уважительное отношение к культуре других народов</w:t>
            </w:r>
          </w:p>
          <w:p w:rsidR="00CD43CB" w:rsidRDefault="00CD43CB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CD43CB" w:rsidRDefault="00CD43CB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CD43CB" w:rsidRDefault="00CD43CB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42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1"/>
        <w:gridCol w:w="605"/>
        <w:gridCol w:w="1463"/>
        <w:gridCol w:w="2364"/>
        <w:gridCol w:w="1417"/>
        <w:gridCol w:w="2694"/>
        <w:gridCol w:w="2976"/>
        <w:gridCol w:w="2315"/>
      </w:tblGrid>
      <w:tr w:rsidR="00CD43CB" w:rsidTr="00CD43CB">
        <w:trPr>
          <w:tblCellSpacing w:w="0" w:type="dxa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Повсюду музыка слышна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различать многообразие детских песен-попевок?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показать, что жизненные обстоятельства находят отклик в музыке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Песня-считалка, песня-марш, колыбельная песня, песня-закличка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сочинять песенки-попевки; определять характер, настроение, жанровую основу песен-попевок; принимать участие в элементарной импровизации и исполнительской деятельности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ставить новые учебные задачи в сотрудничестве с учителем.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поиск необходимой информации.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эмоционального отношения к искусству, эстетического взгляда на мир </w:t>
            </w:r>
            <w:r>
              <w:rPr>
                <w:color w:val="000000"/>
                <w:sz w:val="22"/>
                <w:szCs w:val="22"/>
              </w:rPr>
              <w:br/>
              <w:t>в его целостности, художественном и самобытном разнообразии</w:t>
            </w:r>
          </w:p>
        </w:tc>
      </w:tr>
      <w:tr w:rsidR="00CD43CB" w:rsidTr="00CD43CB">
        <w:trPr>
          <w:tblCellSpacing w:w="0" w:type="dxa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Душа музы-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 – мелодия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определить мелодию, опираясь на жанры (песня, танец, марш).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дать понятие, что мелодия – главная мысль музыкального произведения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Мелодия, песня, танец, марш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и удерживать учебную задачу.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использовать общие приемы решения исполнительской задачи.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CD43CB" w:rsidTr="00CD43CB">
        <w:trPr>
          <w:tblCellSpacing w:w="0" w:type="dxa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Музыка осени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определить характер осенней музыки?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помочь войти в мир красоты осенней </w:t>
            </w:r>
            <w:r>
              <w:rPr>
                <w:color w:val="000000"/>
                <w:sz w:val="22"/>
                <w:szCs w:val="22"/>
              </w:rPr>
              <w:lastRenderedPageBreak/>
              <w:t>музыки с чувством сопричастности к природе, связать жизненные впечатления детей с художественными образами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Музыка, живопись, литература, характер настроения, динамика, </w:t>
            </w:r>
            <w:r>
              <w:rPr>
                <w:color w:val="000000"/>
                <w:sz w:val="22"/>
                <w:szCs w:val="22"/>
              </w:rPr>
              <w:lastRenderedPageBreak/>
              <w:t>напевность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слушать мотивы осенних мелодий (на примере произведений П. И. Чайковского «Осенняя песнь», </w:t>
            </w:r>
            <w:r>
              <w:rPr>
                <w:color w:val="000000"/>
                <w:sz w:val="22"/>
                <w:szCs w:val="22"/>
              </w:rPr>
              <w:br/>
              <w:t xml:space="preserve">Г. Свиридова «Осень»);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объяснять термины </w:t>
            </w:r>
            <w:r>
              <w:rPr>
                <w:i/>
                <w:iCs/>
                <w:color w:val="000000"/>
                <w:sz w:val="22"/>
                <w:szCs w:val="22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в </w:t>
            </w:r>
            <w:r>
              <w:rPr>
                <w:color w:val="000000"/>
                <w:sz w:val="22"/>
                <w:szCs w:val="22"/>
              </w:rPr>
              <w:lastRenderedPageBreak/>
              <w:t>разнообразии способов решения задач.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формулировать собственное мнение </w:t>
            </w:r>
            <w:r>
              <w:rPr>
                <w:color w:val="000000"/>
                <w:sz w:val="22"/>
                <w:szCs w:val="22"/>
              </w:rPr>
              <w:br/>
              <w:t>и позицию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Внутренняя позиция, эмоциональное развитие, сопереживание</w:t>
            </w:r>
          </w:p>
        </w:tc>
      </w:tr>
    </w:tbl>
    <w:tbl>
      <w:tblPr>
        <w:tblpPr w:leftFromText="180" w:rightFromText="180" w:vertAnchor="text" w:horzAnchor="margin" w:tblpXSpec="center" w:tblpY="2138"/>
        <w:tblW w:w="14265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"/>
        <w:gridCol w:w="665"/>
        <w:gridCol w:w="1360"/>
        <w:gridCol w:w="2415"/>
        <w:gridCol w:w="1417"/>
        <w:gridCol w:w="2694"/>
        <w:gridCol w:w="2976"/>
        <w:gridCol w:w="2315"/>
      </w:tblGrid>
      <w:tr w:rsidR="00CD43CB" w:rsidTr="00CD43CB">
        <w:trPr>
          <w:tblCellSpacing w:w="0" w:type="dxa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Сочини мелодию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 сочинить музыку? </w:t>
            </w: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познакомить с алгоритмом сочинения, мелодии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Мелодия, аккомпанемент, ритм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>
              <w:rPr>
                <w:color w:val="000000"/>
                <w:sz w:val="22"/>
                <w:szCs w:val="22"/>
              </w:rPr>
              <w:br/>
              <w:t>и объединять их по общему признаку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выполнять учебные действия в качестве композитора. 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использовать общие приемы в решении исполнительских задач.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Мотивация учебной деятельности. Уважение к чувствам и настроениям другого человека</w:t>
            </w:r>
          </w:p>
        </w:tc>
      </w:tr>
      <w:tr w:rsidR="00CD43CB" w:rsidTr="00CD43CB">
        <w:trPr>
          <w:tblCellSpacing w:w="0" w:type="dxa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«Азбука, азбука каждому нужна…»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песня помогает человеку?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учить слушать песни; установить взаимосвязь уроков в школе с музыкой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Песня,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слушать песни, различать части песен; пони-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выполнять учебные действия в качестве слушателя и исполнителя. 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и выделять необходимую информацию.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участвовать в коллективном пении, музицировании, в коллективных инсценировках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</w:tr>
      <w:tr w:rsidR="00CD43CB" w:rsidTr="00CD43CB">
        <w:trPr>
          <w:tblCellSpacing w:w="0" w:type="dxa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Музыкальная азбука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Как ты понимаешь словосочетание «музыкальная азбука»?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Цели: </w:t>
            </w:r>
            <w:r>
              <w:rPr>
                <w:color w:val="000000"/>
                <w:sz w:val="22"/>
                <w:szCs w:val="22"/>
              </w:rPr>
              <w:t xml:space="preserve">учить различать понятия </w:t>
            </w:r>
            <w:r>
              <w:rPr>
                <w:i/>
                <w:iCs/>
                <w:color w:val="000000"/>
                <w:sz w:val="22"/>
                <w:szCs w:val="22"/>
              </w:rPr>
              <w:t>звук, нота, мелодия, ритм;</w:t>
            </w:r>
            <w:r>
              <w:rPr>
                <w:color w:val="000000"/>
                <w:sz w:val="22"/>
                <w:szCs w:val="22"/>
              </w:rPr>
              <w:t xml:space="preserve"> познакомить с элементами нотного письма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Мелодия, аккомпанемент, ритм, </w:t>
            </w:r>
            <w:r>
              <w:rPr>
                <w:color w:val="000000"/>
                <w:sz w:val="22"/>
                <w:szCs w:val="22"/>
              </w:rPr>
              <w:lastRenderedPageBreak/>
              <w:t>нотная запись, звук, нота (различие)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различать понятия </w:t>
            </w:r>
            <w:r>
              <w:rPr>
                <w:i/>
                <w:iCs/>
                <w:color w:val="000000"/>
                <w:sz w:val="22"/>
                <w:szCs w:val="22"/>
              </w:rPr>
              <w:t>звук, нота, мелодия, ритм;</w:t>
            </w:r>
            <w:r>
              <w:rPr>
                <w:color w:val="000000"/>
                <w:sz w:val="22"/>
                <w:szCs w:val="22"/>
              </w:rPr>
              <w:t xml:space="preserve"> исполнять </w:t>
            </w:r>
            <w:r>
              <w:rPr>
                <w:color w:val="000000"/>
                <w:sz w:val="22"/>
                <w:szCs w:val="22"/>
              </w:rPr>
              <w:lastRenderedPageBreak/>
              <w:t>простейшие ритмы (на примере «Песни о школе» Д. Кабалевского, Г. Струве «Нотный бал»); импровизировать в пении, игре, пластике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Принятие образа «хорошего ученика». Понимание роли </w:t>
            </w:r>
            <w:r>
              <w:rPr>
                <w:color w:val="000000"/>
                <w:sz w:val="22"/>
                <w:szCs w:val="22"/>
              </w:rPr>
              <w:lastRenderedPageBreak/>
              <w:t>музыки в собственной жизни</w:t>
            </w:r>
          </w:p>
        </w:tc>
      </w:tr>
    </w:tbl>
    <w:tbl>
      <w:tblPr>
        <w:tblpPr w:leftFromText="180" w:rightFromText="180" w:vertAnchor="text" w:horzAnchor="margin" w:tblpXSpec="center" w:tblpY="3248"/>
        <w:tblW w:w="142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1"/>
        <w:gridCol w:w="676"/>
        <w:gridCol w:w="1395"/>
        <w:gridCol w:w="2596"/>
        <w:gridCol w:w="1332"/>
        <w:gridCol w:w="2888"/>
        <w:gridCol w:w="3057"/>
        <w:gridCol w:w="1890"/>
      </w:tblGrid>
      <w:tr w:rsidR="00CD43CB" w:rsidTr="00CD43CB">
        <w:trPr>
          <w:tblCellSpacing w:w="0" w:type="dxa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Музыкальные инструменты. Народные инструменты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бывают музыкальные инструменты? Как звучат народные инструменты?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учить различать разные виды инструментов; познакомить с тембрами русских народных инструментов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Свирель, дудочка, рожок, гусли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находить сходства и различия в инструментах разных народов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использовать установленные правила в контроле способов решения задач.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ориентироваться в разнообразии способов решения учебной задачи.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</w:tr>
      <w:tr w:rsidR="00CD43CB" w:rsidTr="00CD43CB">
        <w:trPr>
          <w:tblCellSpacing w:w="0" w:type="dxa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«Садко». </w:t>
            </w:r>
            <w:r>
              <w:rPr>
                <w:color w:val="000000"/>
                <w:sz w:val="22"/>
                <w:szCs w:val="22"/>
              </w:rPr>
              <w:br/>
              <w:t xml:space="preserve">Из русского былинного сказа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такое опера? О чем поют гусли?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учить определять звучание гуслей; познакомить с оперой-былиной «Садко»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Гусли, опера, былина. Жанры музыки: песни-пляски, песни-колыбельные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определять </w:t>
            </w:r>
            <w:r>
              <w:rPr>
                <w:color w:val="000000"/>
                <w:sz w:val="22"/>
                <w:szCs w:val="22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составлять план и последовательность действий. 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осуществлять поиск необходимой информации.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</w:tr>
      <w:tr w:rsidR="00CD43CB" w:rsidTr="00CD43CB">
        <w:trPr>
          <w:tblCellSpacing w:w="0" w:type="dxa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Музыкальные инструменты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Какой инструмент изображает птичку? На каком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инструменте играл гусляр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Садко? Как звучит голос деревянного духового инструмента – флейты?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сопоставить звучание народных инструментов со звучанием профессиональных инструментов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Свирель, гусли, рожок, арфа, флейта, фортепиано, музыкант-исполнитель, оркестр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>
              <w:rPr>
                <w:color w:val="000000"/>
                <w:sz w:val="22"/>
                <w:szCs w:val="22"/>
              </w:rPr>
              <w:br/>
              <w:t>Д. Локшина, оркестровой сюиты № 2 «Шутка» И. С. Баха)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самостоятельно выделять и формулировать познавательную цель.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мотивов музыкально-учебной деятельности и реализация творческого потенциала в процессе коллективного музицирования. Чувство сопричастности </w:t>
            </w:r>
            <w:r>
              <w:rPr>
                <w:color w:val="000000"/>
                <w:sz w:val="22"/>
                <w:szCs w:val="22"/>
              </w:rPr>
              <w:br/>
              <w:t>к культуре своего народа</w:t>
            </w:r>
          </w:p>
        </w:tc>
      </w:tr>
    </w:tbl>
    <w:tbl>
      <w:tblPr>
        <w:tblpPr w:leftFromText="180" w:rightFromText="180" w:vertAnchor="text" w:horzAnchor="margin" w:tblpXSpec="center" w:tblpY="4283"/>
        <w:tblW w:w="142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"/>
        <w:gridCol w:w="655"/>
        <w:gridCol w:w="1344"/>
        <w:gridCol w:w="2517"/>
        <w:gridCol w:w="1558"/>
        <w:gridCol w:w="2790"/>
        <w:gridCol w:w="2960"/>
        <w:gridCol w:w="2023"/>
      </w:tblGrid>
      <w:tr w:rsidR="00CD43CB" w:rsidTr="00CD43CB">
        <w:trPr>
          <w:tblCellSpacing w:w="0" w:type="dxa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Звучащие картины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Можно ли услышать музыку в живописи? В каких картинах звучит народная музыка, а в каких – профессиональная, сочиненная композиторами?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расширять художественные впечатления, развивать ассоциативно-образное мышление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Песня, опера, пьеса, флейта, арфа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читать простое схематическое изображение.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CD43CB" w:rsidTr="00CD43CB">
        <w:trPr>
          <w:tblCellSpacing w:w="0" w:type="dxa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Разыграй песню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каких фразах песни одинаковая мелодия? </w:t>
            </w:r>
            <w:r>
              <w:rPr>
                <w:color w:val="000000"/>
                <w:sz w:val="22"/>
                <w:szCs w:val="22"/>
              </w:rPr>
              <w:br/>
              <w:t>С каким настроением нужно петь каждую из этих мелодий?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Цели:</w:t>
            </w:r>
            <w:r>
              <w:rPr>
                <w:color w:val="000000"/>
                <w:sz w:val="22"/>
                <w:szCs w:val="22"/>
              </w:rPr>
              <w:t xml:space="preserve"> познакомить с приемами исполнительского развития в музыке; выявить этапы развития сюжета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Песня, куплет, мелодия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</w:t>
            </w:r>
            <w:r>
              <w:rPr>
                <w:color w:val="000000"/>
                <w:sz w:val="22"/>
                <w:szCs w:val="22"/>
              </w:rPr>
              <w:lastRenderedPageBreak/>
              <w:t>медведь зимой спит» Л. К. Книппер, А. Коваленковой)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контролировать и оценивать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процесс и результат деятельности.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формулировать собственное мнение </w:t>
            </w:r>
            <w:r>
              <w:rPr>
                <w:color w:val="000000"/>
                <w:sz w:val="22"/>
                <w:szCs w:val="22"/>
              </w:rPr>
              <w:br/>
              <w:t>и позицию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Этические чувства, доброжелательность и эмоционально-нравственная отзывчивость</w:t>
            </w:r>
          </w:p>
        </w:tc>
      </w:tr>
      <w:tr w:rsidR="00CD43CB" w:rsidTr="00CD43CB">
        <w:trPr>
          <w:tblCellSpacing w:w="0" w:type="dxa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Пришло Рождество, начинается торжество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общего в рождественских песнях разных народов? Какие ты знаешь рождественские сказки, песни, стихи?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познакомить с на-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Народные праздники, рождественские песни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выразительно исполнять рождественские песни; различать понятия </w:t>
            </w:r>
            <w:r>
              <w:rPr>
                <w:i/>
                <w:iCs/>
                <w:color w:val="000000"/>
                <w:sz w:val="22"/>
                <w:szCs w:val="22"/>
              </w:rPr>
              <w:t>народные праздники, рождественские песни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формулировать и удерживать учебную задачу.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понимать содержание рисунка и соотносить его с музыкальными впе-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Этические чувства, чувство сопричастности истории своей Родины и народа</w:t>
            </w:r>
          </w:p>
        </w:tc>
      </w:tr>
    </w:tbl>
    <w:tbl>
      <w:tblPr>
        <w:tblpPr w:leftFromText="180" w:rightFromText="180" w:vertAnchor="text" w:horzAnchor="margin" w:tblpXSpec="center" w:tblpY="4034"/>
        <w:tblW w:w="142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6"/>
        <w:gridCol w:w="685"/>
        <w:gridCol w:w="1332"/>
        <w:gridCol w:w="2552"/>
        <w:gridCol w:w="1559"/>
        <w:gridCol w:w="2693"/>
        <w:gridCol w:w="2977"/>
        <w:gridCol w:w="2031"/>
      </w:tblGrid>
      <w:tr w:rsidR="00CD43CB" w:rsidTr="00CD43CB">
        <w:trPr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родными праздниками, рождественскими песнями, духовной жизнью </w:t>
            </w:r>
            <w:r>
              <w:rPr>
                <w:color w:val="000000"/>
                <w:sz w:val="22"/>
                <w:szCs w:val="22"/>
              </w:rPr>
              <w:br/>
              <w:t>людей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чатлениями.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</w:tr>
      <w:tr w:rsidR="00CD43CB" w:rsidTr="00CD43CB">
        <w:trPr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Родной обычай старины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Сочини музыкальные пожелания тем людям, к которым ты идешь в гости.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расширять и углублять знания о культуре и обычаях народа через лучшие образцы музыкального фольклора и композиторского творчества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Праздник Рождества Христова; колядки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выразительно исполнять рождественские колядки.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Приобретут опыт</w:t>
            </w:r>
            <w:r>
              <w:rPr>
                <w:color w:val="000000"/>
                <w:sz w:val="22"/>
                <w:szCs w:val="22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узнавать, называть и определять явления окружающей действительности.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</w:tr>
      <w:tr w:rsidR="00CD43CB" w:rsidTr="00CD43CB">
        <w:trPr>
          <w:tblCellSpacing w:w="0" w:type="dxa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Добрый праздник среди зимы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Какому из фрагментов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созвучны слова </w:t>
            </w:r>
            <w:r>
              <w:rPr>
                <w:i/>
                <w:iCs/>
                <w:color w:val="000000"/>
                <w:sz w:val="22"/>
                <w:szCs w:val="22"/>
              </w:rPr>
              <w:t>свет, радость, добро, любовь?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 каких инструментах можно сыграть сопровождение к маршу у новогодней елки? Изобрази движениями рук «Вальс снежных хлопьев».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выявить степень понимания роли музыки в жизни человека; познакомить с балетом «Щелкунчик» П. И. Чайковского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Балет-сказка, марш, вальс, «Па-де-де»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определять настроение, характер музыки, придумывать ритмическое </w:t>
            </w:r>
            <w:r>
              <w:rPr>
                <w:color w:val="000000"/>
                <w:sz w:val="22"/>
                <w:szCs w:val="22"/>
              </w:rPr>
              <w:lastRenderedPageBreak/>
              <w:t>сопровождение, дирижировать (на примере «Марша», «Вальса снежных хлопьев», «Па-де-де» из балета «Щелкунчик» П. И. Чайковского)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осознанно строить сообщения творческого и исследовательского характера.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Развитие духовно-нравственных и этических чувств, эмоциональной </w:t>
            </w:r>
            <w:r>
              <w:rPr>
                <w:color w:val="000000"/>
                <w:sz w:val="22"/>
                <w:szCs w:val="22"/>
              </w:rPr>
              <w:lastRenderedPageBreak/>
              <w:t>отзывчивости, продуктивное сотрудничество со сверстниками при решении музыкальных и творческих задач</w:t>
            </w:r>
          </w:p>
        </w:tc>
      </w:tr>
    </w:tbl>
    <w:tbl>
      <w:tblPr>
        <w:tblpPr w:leftFromText="180" w:rightFromText="180" w:vertAnchor="text" w:horzAnchor="margin" w:tblpXSpec="center" w:tblpY="4163"/>
        <w:tblW w:w="142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4"/>
        <w:gridCol w:w="647"/>
        <w:gridCol w:w="1335"/>
        <w:gridCol w:w="2455"/>
        <w:gridCol w:w="1540"/>
        <w:gridCol w:w="2731"/>
        <w:gridCol w:w="2913"/>
        <w:gridCol w:w="2230"/>
      </w:tblGrid>
      <w:tr w:rsidR="00CD43CB" w:rsidTr="00CD43CB">
        <w:trPr>
          <w:tblCellSpacing w:w="0" w:type="dxa"/>
        </w:trPr>
        <w:tc>
          <w:tcPr>
            <w:tcW w:w="142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spacing w:before="45" w:before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Музыка и ты</w:t>
            </w:r>
          </w:p>
        </w:tc>
      </w:tr>
      <w:tr w:rsidR="00CD43CB" w:rsidTr="00CD43CB">
        <w:trPr>
          <w:trHeight w:val="1035"/>
          <w:tblCellSpacing w:w="0" w:type="dxa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Край, в котором ты живешь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каким настроением нужно исполнять песни о родном крае? Какие чувства возникают у тебя, когда ты поешь об Отчизне?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Цели: </w:t>
            </w:r>
            <w:r>
              <w:rPr>
                <w:color w:val="000000"/>
                <w:sz w:val="22"/>
                <w:szCs w:val="22"/>
              </w:rPr>
              <w:t>познакомить с песней, выявить этапы развития сюжета; показать красоту родной земли в музыке, поэзии, живописи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Двухчастная форма, мажорный лад, мажор, повторяющиеся интонации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различать понятия </w:t>
            </w:r>
            <w:r>
              <w:rPr>
                <w:i/>
                <w:iCs/>
                <w:color w:val="000000"/>
                <w:sz w:val="22"/>
                <w:szCs w:val="22"/>
              </w:rPr>
              <w:t>родина, малая родина;</w:t>
            </w:r>
            <w:r>
              <w:rPr>
                <w:color w:val="000000"/>
                <w:sz w:val="22"/>
                <w:szCs w:val="22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ставить </w:t>
            </w:r>
            <w:r>
              <w:rPr>
                <w:color w:val="000000"/>
                <w:sz w:val="22"/>
                <w:szCs w:val="22"/>
              </w:rPr>
              <w:br/>
              <w:t>и формулировать проблему.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строить монологичное высказывание, учитывать настроение других людей, их эмоции от восприятия музыки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</w:tc>
      </w:tr>
      <w:tr w:rsidR="00CD43CB" w:rsidTr="00CD43CB">
        <w:trPr>
          <w:tblCellSpacing w:w="0" w:type="dxa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Поэт, художник, композитор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Какое время суток изобразил художник на своей картине? Какие краски он использовал для этого? Какое настроение передал поэт словами? Какими звуками нарисовали композиторы </w:t>
            </w:r>
            <w:r>
              <w:rPr>
                <w:color w:val="000000"/>
                <w:sz w:val="22"/>
                <w:szCs w:val="22"/>
              </w:rPr>
              <w:lastRenderedPageBreak/>
              <w:t>пробуждение нового дня? Какое из произведений искусства – картина или стихотворение – созвучны этой музыке?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закрепить и обобщить знания по теме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Картина – художник, стихи – поэт, музыка – композитор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>
              <w:rPr>
                <w:color w:val="000000"/>
                <w:sz w:val="22"/>
                <w:szCs w:val="22"/>
              </w:rPr>
              <w:br/>
              <w:t xml:space="preserve">(на примере «Пастораль»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А. Шнитке, «Пастораль» </w:t>
            </w:r>
            <w:r>
              <w:rPr>
                <w:color w:val="000000"/>
                <w:sz w:val="22"/>
                <w:szCs w:val="22"/>
              </w:rPr>
              <w:br/>
              <w:t xml:space="preserve">Г. Свиридова, «Песенка о солнышке, радуге и радости» </w:t>
            </w:r>
            <w:r>
              <w:rPr>
                <w:color w:val="000000"/>
                <w:sz w:val="22"/>
                <w:szCs w:val="22"/>
              </w:rPr>
              <w:br/>
              <w:t>И. Кадомцева)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 xml:space="preserve">выполнять учебные действия в качестве слушателя и исполнителя. 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осуществлять поиск необходимой информации.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Развитие эмоционального восприятия произведений искусства, определение основного настроения и характера музыкального </w:t>
            </w:r>
            <w:r>
              <w:rPr>
                <w:color w:val="000000"/>
                <w:sz w:val="22"/>
                <w:szCs w:val="22"/>
              </w:rPr>
              <w:lastRenderedPageBreak/>
              <w:t>произведения</w:t>
            </w:r>
          </w:p>
        </w:tc>
      </w:tr>
    </w:tbl>
    <w:tbl>
      <w:tblPr>
        <w:tblpPr w:leftFromText="180" w:rightFromText="180" w:vertAnchor="text" w:horzAnchor="margin" w:tblpXSpec="center" w:tblpY="2618"/>
        <w:tblW w:w="142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1"/>
        <w:gridCol w:w="676"/>
        <w:gridCol w:w="1346"/>
        <w:gridCol w:w="2635"/>
        <w:gridCol w:w="1337"/>
        <w:gridCol w:w="2690"/>
        <w:gridCol w:w="2977"/>
        <w:gridCol w:w="2173"/>
      </w:tblGrid>
      <w:tr w:rsidR="00CD43CB" w:rsidTr="00CD43CB">
        <w:trPr>
          <w:trHeight w:val="3615"/>
          <w:tblCellSpacing w:w="0" w:type="dxa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 утра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музыка расскажет нам о жизни природы, какие чувства передает музыка в пьесах?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выявить особенности характера, настроения в каждой из предложенных пьес; дать понятие термина </w:t>
            </w:r>
            <w:r>
              <w:rPr>
                <w:i/>
                <w:iCs/>
                <w:color w:val="000000"/>
                <w:sz w:val="22"/>
                <w:szCs w:val="22"/>
              </w:rPr>
              <w:t>контраст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Картина утра, музыкальные краски, настроение в музыке и живописи, интонация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Кабалевского «Доброе утро»)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использовать речь для регуляции своего действия.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эмоционального отношения к произведениям музыки, литературы, живописи</w:t>
            </w:r>
          </w:p>
        </w:tc>
      </w:tr>
      <w:tr w:rsidR="00CD43CB" w:rsidTr="00CD43CB">
        <w:trPr>
          <w:trHeight w:val="3675"/>
          <w:tblCellSpacing w:w="0" w:type="dxa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Музыка вечера 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слова наиболее точно выражают настроение вечернего пейзажа? Передай красками настроение вечера.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 чем рассказала тебе музыка?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познакомить с понятием </w:t>
            </w:r>
            <w:r>
              <w:rPr>
                <w:i/>
                <w:iCs/>
                <w:color w:val="000000"/>
                <w:sz w:val="22"/>
                <w:szCs w:val="22"/>
              </w:rPr>
              <w:t>контраст,</w:t>
            </w:r>
            <w:r>
              <w:rPr>
                <w:color w:val="000000"/>
                <w:sz w:val="22"/>
                <w:szCs w:val="22"/>
              </w:rPr>
              <w:t xml:space="preserve"> расширять художественные представления о жанре вечернего пейзажа в искусстве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Картина вечера, музыкальные краски, настроение в музыке, поэзии, живописи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проводить интонационно-образный анализ инструментального произведения (на примере музыки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 Гаврилина «Вечерняя»,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Прокофьева «Вечер»,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В. Салманова «Вечер»,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 Хачатуряна «Вечерняя сказка»); понимать, как связаны между собой речь разговорная и речь музыкальная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использовать речь для регуляции своего действия.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</w:tr>
    </w:tbl>
    <w:tbl>
      <w:tblPr>
        <w:tblW w:w="1426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7"/>
        <w:gridCol w:w="9"/>
        <w:gridCol w:w="7"/>
        <w:gridCol w:w="7"/>
        <w:gridCol w:w="627"/>
        <w:gridCol w:w="16"/>
        <w:gridCol w:w="34"/>
        <w:gridCol w:w="1355"/>
        <w:gridCol w:w="26"/>
        <w:gridCol w:w="36"/>
        <w:gridCol w:w="29"/>
        <w:gridCol w:w="2466"/>
        <w:gridCol w:w="6"/>
        <w:gridCol w:w="29"/>
        <w:gridCol w:w="28"/>
        <w:gridCol w:w="1356"/>
        <w:gridCol w:w="95"/>
        <w:gridCol w:w="30"/>
        <w:gridCol w:w="38"/>
        <w:gridCol w:w="55"/>
        <w:gridCol w:w="2667"/>
        <w:gridCol w:w="46"/>
        <w:gridCol w:w="20"/>
        <w:gridCol w:w="7"/>
        <w:gridCol w:w="53"/>
        <w:gridCol w:w="2928"/>
        <w:gridCol w:w="96"/>
        <w:gridCol w:w="1792"/>
      </w:tblGrid>
      <w:tr w:rsidR="00CD43CB" w:rsidTr="00CD43CB">
        <w:trPr>
          <w:tblCellSpacing w:w="0" w:type="dxa"/>
          <w:jc w:val="center"/>
        </w:trPr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Музыкальные портреты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музыка помогла тебе определить характер героя, его настроение? Какие слова помогут разгадать тайну незнакомца?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учить проводить интонационно-образный анализ музыкальных произведений</w:t>
            </w:r>
          </w:p>
        </w:tc>
        <w:tc>
          <w:tcPr>
            <w:tcW w:w="1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Мелодия, разговор-диалог, персонажи, портрет, музыкальный портрет</w:t>
            </w:r>
          </w:p>
        </w:tc>
        <w:tc>
          <w:tcPr>
            <w:tcW w:w="2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проводить интонационно-образный анализ на примере музыки С. Прокофьева «Болтунья», «Баба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Яга», передавать разговор-диалог героев, настроение пьес</w:t>
            </w:r>
          </w:p>
        </w:tc>
        <w:tc>
          <w:tcPr>
            <w:tcW w:w="3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узнавать, называть и определять героев музыкального произведения.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задавать вопросы; строить понятные для партнера высказывания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Разыграй сказку. «Баба Яга» – русская народная сказка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Звучанием каких музыкальных инструментов можно украсить сказку </w:t>
            </w:r>
            <w:r>
              <w:rPr>
                <w:color w:val="000000"/>
                <w:sz w:val="22"/>
                <w:szCs w:val="22"/>
              </w:rPr>
              <w:br/>
              <w:t>и игру?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познакомить с образами русского народного фольклора и народной игрой «Баба Яга»; находить </w:t>
            </w:r>
            <w:r>
              <w:rPr>
                <w:color w:val="000000"/>
                <w:sz w:val="22"/>
                <w:szCs w:val="22"/>
              </w:rPr>
              <w:lastRenderedPageBreak/>
              <w:t>характерные интонации героев</w:t>
            </w:r>
          </w:p>
        </w:tc>
        <w:tc>
          <w:tcPr>
            <w:tcW w:w="1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Игра-драматизация. Образы русского фольклора</w:t>
            </w:r>
          </w:p>
        </w:tc>
        <w:tc>
          <w:tcPr>
            <w:tcW w:w="2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3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договариваться о распределении функций и </w:t>
            </w:r>
            <w:r>
              <w:rPr>
                <w:color w:val="000000"/>
                <w:sz w:val="22"/>
                <w:szCs w:val="22"/>
              </w:rPr>
              <w:lastRenderedPageBreak/>
              <w:t>ролей в совместной деятельности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каждого свой музыкальный инструмент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инструменты ты услышал?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учить исполнять песню по ролям, сопровождая пение игрой на импровизированных музыкальных инструментах</w:t>
            </w:r>
          </w:p>
        </w:tc>
        <w:tc>
          <w:tcPr>
            <w:tcW w:w="1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Волынка, дудка, рожок, фортепиано, солист, оркестр</w:t>
            </w:r>
          </w:p>
        </w:tc>
        <w:tc>
          <w:tcPr>
            <w:tcW w:w="2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музыки, сочетание песенности с танцевальностью</w:t>
            </w:r>
          </w:p>
        </w:tc>
        <w:tc>
          <w:tcPr>
            <w:tcW w:w="3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 xml:space="preserve">применять установленные правила. 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 не молчали </w:t>
            </w:r>
          </w:p>
        </w:tc>
        <w:tc>
          <w:tcPr>
            <w:tcW w:w="2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 ты понимаешь слова </w:t>
            </w:r>
            <w:r>
              <w:rPr>
                <w:i/>
                <w:iCs/>
                <w:color w:val="000000"/>
                <w:sz w:val="22"/>
                <w:szCs w:val="22"/>
              </w:rPr>
              <w:t>подвиг, патриот, герой?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вызвать чувство гордости и сопереживания за судьбу своей страны; сформировать понятия </w:t>
            </w:r>
            <w:r>
              <w:rPr>
                <w:i/>
                <w:iCs/>
                <w:color w:val="000000"/>
                <w:sz w:val="22"/>
                <w:szCs w:val="22"/>
              </w:rPr>
              <w:t>солист, хор, оркестр</w:t>
            </w: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Родина, герой войны, патриот, солдатская песня, богатырь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объяснять понятия </w:t>
            </w:r>
            <w:r>
              <w:rPr>
                <w:i/>
                <w:iCs/>
                <w:color w:val="000000"/>
                <w:sz w:val="22"/>
                <w:szCs w:val="22"/>
              </w:rPr>
              <w:t>солист, хор, оркестр, отечество, память, подвиг;</w:t>
            </w:r>
            <w:r>
              <w:rPr>
                <w:color w:val="000000"/>
                <w:sz w:val="22"/>
                <w:szCs w:val="22"/>
              </w:rPr>
              <w:t xml:space="preserve"> выразительно исполнять песни (на примере музыки А. Бородина «Богатырская симфония», солдатской походной песни «Солдатушки, бравы ребятушки…», С. Никитина «Песенка о маленьком трубаче», А. Новикова «Учил Суворов»)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 xml:space="preserve">формулировать и удерживать учебную задачу. 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ставить и формулировать проблемы.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Музыкальные инструменты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Сколько голосов ты слышишь в пьесе? Что изменилось в музыке? Какой инструмент исполняет пьесу?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научить проводить интонационно-образный анализ музыкальных произведений, обобщать, формулировать выводы</w:t>
            </w: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Рояль,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волынка, скрипка, контрабас, звукоряд, форте, пиано, графический рисунок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составлять план и последовательность действий.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ставить</w:t>
            </w:r>
            <w:r>
              <w:rPr>
                <w:color w:val="000000"/>
                <w:sz w:val="22"/>
                <w:szCs w:val="22"/>
              </w:rPr>
              <w:br/>
              <w:t>и формулировать проблемы.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проявлять активность во взаимодействии, вести диалог, слушать собеседника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Мамин праздник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Прочитай выразительно стихотворение. Как ты думаешь, какой инструмент мог бы украсить звучание колыбельной? Как должна звучать музыка? Какими движениями рук можно исполнить пульс колыбельной? </w:t>
            </w: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Песенная, танцевальная, маршевая музыка. Бубен, барабан, треугольник, ложки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Попатенко, «Праздник бабушек и мам» М. Славкина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предвосхищать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контролировать и оценивать процесс</w:t>
            </w:r>
            <w:r>
              <w:rPr>
                <w:color w:val="000000"/>
                <w:sz w:val="22"/>
                <w:szCs w:val="22"/>
              </w:rPr>
              <w:br/>
              <w:t>и результат деятельности.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учить анализировать музыкальные сочинения, исполнять мелодию при помощи пластического интонирования</w:t>
            </w:r>
          </w:p>
        </w:tc>
        <w:tc>
          <w:tcPr>
            <w:tcW w:w="1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Музыкальные инструменты. </w:t>
            </w:r>
            <w:r>
              <w:rPr>
                <w:color w:val="000000"/>
                <w:sz w:val="22"/>
                <w:szCs w:val="22"/>
              </w:rPr>
              <w:br/>
              <w:t>У каждого свой музыкальный инструмент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Сравни голоса инструментов (лютни и клавесина) с голосами уже знакомых тебе инструментов. Тембр какого современного инструмента напоминает тебе звуки лютни? Что изобразил композитор в музыке?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познакомить с тембрами, выразительными возможностями музыкальных инструментов</w:t>
            </w:r>
          </w:p>
        </w:tc>
        <w:tc>
          <w:tcPr>
            <w:tcW w:w="1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Лютня, гитара, клавесин, фортепиано</w:t>
            </w:r>
          </w:p>
        </w:tc>
        <w:tc>
          <w:tcPr>
            <w:tcW w:w="2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определять старинные, современные инструменты, определять на слух звучание лютни и гитары, клавесина и фортепиано (на примере пьесы «Кукушка» К. Дакена, песни «Тонкая рябина», вариаций А. Иванова-Крамского)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обращаться за помощью, формулировать свои затруднения; принимать участие в групповом музицировании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</w:tr>
      <w:tr w:rsidR="00CD43CB" w:rsidTr="00CD43CB">
        <w:trPr>
          <w:trHeight w:val="3015"/>
          <w:tblCellSpacing w:w="0" w:type="dxa"/>
          <w:jc w:val="center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«Чудесная лютня»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Какая музыка может помочь иностранному гостю лучше узнать твою страну? Назови инструменты, изображенные на картинах.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продолжить знакомство с музыкальными инструментами</w:t>
            </w:r>
          </w:p>
        </w:tc>
        <w:tc>
          <w:tcPr>
            <w:tcW w:w="1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Алжирская сказка, музыкальные инструменты: фортепиано, клавесин, гитара, лютня</w:t>
            </w:r>
          </w:p>
        </w:tc>
        <w:tc>
          <w:tcPr>
            <w:tcW w:w="2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>
              <w:rPr>
                <w:color w:val="000000"/>
                <w:sz w:val="22"/>
                <w:szCs w:val="22"/>
              </w:rPr>
              <w:br/>
              <w:t>(фортепиано, клавесин, гитара, лютня), называть их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выделять и формулировать познавательную цель.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задавать вопросы, формулировать свои затруднения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  <w:r>
              <w:rPr>
                <w:color w:val="000000"/>
                <w:sz w:val="22"/>
                <w:szCs w:val="22"/>
              </w:rPr>
              <w:br/>
              <w:t>в цирке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стучат копыта? Изобрази цокот ударами кулачков. Подбери слова, которые передают характер звучания пьес.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помочь почувствовать атмосферу циркового представления; осознать роль и значение музыки в цирке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Цирковые артисты: клоуны, акробаты, дрессировщики, дрессированные звери; цирковая арена, галоп</w:t>
            </w: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Кабалевского, «Мы катаемся на пони»)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выбирать действия в соответствии с поставленными задачами.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Дом, который звучит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каком музыкальном спектакле (в опере или ба-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лете) могла бы звучать эта музыка?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учить определять понятия </w:t>
            </w:r>
            <w:r>
              <w:rPr>
                <w:i/>
                <w:iCs/>
                <w:color w:val="000000"/>
                <w:sz w:val="22"/>
                <w:szCs w:val="22"/>
              </w:rPr>
              <w:t>опера, балет;</w:t>
            </w:r>
            <w:r>
              <w:rPr>
                <w:color w:val="000000"/>
                <w:sz w:val="22"/>
                <w:szCs w:val="22"/>
              </w:rPr>
              <w:t xml:space="preserve"> различать в музыке песенность, танцевальность, </w:t>
            </w:r>
            <w:r>
              <w:rPr>
                <w:color w:val="000000"/>
                <w:sz w:val="22"/>
                <w:szCs w:val="22"/>
              </w:rPr>
              <w:lastRenderedPageBreak/>
              <w:t>маршевость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Песенность, танцевальность, маршевость; опера, балет, солисты, музыкальный театр</w:t>
            </w: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color w:val="000000"/>
                <w:sz w:val="22"/>
                <w:szCs w:val="22"/>
              </w:rPr>
              <w:t xml:space="preserve"> определять понятия </w:t>
            </w:r>
            <w:r>
              <w:rPr>
                <w:i/>
                <w:iCs/>
                <w:color w:val="000000"/>
                <w:sz w:val="22"/>
                <w:szCs w:val="22"/>
              </w:rPr>
              <w:t>опера, балет,</w:t>
            </w:r>
            <w:r>
              <w:rPr>
                <w:color w:val="000000"/>
                <w:sz w:val="22"/>
                <w:szCs w:val="22"/>
              </w:rPr>
              <w:t xml:space="preserve"> различать в музыке песенность, танцевальность, маршевость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>
              <w:rPr>
                <w:color w:val="000000"/>
                <w:sz w:val="22"/>
                <w:szCs w:val="22"/>
              </w:rPr>
              <w:br/>
              <w:t>М. Красева «Муха-</w:t>
            </w:r>
            <w:r>
              <w:rPr>
                <w:color w:val="000000"/>
                <w:sz w:val="22"/>
                <w:szCs w:val="22"/>
              </w:rPr>
              <w:lastRenderedPageBreak/>
              <w:t>Цокотуха»)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использовать общие приемы решения задач.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задавать вопросы, формулировать </w:t>
            </w:r>
            <w:r>
              <w:rPr>
                <w:color w:val="000000"/>
                <w:sz w:val="22"/>
                <w:szCs w:val="22"/>
              </w:rPr>
              <w:lastRenderedPageBreak/>
              <w:t>собственное мнение и позицию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CD43CB" w:rsidTr="00CD43CB">
        <w:trPr>
          <w:trHeight w:val="330"/>
          <w:tblCellSpacing w:w="0" w:type="dxa"/>
          <w:jc w:val="center"/>
        </w:trPr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Опера-сказка. </w:t>
            </w:r>
            <w:r>
              <w:rPr>
                <w:i/>
                <w:iCs/>
                <w:color w:val="000000"/>
                <w:sz w:val="22"/>
                <w:szCs w:val="22"/>
              </w:rPr>
              <w:t>;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такое опера-сказка? Какое настроение передает музыка? Характер какого героя ты слышишь в этой музыке? Какие персонажи исполняют песен-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Опера-сказка, балет, солисты, музыкальный театр</w:t>
            </w:r>
          </w:p>
        </w:tc>
        <w:tc>
          <w:tcPr>
            <w:tcW w:w="2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определять понятие </w:t>
            </w:r>
            <w:r>
              <w:rPr>
                <w:i/>
                <w:iCs/>
                <w:color w:val="000000"/>
                <w:sz w:val="22"/>
                <w:szCs w:val="22"/>
              </w:rPr>
              <w:t>опера,</w:t>
            </w:r>
            <w:r>
              <w:rPr>
                <w:color w:val="000000"/>
                <w:sz w:val="22"/>
                <w:szCs w:val="22"/>
              </w:rPr>
              <w:t xml:space="preserve"> выразительно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исполнять фрагменты из детских опер («Волк и семеро козлят» М. Коваля, «Муха-Цокотуха» М. Красева)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ориентироваться в разнообразии способов решения задач.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чувства сопереживания героям музыкальных произведений. Уважение к чувствам и настроени-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ную, танцевальную или маршевую музыку?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учить определять виды музыки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 другого человека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«Ничего на свете лучше нету…»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 понравившиеся тебе песни из этой музыкальной фантазии. Создай свой собственный рисованный мультфильм.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познакомить с музыкой, написанной специально для мультфильма «Бременские музыканты», снятого по одноименной сказке братьев Гримм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Музыкальная фантазия, трубадур</w:t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выразительно исполнять песни, фрагменты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</w:tc>
        <w:tc>
          <w:tcPr>
            <w:tcW w:w="3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формулировать познавательную цель, оценивать процесс и результат деятельности.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</w:tr>
      <w:tr w:rsidR="00CD43CB" w:rsidTr="00CD43CB">
        <w:trPr>
          <w:tblCellSpacing w:w="0" w:type="dxa"/>
          <w:jc w:val="center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Афиша.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Назовите своих любимых композиторов и музыку, которая запомнилась лучше всего.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color w:val="000000"/>
                <w:sz w:val="22"/>
                <w:szCs w:val="22"/>
              </w:rPr>
              <w:t xml:space="preserve"> проследить за тем, какие произведения полюбились детям, остались в их памяти; </w:t>
            </w:r>
            <w:r>
              <w:rPr>
                <w:color w:val="000000"/>
                <w:sz w:val="22"/>
                <w:szCs w:val="22"/>
              </w:rPr>
              <w:lastRenderedPageBreak/>
              <w:t>определять уровень музыкальной культуры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Афиша, программа, музыкальный спектакль</w:t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понимать триединство </w:t>
            </w:r>
            <w:r>
              <w:rPr>
                <w:i/>
                <w:iCs/>
                <w:color w:val="000000"/>
                <w:sz w:val="22"/>
                <w:szCs w:val="22"/>
              </w:rPr>
              <w:t>композитор – исполнитель – слушатель;</w:t>
            </w:r>
            <w:r>
              <w:rPr>
                <w:color w:val="000000"/>
                <w:sz w:val="22"/>
                <w:szCs w:val="22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3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CD43CB" w:rsidRDefault="00CD43CB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 xml:space="preserve">самостоятельно выделять и </w:t>
            </w:r>
            <w:r>
              <w:rPr>
                <w:color w:val="000000"/>
                <w:sz w:val="22"/>
                <w:szCs w:val="22"/>
              </w:rPr>
              <w:lastRenderedPageBreak/>
              <w:t>формулировать познавательную цель.</w:t>
            </w:r>
          </w:p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 xml:space="preserve">ставить вопросы, предлагать помощь </w:t>
            </w:r>
            <w:r>
              <w:rPr>
                <w:color w:val="000000"/>
                <w:sz w:val="22"/>
                <w:szCs w:val="22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D43CB" w:rsidRDefault="00CD43CB">
            <w:pPr>
              <w:pStyle w:val="a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Наличие эмоционального отношения к искусству, развитие ассоциативно-образного мышления. Оценка </w:t>
            </w:r>
            <w:r>
              <w:rPr>
                <w:color w:val="000000"/>
                <w:sz w:val="22"/>
                <w:szCs w:val="22"/>
              </w:rPr>
              <w:lastRenderedPageBreak/>
              <w:t>результатов собственной музыкально-исполнительской деятельности</w:t>
            </w:r>
          </w:p>
        </w:tc>
      </w:tr>
    </w:tbl>
    <w:p w:rsidR="00CD43CB" w:rsidRDefault="00CD43CB" w:rsidP="00CD43CB">
      <w:pPr>
        <w:pStyle w:val="a4"/>
        <w:spacing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Требования к уровню подготовки учащихся 1-го класса:</w:t>
      </w:r>
    </w:p>
    <w:p w:rsidR="00CD43CB" w:rsidRDefault="00CD43CB" w:rsidP="00CD43CB">
      <w:pPr>
        <w:pStyle w:val="a4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- развитие у учащихся устойчивого интереса к урокам музыки;</w:t>
      </w:r>
    </w:p>
    <w:p w:rsidR="00CD43CB" w:rsidRDefault="00CD43CB" w:rsidP="00CD43CB">
      <w:pPr>
        <w:pStyle w:val="a4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- побуждение к эмоциональному отклику на музыку разных жанров;</w:t>
      </w:r>
    </w:p>
    <w:p w:rsidR="00CD43CB" w:rsidRDefault="00CD43CB" w:rsidP="00CD43CB">
      <w:pPr>
        <w:pStyle w:val="a4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- развитие умений учащихся воспринимать музыкальные произведения с ярко выраженным жизненным содержанием, определение их характера и настроения;</w:t>
      </w:r>
    </w:p>
    <w:p w:rsidR="00CD43CB" w:rsidRDefault="00CD43CB" w:rsidP="00CD43CB">
      <w:pPr>
        <w:pStyle w:val="a4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- формирование навыков выражения своего отношения к музыке  в слове (эмоциональный словарь), пластике, жесте, мимике;</w:t>
      </w:r>
    </w:p>
    <w:p w:rsidR="00CD43CB" w:rsidRDefault="00CD43CB" w:rsidP="00CD43CB">
      <w:pPr>
        <w:pStyle w:val="a4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- развитие певческих умений и навыков (координация между слухом и голосом, выработка унисона, кантилены, спокойного дыхания), выразительное исполнение песен;</w:t>
      </w:r>
    </w:p>
    <w:p w:rsidR="00CD43CB" w:rsidRDefault="00CD43CB" w:rsidP="00CD43CB">
      <w:pPr>
        <w:pStyle w:val="a4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- 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CD43CB" w:rsidRDefault="00CD43CB" w:rsidP="00CD43CB">
      <w:pPr>
        <w:pStyle w:val="a4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- формирование навыков элементарного музицирования на простейших инструментах;</w:t>
      </w:r>
    </w:p>
    <w:p w:rsidR="00CD43CB" w:rsidRDefault="00CD43CB" w:rsidP="00CD43CB">
      <w:pPr>
        <w:pStyle w:val="a4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- освоение элементов музыкальной грамоты как средства осознания музыкальной речи.</w:t>
      </w:r>
    </w:p>
    <w:p w:rsidR="00BC1CC2" w:rsidRPr="00CD43CB" w:rsidRDefault="00BC1CC2" w:rsidP="00CD43CB"/>
    <w:sectPr w:rsidR="00BC1CC2" w:rsidRPr="00CD43CB" w:rsidSect="00CD43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5170B"/>
    <w:rsid w:val="003B6BEF"/>
    <w:rsid w:val="00BC1CC2"/>
    <w:rsid w:val="00CD43CB"/>
    <w:rsid w:val="00F5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D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4390</Words>
  <Characters>25024</Characters>
  <Application>Microsoft Office Word</Application>
  <DocSecurity>0</DocSecurity>
  <Lines>208</Lines>
  <Paragraphs>58</Paragraphs>
  <ScaleCrop>false</ScaleCrop>
  <Company/>
  <LinksUpToDate>false</LinksUpToDate>
  <CharactersWithSpaces>29356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</dc:creator>
  <cp:keywords/>
  <dc:description/>
  <cp:lastModifiedBy>РСШ</cp:lastModifiedBy>
  <cp:revision>4</cp:revision>
  <dcterms:created xsi:type="dcterms:W3CDTF">2014-07-25T12:36:00Z</dcterms:created>
  <dcterms:modified xsi:type="dcterms:W3CDTF">2014-07-25T12:39:00Z</dcterms:modified>
</cp:coreProperties>
</file>