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70" w:rsidRPr="00D86977" w:rsidRDefault="00486F70" w:rsidP="00D86977">
      <w:pPr>
        <w:pStyle w:val="4"/>
        <w:jc w:val="center"/>
        <w:rPr>
          <w:color w:val="993300"/>
          <w:sz w:val="28"/>
          <w:szCs w:val="28"/>
          <w:u w:val="single"/>
          <w:lang w:val="ru-RU"/>
        </w:rPr>
      </w:pPr>
      <w:r w:rsidRPr="00D86977">
        <w:rPr>
          <w:color w:val="993300"/>
          <w:sz w:val="28"/>
          <w:szCs w:val="28"/>
          <w:u w:val="single"/>
          <w:lang w:val="ru-RU"/>
        </w:rPr>
        <w:t>Что такое критическое мышление?</w:t>
      </w:r>
    </w:p>
    <w:p w:rsidR="00D86977" w:rsidRPr="00D86977" w:rsidRDefault="00D86977" w:rsidP="00D86977">
      <w:pPr>
        <w:rPr>
          <w:lang w:eastAsia="en-US" w:bidi="en-US"/>
        </w:rPr>
      </w:pPr>
    </w:p>
    <w:p w:rsidR="00486F70" w:rsidRPr="00486F70" w:rsidRDefault="00F93912" w:rsidP="00F93912">
      <w:pPr>
        <w:pStyle w:val="af5"/>
        <w:spacing w:before="0" w:beforeAutospacing="0" w:after="0" w:afterAutospacing="0"/>
      </w:pPr>
      <w:r>
        <w:t xml:space="preserve">    </w:t>
      </w:r>
      <w:r w:rsidR="00486F70" w:rsidRPr="00486F70">
        <w:t xml:space="preserve">От </w:t>
      </w:r>
      <w:r w:rsidRPr="00486F70">
        <w:t xml:space="preserve"> Казахстана </w:t>
      </w:r>
      <w:r>
        <w:t xml:space="preserve">до </w:t>
      </w:r>
      <w:r w:rsidR="00486F70" w:rsidRPr="00486F70">
        <w:t xml:space="preserve">Канзаса, от </w:t>
      </w:r>
      <w:r w:rsidRPr="00486F70">
        <w:t xml:space="preserve">Македонии </w:t>
      </w:r>
      <w:r>
        <w:t xml:space="preserve">до Мичигана </w:t>
      </w:r>
      <w:r w:rsidR="00486F70" w:rsidRPr="00486F70">
        <w:t xml:space="preserve"> школьные учителя и университетские профессора стремятся привить своим ученикам способность мыслить критически</w:t>
      </w:r>
      <w:r w:rsidR="00486F70">
        <w:t>. Известно</w:t>
      </w:r>
      <w:r w:rsidR="00486F70" w:rsidRPr="00486F70">
        <w:t xml:space="preserve">, что критическое мышление – это что-то хорошее, некий навык, который позволит нам успешно справляться с требованиями XXI  века, поможет глубже понять то, что мы изучаем и делаем. Но все-таки что такое критическое мышление? </w:t>
      </w:r>
    </w:p>
    <w:p w:rsidR="00F93912" w:rsidRDefault="00486F70" w:rsidP="00F93912">
      <w:pPr>
        <w:pStyle w:val="af5"/>
        <w:spacing w:before="0" w:beforeAutospacing="0" w:after="0" w:afterAutospacing="0"/>
        <w:rPr>
          <w:b/>
        </w:rPr>
      </w:pPr>
      <w:r w:rsidRPr="00486F70">
        <w:t>Простое запоминание не есть критическое мышление</w:t>
      </w:r>
      <w:r w:rsidRPr="00486F70">
        <w:rPr>
          <w:b/>
        </w:rPr>
        <w:t xml:space="preserve">. </w:t>
      </w:r>
      <w:r w:rsidR="00F93912">
        <w:rPr>
          <w:b/>
        </w:rPr>
        <w:t xml:space="preserve"> </w:t>
      </w:r>
    </w:p>
    <w:p w:rsidR="00F93912" w:rsidRDefault="00F93912" w:rsidP="00F93912">
      <w:pPr>
        <w:pStyle w:val="af5"/>
        <w:spacing w:before="0" w:beforeAutospacing="0" w:after="0" w:afterAutospacing="0"/>
      </w:pPr>
      <w:r>
        <w:rPr>
          <w:b/>
        </w:rPr>
        <w:t xml:space="preserve">     </w:t>
      </w:r>
      <w:r w:rsidR="00486F70" w:rsidRPr="00486F70">
        <w:rPr>
          <w:b/>
        </w:rPr>
        <w:t>Запоминание</w:t>
      </w:r>
      <w:r w:rsidR="00486F70" w:rsidRPr="00486F70">
        <w:t xml:space="preserve"> – важнейшая мыслительная операция, без которой невозможен учебный процесс, но от критического мышления оно кардинальным образом отличается. У компьютера память гораздо лучше, чем почти у любого из нас, однако мы понимаем, что его способность запоминать еще не является мышлением. </w:t>
      </w:r>
    </w:p>
    <w:p w:rsidR="00486F70" w:rsidRPr="00486F70" w:rsidRDefault="00F93912" w:rsidP="00F93912">
      <w:pPr>
        <w:pStyle w:val="af5"/>
        <w:spacing w:before="0" w:beforeAutospacing="0" w:after="0" w:afterAutospacing="0"/>
      </w:pPr>
      <w:r>
        <w:t xml:space="preserve">     </w:t>
      </w:r>
      <w:r w:rsidR="00486F70" w:rsidRPr="00486F70">
        <w:rPr>
          <w:b/>
        </w:rPr>
        <w:t>Понимание</w:t>
      </w:r>
      <w:r w:rsidR="00486F70" w:rsidRPr="00486F70">
        <w:t xml:space="preserve"> – сложная мыслительная операция, особенно если материал не из легких. К примеру, студент пытается понять сонет Шекспира или ломает голову над теоремой о точках экстремума. В голове его, безусловно, происходит сложный интеллектуальный процесс, но критическим мышлением он пока не является.</w:t>
      </w:r>
    </w:p>
    <w:p w:rsidR="00486F70" w:rsidRPr="00486F70" w:rsidRDefault="00486F70" w:rsidP="00F93912">
      <w:pPr>
        <w:pStyle w:val="af5"/>
        <w:spacing w:before="0" w:beforeAutospacing="0" w:after="0" w:afterAutospacing="0"/>
      </w:pPr>
      <w:r>
        <w:t>К</w:t>
      </w:r>
      <w:r w:rsidRPr="00486F70">
        <w:t>огда мы трудимся над пониманием чужой идеи, наше собственное мышление на первом этапе пассивно: мы лишь воспринимаем то, что создал до нас кто-то другой. А критическое мышление происходит, когда новые, уже понятные идеи проверяются, оцениваются, развиваются и применяются</w:t>
      </w:r>
      <w:proofErr w:type="gramStart"/>
      <w:r w:rsidRPr="00486F70">
        <w:t>..</w:t>
      </w:r>
      <w:proofErr w:type="gramEnd"/>
    </w:p>
    <w:p w:rsidR="00486F70" w:rsidRPr="00486F70" w:rsidRDefault="00F93912" w:rsidP="00F93912">
      <w:pPr>
        <w:pStyle w:val="af5"/>
        <w:spacing w:before="0" w:beforeAutospacing="0" w:after="0" w:afterAutospacing="0"/>
      </w:pPr>
      <w:r>
        <w:t xml:space="preserve">    </w:t>
      </w:r>
      <w:r w:rsidR="00486F70" w:rsidRPr="00486F70">
        <w:t>Как же определить критическое мышление? Определение состоит из пяти пунктов.</w:t>
      </w:r>
    </w:p>
    <w:p w:rsidR="00486F70" w:rsidRDefault="00D86977" w:rsidP="00F93912">
      <w:pPr>
        <w:pStyle w:val="af5"/>
        <w:spacing w:before="0" w:beforeAutospacing="0" w:after="0" w:afterAutospacing="0"/>
      </w:pPr>
      <w:r>
        <w:t xml:space="preserve">    </w:t>
      </w:r>
      <w:r w:rsidR="00486F70" w:rsidRPr="00486F70">
        <w:t xml:space="preserve">Во-первых, </w:t>
      </w:r>
      <w:r w:rsidR="00486F70" w:rsidRPr="00486F70">
        <w:rPr>
          <w:b/>
          <w:bCs/>
        </w:rPr>
        <w:t>критическое мышление есть мышление самостоятельное</w:t>
      </w:r>
      <w:r w:rsidR="00486F70" w:rsidRPr="00486F70">
        <w:t xml:space="preserve">.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w:t>
      </w:r>
      <w:r w:rsidR="00486F70" w:rsidRPr="00486F70">
        <w:rPr>
          <w:b/>
          <w:bCs/>
        </w:rPr>
        <w:t>индивидуальный характер</w:t>
      </w:r>
      <w:r w:rsidR="00486F70" w:rsidRPr="00486F70">
        <w:t>. Ученики должны иметь достаточно свободы, чтобы думать собственной головой и самостоятельно решать даже самые сложные вопросы.</w:t>
      </w:r>
      <w:r w:rsidR="00486F70">
        <w:t xml:space="preserve"> Например: </w:t>
      </w:r>
      <w:r w:rsidR="001A171F">
        <w:t xml:space="preserve">они </w:t>
      </w:r>
      <w:r w:rsidR="00486F70">
        <w:t>знают биографию и названия произведения некого автора. Они знают, насколько известен этот</w:t>
      </w:r>
      <w:r w:rsidR="001A171F">
        <w:t xml:space="preserve"> человек</w:t>
      </w:r>
      <w:r w:rsidR="00486F70">
        <w:t xml:space="preserve"> и какое место его имя и </w:t>
      </w:r>
      <w:r w:rsidR="001A171F">
        <w:t xml:space="preserve">его труды </w:t>
      </w:r>
      <w:r w:rsidR="00486F70">
        <w:t xml:space="preserve">занимают в художественной литературе. Но они не читали этих произведений. Все знания получены из разных источников: где-то прочитали, кто-то рассказал. И только тогда, когда ученики самостоятельно прочитают стихи или рассказы автора, они обретут новые навыки: </w:t>
      </w:r>
      <w:r w:rsidR="00486F70" w:rsidRPr="00486F70">
        <w:t>самостоятельно читать текст и формировать о нем собственное мнение</w:t>
      </w:r>
      <w:r w:rsidR="00486F70">
        <w:t>.</w:t>
      </w:r>
    </w:p>
    <w:p w:rsidR="00486F70" w:rsidRPr="00486F70" w:rsidRDefault="00486F70" w:rsidP="00F93912">
      <w:pPr>
        <w:pStyle w:val="af5"/>
        <w:spacing w:before="0" w:beforeAutospacing="0" w:after="0" w:afterAutospacing="0"/>
      </w:pPr>
      <w:r w:rsidRPr="00486F70">
        <w:t xml:space="preserve">Критическое мышление не обязано быть совершенно оригинальным: мы вправе принять идею или убеждение другого человека как свои собственные. </w:t>
      </w:r>
      <w:r w:rsidR="001A171F">
        <w:t xml:space="preserve">Это </w:t>
      </w:r>
      <w:r w:rsidRPr="00486F70">
        <w:t xml:space="preserve">даже приятно </w:t>
      </w:r>
      <w:proofErr w:type="gramStart"/>
      <w:r w:rsidR="001A171F">
        <w:t>-</w:t>
      </w:r>
      <w:r w:rsidRPr="00486F70">
        <w:t>с</w:t>
      </w:r>
      <w:proofErr w:type="gramEnd"/>
      <w:r w:rsidRPr="00486F70">
        <w:t xml:space="preserve">оглашаться с чужим мнением – это словно подтверждает нашу правоту. Критически мыслящий человек не так уж редко разделяет чью-то точку зрения. </w:t>
      </w:r>
      <w:r>
        <w:t xml:space="preserve">Часто </w:t>
      </w:r>
      <w:r w:rsidR="001A171F">
        <w:t>наше мнение совпадает</w:t>
      </w:r>
      <w:r w:rsidRPr="00486F70">
        <w:t xml:space="preserve"> с мнением известных критиков и с мнением преподавателя. Но гла</w:t>
      </w:r>
      <w:r w:rsidR="001A171F">
        <w:t>вное – каждый при этом сам решает</w:t>
      </w:r>
      <w:r w:rsidRPr="00486F70">
        <w:t>, что ему думать. Самостоятельность, таким образом, есть первая и, возможно, важнейшая характеристика критического мышления.</w:t>
      </w:r>
    </w:p>
    <w:p w:rsidR="00486F70" w:rsidRPr="00486F70" w:rsidRDefault="00F93912" w:rsidP="00F93912">
      <w:pPr>
        <w:pStyle w:val="af5"/>
        <w:spacing w:before="0" w:beforeAutospacing="0" w:after="0" w:afterAutospacing="0"/>
      </w:pPr>
      <w:r>
        <w:t xml:space="preserve">    </w:t>
      </w:r>
      <w:r w:rsidR="00486F70" w:rsidRPr="00486F70">
        <w:t xml:space="preserve">Во-вторых, </w:t>
      </w:r>
      <w:r w:rsidR="00486F70" w:rsidRPr="00486F70">
        <w:rPr>
          <w:b/>
          <w:bCs/>
        </w:rPr>
        <w:t>информация является отправным, а отнюдь не конечным пунктом критического мышления</w:t>
      </w:r>
      <w:r w:rsidR="00486F70" w:rsidRPr="00486F70">
        <w:t xml:space="preserve">. Знание создает мотивировку, без которой человек не может мыслить критически. Как иногда говорят, «трудно думать с пустой головой». </w:t>
      </w:r>
      <w:proofErr w:type="gramStart"/>
      <w:r w:rsidR="00486F70" w:rsidRPr="00486F70">
        <w:t>Чтобы породить сложную мысль, нужно переработать гору «сырья» – фактов, идей, текстов, теорий, данных,. Обучение критическому мышлению – это лишь часть многогранной работы преподавателя.</w:t>
      </w:r>
      <w:proofErr w:type="gramEnd"/>
    </w:p>
    <w:p w:rsidR="00486F70" w:rsidRPr="00486F70" w:rsidRDefault="00486F70" w:rsidP="00F93912">
      <w:pPr>
        <w:pStyle w:val="af5"/>
        <w:spacing w:before="0" w:beforeAutospacing="0" w:after="0" w:afterAutospacing="0"/>
      </w:pPr>
      <w:r w:rsidRPr="00486F70">
        <w:t>Мыслить критически можно в любом возрасте: даже у первоклассников накоплено для этого достаточно жизненного опыта и знаний. Разумеется, мыслительные способности детей будут еще совершенствоваться при обучении, но даже малыши способны думать кри</w:t>
      </w:r>
      <w:r w:rsidR="001A171F">
        <w:t xml:space="preserve">тически и вполне самостоятельно. </w:t>
      </w:r>
      <w:r w:rsidRPr="00486F70">
        <w:t>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486F70" w:rsidRPr="00486F70" w:rsidRDefault="00F93912" w:rsidP="00F93912">
      <w:pPr>
        <w:pStyle w:val="af5"/>
        <w:spacing w:before="0" w:beforeAutospacing="0" w:after="0" w:afterAutospacing="0"/>
      </w:pPr>
      <w:r>
        <w:t xml:space="preserve">    </w:t>
      </w:r>
      <w:r w:rsidR="00486F70" w:rsidRPr="00486F70">
        <w:t xml:space="preserve">В-третьих, </w:t>
      </w:r>
      <w:r w:rsidR="00486F70" w:rsidRPr="00486F70">
        <w:rPr>
          <w:b/>
          <w:bCs/>
        </w:rPr>
        <w:t>критическое мышление начинается с постановки вопросов и уяснения проблем, которые нужно решить</w:t>
      </w:r>
      <w:r w:rsidR="00486F70" w:rsidRPr="00486F70">
        <w:t xml:space="preserve">. Человеческие существа любопытны по своей природе. Мы замечаем что-то новое – и хотим узнать, что это такое. Мы видим некую достопримечательность – и нам уже хочется </w:t>
      </w:r>
      <w:r w:rsidR="00486F70" w:rsidRPr="00486F70">
        <w:lastRenderedPageBreak/>
        <w:t>проникнуть внутрь. Любопытство, таким образом, есть неотъемлемое свойство всего живого. Мы больше привыкли на</w:t>
      </w:r>
      <w:r w:rsidR="001A171F">
        <w:t>блюдать это свойство у малышей.</w:t>
      </w:r>
      <w:r w:rsidR="00486F70" w:rsidRPr="00486F70">
        <w:t xml:space="preserve">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«Следовательно, – заключает Джон </w:t>
      </w:r>
      <w:proofErr w:type="spellStart"/>
      <w:r w:rsidR="00486F70" w:rsidRPr="00486F70">
        <w:t>Бин</w:t>
      </w:r>
      <w:proofErr w:type="spellEnd"/>
      <w:r w:rsidR="00486F70" w:rsidRPr="00486F70">
        <w:t>, – сложность обучения критическому мышлению состоит отчасти в том, чтобы помочь ученикам разглядеть бесконечное многообразие окружающих нас проблем».</w:t>
      </w:r>
    </w:p>
    <w:p w:rsidR="00486F70" w:rsidRPr="00486F70" w:rsidRDefault="00486F70" w:rsidP="00F93912">
      <w:pPr>
        <w:pStyle w:val="af5"/>
        <w:spacing w:before="0" w:beforeAutospacing="0" w:after="0" w:afterAutospacing="0"/>
      </w:pPr>
      <w:r w:rsidRPr="00486F70">
        <w:t xml:space="preserve"> «Только сражаясь с конкретной проблемой, отыскивая собственный выход из сложной ситуации, ученик действительно думает».</w:t>
      </w:r>
      <w:r w:rsidR="00D86977">
        <w:t xml:space="preserve"> </w:t>
      </w:r>
      <w:r w:rsidRPr="00486F70">
        <w:t xml:space="preserve">Из этого следует, что при подготовке к занятиям учитель должен определить круг стоящих перед учениками проблем, а в дальнейшем, когда ученики будут к этому готовы, помочь им сформулировать эти проблемы самостоятельно. Благодаря критическому мышлению учение из рутинной «школярской» работы превращается в целенаправленную, содержательную деятельность, в ходе которой ученики проделывают реальную интеллектуальную работу и приходят к решению реальных жизненных проблем. Собирая данные, анализируя тексты, сопоставляя альтернативные точки зрения и используя возможности коллективного обсуждения, они ищут и находят ответы на волнующие их вопросы. Профессор </w:t>
      </w:r>
      <w:proofErr w:type="spellStart"/>
      <w:r w:rsidRPr="00486F70">
        <w:t>Ралф</w:t>
      </w:r>
      <w:proofErr w:type="spellEnd"/>
      <w:r w:rsidRPr="00486F70">
        <w:t xml:space="preserve"> Х. Джонсон из Канады определяет критическое мышление как «особый вид умственной деятельности, позволяющий человеку вынести здравое суждение о предложенной ему точке зрения или модели поведения». </w:t>
      </w:r>
    </w:p>
    <w:p w:rsidR="00486F70" w:rsidRPr="00486F70" w:rsidRDefault="00F93912" w:rsidP="00F93912">
      <w:pPr>
        <w:pStyle w:val="af5"/>
        <w:spacing w:before="0" w:beforeAutospacing="0" w:after="0" w:afterAutospacing="0"/>
      </w:pPr>
      <w:r>
        <w:t xml:space="preserve">    </w:t>
      </w:r>
      <w:r w:rsidR="00486F70" w:rsidRPr="00486F70">
        <w:t xml:space="preserve">В-четвертых, </w:t>
      </w:r>
      <w:r w:rsidR="00486F70" w:rsidRPr="00486F70">
        <w:rPr>
          <w:b/>
          <w:bCs/>
        </w:rPr>
        <w:t>критическое мышление стремится к убедительной аргументации</w:t>
      </w:r>
      <w:r w:rsidR="00486F70" w:rsidRPr="00486F70">
        <w:t>.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F93912" w:rsidRDefault="00F93912" w:rsidP="00F93912">
      <w:pPr>
        <w:pStyle w:val="af5"/>
        <w:spacing w:before="0" w:beforeAutospacing="0" w:after="0" w:afterAutospacing="0"/>
      </w:pPr>
      <w:r>
        <w:t xml:space="preserve">    </w:t>
      </w:r>
      <w:r w:rsidR="00486F70" w:rsidRPr="00486F70">
        <w:t xml:space="preserve">Всякая аргументация содержит в себе три основных элемента. </w:t>
      </w:r>
    </w:p>
    <w:p w:rsidR="00F93912" w:rsidRDefault="00F93912" w:rsidP="00F93912">
      <w:pPr>
        <w:pStyle w:val="af5"/>
        <w:spacing w:before="0" w:beforeAutospacing="0" w:after="0" w:afterAutospacing="0"/>
      </w:pPr>
      <w:r>
        <w:t xml:space="preserve">   </w:t>
      </w:r>
      <w:r w:rsidR="00D86977">
        <w:t xml:space="preserve"> </w:t>
      </w:r>
      <w:r w:rsidR="00486F70" w:rsidRPr="00486F70">
        <w:t xml:space="preserve">Центром аргументации, главным ее содержанием является </w:t>
      </w:r>
      <w:r w:rsidR="00486F70" w:rsidRPr="00486F70">
        <w:rPr>
          <w:b/>
          <w:bCs/>
        </w:rPr>
        <w:t>утверждение</w:t>
      </w:r>
      <w:r w:rsidR="001A171F">
        <w:t>.</w:t>
      </w:r>
      <w:r w:rsidR="00486F70" w:rsidRPr="00486F70">
        <w:t xml:space="preserve"> Утверждение </w:t>
      </w:r>
      <w:r w:rsidR="001A171F">
        <w:t xml:space="preserve"> </w:t>
      </w:r>
      <w:r w:rsidR="00486F70" w:rsidRPr="00486F70">
        <w:t xml:space="preserve">поддерживается рядом </w:t>
      </w:r>
      <w:r w:rsidR="00486F70" w:rsidRPr="00486F70">
        <w:rPr>
          <w:b/>
          <w:bCs/>
        </w:rPr>
        <w:t>доводов</w:t>
      </w:r>
      <w:r w:rsidR="00486F70" w:rsidRPr="00486F70">
        <w:t xml:space="preserve">. Каждый из доводов, в свою очередь, подкрепляется </w:t>
      </w:r>
      <w:r w:rsidR="00486F70" w:rsidRPr="00486F70">
        <w:rPr>
          <w:b/>
          <w:bCs/>
        </w:rPr>
        <w:t>доказательствами</w:t>
      </w:r>
      <w:r w:rsidR="00486F70" w:rsidRPr="00486F70">
        <w:t xml:space="preserve">. </w:t>
      </w:r>
    </w:p>
    <w:p w:rsidR="00F93912" w:rsidRDefault="00F93912" w:rsidP="00F93912">
      <w:pPr>
        <w:pStyle w:val="af5"/>
        <w:spacing w:before="0" w:beforeAutospacing="0" w:after="0" w:afterAutospacing="0"/>
      </w:pPr>
      <w:r>
        <w:t xml:space="preserve">    </w:t>
      </w:r>
      <w:r w:rsidR="00486F70" w:rsidRPr="00486F70">
        <w:t xml:space="preserve">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w:t>
      </w:r>
      <w:r w:rsidR="00486F70" w:rsidRPr="00486F70">
        <w:rPr>
          <w:b/>
          <w:bCs/>
        </w:rPr>
        <w:t>основание</w:t>
      </w:r>
      <w:r w:rsidR="00486F70" w:rsidRPr="00486F70">
        <w:t xml:space="preserve">. </w:t>
      </w:r>
    </w:p>
    <w:p w:rsidR="00486F70" w:rsidRPr="00486F70" w:rsidRDefault="00F93912" w:rsidP="00F93912">
      <w:pPr>
        <w:pStyle w:val="af5"/>
        <w:spacing w:before="0" w:beforeAutospacing="0" w:after="0" w:afterAutospacing="0"/>
      </w:pPr>
      <w:r>
        <w:t xml:space="preserve">    </w:t>
      </w:r>
      <w:r w:rsidR="00486F70" w:rsidRPr="00486F70">
        <w:t xml:space="preserve">Основание – это некая </w:t>
      </w:r>
      <w:r w:rsidR="001A171F">
        <w:t xml:space="preserve"> </w:t>
      </w:r>
      <w:r w:rsidR="00486F70" w:rsidRPr="00486F70">
        <w:t>точка отсчета, которая является общей для оратора и его аудитории и которая дает обоснование всей аргументации. К примеру, автор заявляет, что уличные художники вправе помещать свои граффити на общественных зданиях (</w:t>
      </w:r>
      <w:r w:rsidR="00486F70" w:rsidRPr="00486F70">
        <w:rPr>
          <w:b/>
          <w:bCs/>
        </w:rPr>
        <w:t>утверждение</w:t>
      </w:r>
      <w:r w:rsidR="00486F70" w:rsidRPr="00486F70">
        <w:t>), поскольку эти рисунки выражают их личные убеждения (</w:t>
      </w:r>
      <w:r w:rsidR="00486F70" w:rsidRPr="00486F70">
        <w:rPr>
          <w:b/>
          <w:bCs/>
        </w:rPr>
        <w:t>довод</w:t>
      </w:r>
      <w:r w:rsidR="00486F70" w:rsidRPr="00486F70">
        <w:t xml:space="preserve">) и порой представляют собой художественную ценность (еще один </w:t>
      </w:r>
      <w:r w:rsidR="00486F70" w:rsidRPr="00486F70">
        <w:rPr>
          <w:b/>
          <w:bCs/>
        </w:rPr>
        <w:t>довод</w:t>
      </w:r>
      <w:r w:rsidR="00486F70" w:rsidRPr="00486F70">
        <w:t xml:space="preserve">). Затем автор приводит </w:t>
      </w:r>
      <w:r w:rsidR="00486F70" w:rsidRPr="00486F70">
        <w:rPr>
          <w:b/>
          <w:bCs/>
        </w:rPr>
        <w:t>доказательства</w:t>
      </w:r>
      <w:r w:rsidR="00486F70" w:rsidRPr="00486F70">
        <w:t xml:space="preserve"> – допустим, выдержку из Конституции страны о праве на свободу слова или цитату из работы политического философа, который утверждает, что каждый человек имеет право на самовыражение. Кроме того, автор может привести примеры граффити, имеющих художественную ценность. Основанием выстроенной им аргументации служит идея о свободе слова как особо важном праве человека.</w:t>
      </w:r>
    </w:p>
    <w:p w:rsidR="00F93912" w:rsidRDefault="00F93912" w:rsidP="00F93912">
      <w:pPr>
        <w:pStyle w:val="af5"/>
        <w:spacing w:before="0" w:beforeAutospacing="0" w:after="0" w:afterAutospacing="0"/>
      </w:pPr>
      <w:r>
        <w:t xml:space="preserve">    </w:t>
      </w:r>
      <w:r w:rsidR="00486F70" w:rsidRPr="00486F70">
        <w:t xml:space="preserve">Аргументация выигрывает, если учитывает существование возможных </w:t>
      </w:r>
      <w:r w:rsidR="00486F70" w:rsidRPr="00486F70">
        <w:rPr>
          <w:b/>
          <w:bCs/>
        </w:rPr>
        <w:t>контраргументов</w:t>
      </w:r>
      <w:r w:rsidR="00486F70" w:rsidRPr="00486F70">
        <w:t xml:space="preserve">, которые либо оспариваются, либо признаются допустимыми. Признание иных точек зрения только усиливает аргументацию. К примеру, наш защитник прав уличных художников укрепит свои позиции, если признает, что у владельцев зданий тоже есть права, которые необходимо оберегать, и следует найти компромисс между правами художника и правами владельца здания, стену которого превращают в «холст». </w:t>
      </w:r>
      <w:r>
        <w:t xml:space="preserve">            </w:t>
      </w:r>
    </w:p>
    <w:p w:rsidR="00F93912" w:rsidRDefault="00F93912" w:rsidP="00F93912">
      <w:pPr>
        <w:pStyle w:val="af5"/>
        <w:spacing w:before="0" w:beforeAutospacing="0" w:after="0" w:afterAutospacing="0"/>
      </w:pPr>
      <w:r>
        <w:t xml:space="preserve">    </w:t>
      </w:r>
      <w:r w:rsidR="00486F70" w:rsidRPr="00486F70">
        <w:t xml:space="preserve">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большинства определений критического мышления. </w:t>
      </w:r>
    </w:p>
    <w:p w:rsidR="00F93912" w:rsidRDefault="00F93912" w:rsidP="00F93912">
      <w:pPr>
        <w:pStyle w:val="af5"/>
        <w:spacing w:before="0" w:beforeAutospacing="0" w:after="0" w:afterAutospacing="0"/>
      </w:pPr>
      <w:r>
        <w:t xml:space="preserve">    </w:t>
      </w:r>
      <w:r w:rsidR="00486F70" w:rsidRPr="00486F70">
        <w:t xml:space="preserve">И, в-пятых, </w:t>
      </w:r>
      <w:r w:rsidR="00486F70" w:rsidRPr="00486F70">
        <w:rPr>
          <w:b/>
          <w:bCs/>
        </w:rPr>
        <w:t>критическое мышление есть мышление социальное</w:t>
      </w:r>
      <w:r w:rsidR="00486F70" w:rsidRPr="00486F70">
        <w:t xml:space="preserve">. Всякая мысль проверяется и оттачивается, когда ею делятся с другими, – или, как пишет философ </w:t>
      </w:r>
      <w:proofErr w:type="spellStart"/>
      <w:r w:rsidR="00486F70" w:rsidRPr="00486F70">
        <w:t>Ханна</w:t>
      </w:r>
      <w:proofErr w:type="spellEnd"/>
      <w:r w:rsidR="00486F70" w:rsidRPr="00486F70">
        <w:t xml:space="preserve"> </w:t>
      </w:r>
      <w:proofErr w:type="spellStart"/>
      <w:r w:rsidR="00486F70" w:rsidRPr="00486F70">
        <w:t>Арендт</w:t>
      </w:r>
      <w:proofErr w:type="spellEnd"/>
      <w:r w:rsidR="00486F70" w:rsidRPr="00486F70">
        <w:t xml:space="preserve">, «совершенство может быть достигнуто только в чьем-то присутствии». Когда мы спорим, читаем, обсуждаем, возражаем и обмениваемся мнениями с другими людьми, мы уточняем и углубляем свою собственную позицию. </w:t>
      </w:r>
    </w:p>
    <w:p w:rsidR="00486F70" w:rsidRPr="00486F70" w:rsidRDefault="00F93912" w:rsidP="00F93912">
      <w:pPr>
        <w:pStyle w:val="af5"/>
        <w:spacing w:before="0" w:beforeAutospacing="0" w:after="0" w:afterAutospacing="0"/>
      </w:pPr>
      <w:r>
        <w:t xml:space="preserve">    </w:t>
      </w:r>
      <w:r w:rsidR="00486F70" w:rsidRPr="00486F70">
        <w:t>Поэтому педагоги, работающие в русле критического мышления, всегда стараются использовать на своих занятиях всевозможные виды парной и групповой работы</w:t>
      </w:r>
      <w:r>
        <w:t>. Н</w:t>
      </w:r>
      <w:r w:rsidR="00486F70" w:rsidRPr="00486F70">
        <w:t xml:space="preserve">ет никакого противоречия в </w:t>
      </w:r>
      <w:r w:rsidR="00486F70" w:rsidRPr="00486F70">
        <w:lastRenderedPageBreak/>
        <w:t>том, что первый пункт определения критического мышления говорит о его независимости, а этот последний пункт подчеркивает социальные параметры критического мышления.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rsidR="00486F70" w:rsidRPr="00486F70" w:rsidRDefault="00F93912" w:rsidP="00F93912">
      <w:pPr>
        <w:pStyle w:val="af5"/>
        <w:spacing w:before="0" w:beforeAutospacing="0" w:after="0" w:afterAutospacing="0"/>
      </w:pPr>
      <w:r>
        <w:t xml:space="preserve">    У</w:t>
      </w:r>
      <w:r w:rsidR="00486F70" w:rsidRPr="00486F70">
        <w:t>чителя, работающие в русле критического мышления, уделяют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педагогам удается значительно приблизить учебный процесс к реальной жизни, протека</w:t>
      </w:r>
      <w:r>
        <w:t>ющей за стенами класса</w:t>
      </w:r>
      <w:r w:rsidR="00486F70" w:rsidRPr="00486F70">
        <w:t>.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шаг к достижению больших целей.</w:t>
      </w:r>
    </w:p>
    <w:p w:rsidR="00486F70" w:rsidRPr="00486F70" w:rsidRDefault="00F93912" w:rsidP="00F93912">
      <w:pPr>
        <w:pStyle w:val="af5"/>
        <w:spacing w:before="0" w:beforeAutospacing="0" w:after="0" w:afterAutospacing="0"/>
      </w:pPr>
      <w:r>
        <w:t xml:space="preserve">    </w:t>
      </w:r>
      <w:r w:rsidR="00486F70" w:rsidRPr="00486F70">
        <w:t xml:space="preserve">Все пять пунктов этого определения критического мышления могут воплощаться в различных видах учебной деятельности, но наилучшим из них является, как мне кажется, </w:t>
      </w:r>
      <w:r w:rsidR="00486F70" w:rsidRPr="00486F70">
        <w:rPr>
          <w:b/>
          <w:bCs/>
        </w:rPr>
        <w:t>письменная работа</w:t>
      </w:r>
      <w:r w:rsidR="00486F70" w:rsidRPr="00486F70">
        <w:t xml:space="preserve"> – как для учителей, так и для учащихся. На письме процесс мышления становится видимым и, следовательно, доступным для учителя. Пишущий всегда активен. Он всегда мыслит самостоятельно и пользуется при этом всем имеющимся у него багажом знаний. Он выстраивает достойную аргументацию для подкрепления своего мнения. Хорошая письменная работа содержит в себе поиск решения некоей проблемы и предлагает найденный ответ читателям. Кроме того, она по природе своей носит социальный характер, так как пишущий всегда ориентируется на читателя.</w:t>
      </w:r>
    </w:p>
    <w:p w:rsidR="00486F70" w:rsidRPr="00486F70" w:rsidRDefault="00F93912" w:rsidP="00F93912">
      <w:pPr>
        <w:pStyle w:val="af5"/>
        <w:spacing w:before="0" w:beforeAutospacing="0" w:after="0" w:afterAutospacing="0"/>
      </w:pPr>
      <w:r>
        <w:t xml:space="preserve">   </w:t>
      </w:r>
      <w:r w:rsidR="00486F70" w:rsidRPr="00486F70">
        <w:t>Для учеников письмо – трудная, точнее, самая трудная часть учебного процесса. Естественно, что, давая письменное задание, учитель прибавляет хлопот и себе самому. Однако многие педагоги, понимая важность письма, все же добровольно идут на увеличени</w:t>
      </w:r>
      <w:r>
        <w:t>е своей нагрузки. В ходе работы</w:t>
      </w:r>
      <w:r w:rsidR="00486F70" w:rsidRPr="00486F70">
        <w:t>, которая может включать в себя мозговую атаку, собственно написание, доработку, редактирование и «публикацию», то есть обнародование получившегося текста, – учитель может обучать своих учеников, помогая им справиться с трудной задачей. Для школьников же ценно, что учитель относится к их работе с интересом и уважением и что сами они получили возможность поделиться своими мыслями с одноклассниками, другими учителями, родителями и даже с людьми, которых они совсем не знают. Поэтому письмо – наиболее эффективное средство обучения критическому мышлению.</w:t>
      </w:r>
    </w:p>
    <w:p w:rsidR="00486F70" w:rsidRPr="005659BE" w:rsidRDefault="00D3446D" w:rsidP="00F93912">
      <w:pPr>
        <w:rPr>
          <w:rFonts w:asciiTheme="minorHAnsi" w:hAnsiTheme="minorHAnsi" w:cstheme="minorHAnsi"/>
        </w:rPr>
      </w:pPr>
      <w:r>
        <w:t xml:space="preserve">   </w:t>
      </w:r>
      <w:r w:rsidR="00486F70" w:rsidRPr="00486F70">
        <w:t xml:space="preserve">Для преподавателя проблема во всем этом одна: как претворить определение критического мышления в ежедневную практику. </w:t>
      </w:r>
      <w:r w:rsidR="005659BE">
        <w:t xml:space="preserve">Технология критического мышления нашла отражение в Программе «Школа 2100», которая отвечает новым требованиям </w:t>
      </w:r>
      <w:r w:rsidR="005659BE">
        <w:rPr>
          <w:rFonts w:asciiTheme="minorHAnsi" w:hAnsiTheme="minorHAnsi" w:cstheme="minorHAnsi"/>
          <w:b/>
          <w:bCs/>
        </w:rPr>
        <w:t xml:space="preserve">Федерального </w:t>
      </w:r>
      <w:proofErr w:type="gramStart"/>
      <w:r w:rsidR="005659BE">
        <w:rPr>
          <w:rFonts w:asciiTheme="minorHAnsi" w:hAnsiTheme="minorHAnsi" w:cstheme="minorHAnsi"/>
          <w:b/>
          <w:bCs/>
        </w:rPr>
        <w:t>государственный</w:t>
      </w:r>
      <w:proofErr w:type="gramEnd"/>
      <w:r w:rsidR="005659BE">
        <w:rPr>
          <w:rFonts w:asciiTheme="minorHAnsi" w:hAnsiTheme="minorHAnsi" w:cstheme="minorHAnsi"/>
          <w:b/>
          <w:bCs/>
        </w:rPr>
        <w:t xml:space="preserve"> образовательного</w:t>
      </w:r>
      <w:r w:rsidR="005659BE" w:rsidRPr="005659BE">
        <w:rPr>
          <w:rFonts w:asciiTheme="minorHAnsi" w:hAnsiTheme="minorHAnsi" w:cstheme="minorHAnsi"/>
          <w:b/>
          <w:bCs/>
        </w:rPr>
        <w:t xml:space="preserve"> стандарт</w:t>
      </w:r>
      <w:r w:rsidR="005659BE">
        <w:rPr>
          <w:rFonts w:asciiTheme="minorHAnsi" w:hAnsiTheme="minorHAnsi" w:cstheme="minorHAnsi"/>
          <w:b/>
          <w:bCs/>
        </w:rPr>
        <w:t>а.</w:t>
      </w:r>
    </w:p>
    <w:p w:rsidR="00FE1A5D" w:rsidRPr="00486F70" w:rsidRDefault="00FE1A5D" w:rsidP="00F93912"/>
    <w:sectPr w:rsidR="00FE1A5D" w:rsidRPr="00486F70" w:rsidSect="00D869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86F70"/>
    <w:rsid w:val="000821A7"/>
    <w:rsid w:val="001A171F"/>
    <w:rsid w:val="00486F70"/>
    <w:rsid w:val="004935BD"/>
    <w:rsid w:val="005659BE"/>
    <w:rsid w:val="00CF4876"/>
    <w:rsid w:val="00D3446D"/>
    <w:rsid w:val="00D86977"/>
    <w:rsid w:val="00F93912"/>
    <w:rsid w:val="00FE1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70"/>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0821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0821A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0821A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nhideWhenUsed/>
    <w:qFormat/>
    <w:rsid w:val="000821A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0821A7"/>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0821A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0821A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0821A7"/>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0821A7"/>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821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21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21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821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821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821A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821A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821A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821A7"/>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0821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0821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821A7"/>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0821A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821A7"/>
    <w:rPr>
      <w:b/>
      <w:bCs/>
    </w:rPr>
  </w:style>
  <w:style w:type="character" w:styleId="a9">
    <w:name w:val="Emphasis"/>
    <w:basedOn w:val="a0"/>
    <w:uiPriority w:val="20"/>
    <w:qFormat/>
    <w:rsid w:val="000821A7"/>
    <w:rPr>
      <w:i/>
      <w:iCs/>
    </w:rPr>
  </w:style>
  <w:style w:type="paragraph" w:styleId="aa">
    <w:name w:val="No Spacing"/>
    <w:link w:val="ab"/>
    <w:uiPriority w:val="1"/>
    <w:qFormat/>
    <w:rsid w:val="000821A7"/>
    <w:pPr>
      <w:spacing w:after="0" w:line="240" w:lineRule="auto"/>
    </w:pPr>
  </w:style>
  <w:style w:type="character" w:customStyle="1" w:styleId="ab">
    <w:name w:val="Без интервала Знак"/>
    <w:basedOn w:val="a0"/>
    <w:link w:val="aa"/>
    <w:uiPriority w:val="1"/>
    <w:rsid w:val="000821A7"/>
  </w:style>
  <w:style w:type="paragraph" w:styleId="ac">
    <w:name w:val="List Paragraph"/>
    <w:basedOn w:val="a"/>
    <w:uiPriority w:val="34"/>
    <w:qFormat/>
    <w:rsid w:val="000821A7"/>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0821A7"/>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0821A7"/>
    <w:rPr>
      <w:i/>
      <w:iCs/>
      <w:color w:val="000000" w:themeColor="text1"/>
    </w:rPr>
  </w:style>
  <w:style w:type="paragraph" w:styleId="ad">
    <w:name w:val="Intense Quote"/>
    <w:basedOn w:val="a"/>
    <w:next w:val="a"/>
    <w:link w:val="ae"/>
    <w:uiPriority w:val="30"/>
    <w:qFormat/>
    <w:rsid w:val="000821A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0821A7"/>
    <w:rPr>
      <w:b/>
      <w:bCs/>
      <w:i/>
      <w:iCs/>
      <w:color w:val="4F81BD" w:themeColor="accent1"/>
    </w:rPr>
  </w:style>
  <w:style w:type="character" w:styleId="af">
    <w:name w:val="Subtle Emphasis"/>
    <w:basedOn w:val="a0"/>
    <w:uiPriority w:val="19"/>
    <w:qFormat/>
    <w:rsid w:val="000821A7"/>
    <w:rPr>
      <w:i/>
      <w:iCs/>
      <w:color w:val="808080" w:themeColor="text1" w:themeTint="7F"/>
    </w:rPr>
  </w:style>
  <w:style w:type="character" w:styleId="af0">
    <w:name w:val="Intense Emphasis"/>
    <w:basedOn w:val="a0"/>
    <w:uiPriority w:val="21"/>
    <w:qFormat/>
    <w:rsid w:val="000821A7"/>
    <w:rPr>
      <w:b/>
      <w:bCs/>
      <w:i/>
      <w:iCs/>
      <w:color w:val="4F81BD" w:themeColor="accent1"/>
    </w:rPr>
  </w:style>
  <w:style w:type="character" w:styleId="af1">
    <w:name w:val="Subtle Reference"/>
    <w:basedOn w:val="a0"/>
    <w:uiPriority w:val="31"/>
    <w:qFormat/>
    <w:rsid w:val="000821A7"/>
    <w:rPr>
      <w:smallCaps/>
      <w:color w:val="C0504D" w:themeColor="accent2"/>
      <w:u w:val="single"/>
    </w:rPr>
  </w:style>
  <w:style w:type="character" w:styleId="af2">
    <w:name w:val="Intense Reference"/>
    <w:basedOn w:val="a0"/>
    <w:uiPriority w:val="32"/>
    <w:qFormat/>
    <w:rsid w:val="000821A7"/>
    <w:rPr>
      <w:b/>
      <w:bCs/>
      <w:smallCaps/>
      <w:color w:val="C0504D" w:themeColor="accent2"/>
      <w:spacing w:val="5"/>
      <w:u w:val="single"/>
    </w:rPr>
  </w:style>
  <w:style w:type="character" w:styleId="af3">
    <w:name w:val="Book Title"/>
    <w:basedOn w:val="a0"/>
    <w:uiPriority w:val="33"/>
    <w:qFormat/>
    <w:rsid w:val="000821A7"/>
    <w:rPr>
      <w:b/>
      <w:bCs/>
      <w:smallCaps/>
      <w:spacing w:val="5"/>
    </w:rPr>
  </w:style>
  <w:style w:type="paragraph" w:styleId="af4">
    <w:name w:val="TOC Heading"/>
    <w:basedOn w:val="1"/>
    <w:next w:val="a"/>
    <w:uiPriority w:val="39"/>
    <w:semiHidden/>
    <w:unhideWhenUsed/>
    <w:qFormat/>
    <w:rsid w:val="000821A7"/>
    <w:pPr>
      <w:outlineLvl w:val="9"/>
    </w:pPr>
  </w:style>
  <w:style w:type="paragraph" w:styleId="af5">
    <w:name w:val="Normal (Web)"/>
    <w:basedOn w:val="a"/>
    <w:rsid w:val="00486F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л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олик</dc:creator>
  <cp:keywords/>
  <dc:description/>
  <cp:lastModifiedBy>олик</cp:lastModifiedBy>
  <cp:revision>3</cp:revision>
  <dcterms:created xsi:type="dcterms:W3CDTF">2013-09-26T15:46:00Z</dcterms:created>
  <dcterms:modified xsi:type="dcterms:W3CDTF">2013-09-26T16:35:00Z</dcterms:modified>
</cp:coreProperties>
</file>