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5" w:rsidRDefault="00DE5FFC">
      <w:hyperlink r:id="rId4" w:history="1">
        <w:r w:rsidRPr="0011577D">
          <w:rPr>
            <w:rStyle w:val="a4"/>
          </w:rPr>
          <w:t>http://metodsovet.su/load/new_mater/in_predm/nabor_interaktivnykh_plakatov_dlja_urokov_muzyki_1_klass/157-1-0-6396</w:t>
        </w:r>
      </w:hyperlink>
    </w:p>
    <w:p w:rsidR="00DE5FFC" w:rsidRDefault="00DE5FFC"/>
    <w:sectPr w:rsidR="00DE5FFC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E5FFC"/>
    <w:rsid w:val="00561DB8"/>
    <w:rsid w:val="005F3316"/>
    <w:rsid w:val="005F59ED"/>
    <w:rsid w:val="00A353C7"/>
    <w:rsid w:val="00B10C95"/>
    <w:rsid w:val="00D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5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sovet.su/load/new_mater/in_predm/nabor_interaktivnykh_plakatov_dlja_urokov_muzyki_1_klass/157-1-0-6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2</cp:revision>
  <dcterms:created xsi:type="dcterms:W3CDTF">2014-06-03T23:34:00Z</dcterms:created>
  <dcterms:modified xsi:type="dcterms:W3CDTF">2014-06-03T23:34:00Z</dcterms:modified>
</cp:coreProperties>
</file>