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CF" w:rsidRPr="001D6B2F" w:rsidRDefault="00080DCF" w:rsidP="00080DCF">
      <w:pPr>
        <w:rPr>
          <w:rFonts w:ascii="Times New Roman" w:hAnsi="Times New Roman" w:cs="Times New Roman"/>
          <w:b/>
          <w:sz w:val="28"/>
          <w:szCs w:val="28"/>
        </w:rPr>
      </w:pPr>
      <w:r w:rsidRPr="001D6B2F">
        <w:rPr>
          <w:rFonts w:ascii="Times New Roman" w:hAnsi="Times New Roman" w:cs="Times New Roman"/>
          <w:b/>
          <w:sz w:val="28"/>
          <w:szCs w:val="28"/>
        </w:rPr>
        <w:t>Работа со способностью ВООБРАЖЕНИЯ Макаровой Т.В.</w:t>
      </w:r>
    </w:p>
    <w:p w:rsidR="00080DCF" w:rsidRPr="001D6B2F" w:rsidRDefault="00080DCF" w:rsidP="00080DCF">
      <w:pPr>
        <w:rPr>
          <w:rFonts w:ascii="Times New Roman" w:hAnsi="Times New Roman" w:cs="Times New Roman"/>
          <w:b/>
          <w:sz w:val="28"/>
          <w:szCs w:val="28"/>
        </w:rPr>
      </w:pPr>
      <w:r w:rsidRPr="001D6B2F">
        <w:rPr>
          <w:rFonts w:ascii="Times New Roman" w:hAnsi="Times New Roman" w:cs="Times New Roman"/>
          <w:b/>
          <w:sz w:val="28"/>
          <w:szCs w:val="28"/>
        </w:rPr>
        <w:t>Вступление:</w:t>
      </w:r>
    </w:p>
    <w:p w:rsidR="00080DCF" w:rsidRPr="001D6B2F" w:rsidRDefault="00080DCF" w:rsidP="00080DCF">
      <w:pPr>
        <w:pStyle w:val="a3"/>
        <w:jc w:val="both"/>
        <w:rPr>
          <w:sz w:val="28"/>
          <w:szCs w:val="28"/>
        </w:rPr>
      </w:pPr>
      <w:r w:rsidRPr="001D6B2F">
        <w:rPr>
          <w:sz w:val="28"/>
          <w:szCs w:val="28"/>
        </w:rPr>
        <w:t>Ценность воображения состоит в том, что оно позволяет принять решения и найти выход в проблемной ситуации даже при отсутствии нужной полноты знаний.</w:t>
      </w:r>
    </w:p>
    <w:p w:rsidR="00080DCF" w:rsidRPr="001D6B2F" w:rsidRDefault="00080DCF" w:rsidP="00080DCF">
      <w:pPr>
        <w:pStyle w:val="a3"/>
        <w:jc w:val="both"/>
        <w:rPr>
          <w:sz w:val="28"/>
          <w:szCs w:val="28"/>
        </w:rPr>
      </w:pPr>
      <w:r w:rsidRPr="001D6B2F">
        <w:rPr>
          <w:sz w:val="28"/>
          <w:szCs w:val="28"/>
        </w:rPr>
        <w:t xml:space="preserve">Воображение ребенка не сильнее, чем у взрослого, но оно занимает больше места в его жизни. В школе детское воображение становится важной предпосылкой и обучения, и эстетического воспитания. Ученик представляет себе ситуации, с которыми он не сталкивался в собственном опыте, создает образы, не имеющие конкретного аналога в окружающей действительности, что способствует усвоению знаний и развитию творческого мышления. </w:t>
      </w:r>
    </w:p>
    <w:p w:rsidR="00080DCF" w:rsidRPr="001D6B2F" w:rsidRDefault="00080DCF" w:rsidP="00080DCF">
      <w:pPr>
        <w:pStyle w:val="a3"/>
        <w:jc w:val="both"/>
        <w:rPr>
          <w:sz w:val="28"/>
          <w:szCs w:val="28"/>
        </w:rPr>
      </w:pPr>
      <w:r w:rsidRPr="001D6B2F">
        <w:rPr>
          <w:sz w:val="28"/>
          <w:szCs w:val="28"/>
        </w:rPr>
        <w:t xml:space="preserve">Способность воображения заключается в способности видеть идею за каким-либо объектом, явлением и выражать ее в образе. Соответственно, стадии формирования воображения будут включать в себя эти 2 направления – </w:t>
      </w:r>
      <w:r w:rsidRPr="001D6B2F">
        <w:rPr>
          <w:b/>
          <w:sz w:val="28"/>
          <w:szCs w:val="28"/>
        </w:rPr>
        <w:t>порождение идеи, выражение идеи в образе</w:t>
      </w:r>
      <w:r w:rsidRPr="001D6B2F">
        <w:rPr>
          <w:sz w:val="28"/>
          <w:szCs w:val="28"/>
        </w:rPr>
        <w:t xml:space="preserve">, которые пересекаются и взаимно влияют друг на друга. </w:t>
      </w:r>
    </w:p>
    <w:p w:rsidR="00080DCF" w:rsidRPr="001D6B2F" w:rsidRDefault="00080DCF" w:rsidP="00080DCF">
      <w:pPr>
        <w:shd w:val="clear" w:color="auto" w:fill="FFFFFF"/>
        <w:spacing w:before="100" w:beforeAutospacing="1" w:after="202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D6B2F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Сценарий занятия по развитию воображения</w:t>
      </w:r>
    </w:p>
    <w:p w:rsidR="00080DCF" w:rsidRPr="001D6B2F" w:rsidRDefault="00080DCF" w:rsidP="00080DCF">
      <w:pPr>
        <w:shd w:val="clear" w:color="auto" w:fill="FFFFFF"/>
        <w:spacing w:before="100" w:beforeAutospacing="1" w:after="202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D6B2F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«Огромный камень»</w:t>
      </w:r>
    </w:p>
    <w:p w:rsidR="00080DCF" w:rsidRPr="001D6B2F" w:rsidRDefault="00080DCF" w:rsidP="00080DCF">
      <w:pPr>
        <w:shd w:val="clear" w:color="auto" w:fill="FFFFFF"/>
        <w:spacing w:before="100" w:beforeAutospacing="1" w:after="202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proofErr w:type="spellStart"/>
      <w:r w:rsidRPr="001D6B2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Метапредметные</w:t>
      </w:r>
      <w:proofErr w:type="spellEnd"/>
      <w:r w:rsidRPr="001D6B2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задачи:</w:t>
      </w:r>
    </w:p>
    <w:p w:rsidR="00080DCF" w:rsidRPr="001D6B2F" w:rsidRDefault="00080DCF" w:rsidP="00080DCF">
      <w:pPr>
        <w:shd w:val="clear" w:color="auto" w:fill="FFFFFF"/>
        <w:spacing w:before="100" w:beforeAutospacing="1" w:after="202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6B2F">
        <w:rPr>
          <w:rFonts w:ascii="Times New Roman" w:hAnsi="Times New Roman" w:cs="Times New Roman"/>
          <w:iCs/>
          <w:color w:val="000000"/>
          <w:sz w:val="28"/>
          <w:szCs w:val="28"/>
        </w:rPr>
        <w:t>1. Проверка версий на реалистичность условий и неизменность при преодолении парадокса.</w:t>
      </w:r>
    </w:p>
    <w:p w:rsidR="00080DCF" w:rsidRPr="001D6B2F" w:rsidRDefault="00080DCF" w:rsidP="00080DCF">
      <w:pPr>
        <w:shd w:val="clear" w:color="auto" w:fill="FFFFFF"/>
        <w:spacing w:before="100" w:beforeAutospacing="1" w:after="202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6B2F">
        <w:rPr>
          <w:rFonts w:ascii="Times New Roman" w:hAnsi="Times New Roman" w:cs="Times New Roman"/>
          <w:iCs/>
          <w:color w:val="000000"/>
          <w:sz w:val="28"/>
          <w:szCs w:val="28"/>
        </w:rPr>
        <w:t>2.. Формирование полноты образа.</w:t>
      </w:r>
      <w:r w:rsidRPr="001D6B2F">
        <w:rPr>
          <w:rFonts w:ascii="Times New Roman" w:hAnsi="Times New Roman" w:cs="Times New Roman"/>
          <w:sz w:val="28"/>
          <w:szCs w:val="28"/>
        </w:rPr>
        <w:t xml:space="preserve"> Противоречивый образ и полный отличаются. Противоречивый образ - содержит противоречие, какая-то его часть не позволяет, например, преодолеть парадокс или правильно выполнить задание с учетом условия. Камень огромный, а сдвинуть его может любой, здесь противоречие</w:t>
      </w:r>
      <w:proofErr w:type="gramStart"/>
      <w:r w:rsidRPr="001D6B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6B2F">
        <w:rPr>
          <w:rFonts w:ascii="Times New Roman" w:hAnsi="Times New Roman" w:cs="Times New Roman"/>
          <w:sz w:val="28"/>
          <w:szCs w:val="28"/>
        </w:rPr>
        <w:t xml:space="preserve"> Не учитываются другие возможные свойства камня.</w:t>
      </w:r>
      <w:r w:rsidRPr="001D6B2F">
        <w:rPr>
          <w:rFonts w:ascii="Times New Roman" w:hAnsi="Times New Roman" w:cs="Times New Roman"/>
          <w:sz w:val="28"/>
          <w:szCs w:val="28"/>
        </w:rPr>
        <w:br/>
        <w:t xml:space="preserve">Полнота формируется после того, как начинаем 1. проверять другие возможности – а у камня есть только размер?, оказывается у него ещё и вес есть 2. оформлять этот образ в законченный полный и понятный текст </w:t>
      </w:r>
      <w:proofErr w:type="gramStart"/>
      <w:r w:rsidRPr="001D6B2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D6B2F">
        <w:rPr>
          <w:rFonts w:ascii="Times New Roman" w:hAnsi="Times New Roman" w:cs="Times New Roman"/>
          <w:sz w:val="28"/>
          <w:szCs w:val="28"/>
        </w:rPr>
        <w:t>амень огромный, но по весу может быть легким. То есть полный образ должен отражать понимание условия и его развернутую форму, чтобы противоречие, которое было раньше зафиксировано - исчезло.</w:t>
      </w:r>
      <w:r w:rsidRPr="001D6B2F">
        <w:rPr>
          <w:rFonts w:ascii="Times New Roman" w:hAnsi="Times New Roman" w:cs="Times New Roman"/>
          <w:sz w:val="28"/>
          <w:szCs w:val="28"/>
        </w:rPr>
        <w:br/>
      </w:r>
    </w:p>
    <w:p w:rsidR="00080DCF" w:rsidRPr="001D6B2F" w:rsidRDefault="00080DCF" w:rsidP="00080DCF">
      <w:pPr>
        <w:shd w:val="clear" w:color="auto" w:fill="FFFFFF"/>
        <w:spacing w:before="100" w:beforeAutospacing="1" w:after="202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D6B2F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Предметные задачи:</w:t>
      </w:r>
    </w:p>
    <w:p w:rsidR="00080DCF" w:rsidRPr="001D6B2F" w:rsidRDefault="00080DCF" w:rsidP="00080D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6B2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учить детей различать синонимы и антонимы, обобщить знания учащихся </w:t>
      </w:r>
    </w:p>
    <w:p w:rsidR="00080DCF" w:rsidRPr="001D6B2F" w:rsidRDefault="00080DCF" w:rsidP="00080D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6B2F">
        <w:rPr>
          <w:rFonts w:ascii="Times New Roman" w:hAnsi="Times New Roman" w:cs="Times New Roman"/>
          <w:iCs/>
          <w:color w:val="000000"/>
          <w:sz w:val="28"/>
          <w:szCs w:val="28"/>
        </w:rPr>
        <w:t>развивать речь учащихся путём подбора слов из лексического словаря учащихся;</w:t>
      </w:r>
    </w:p>
    <w:p w:rsidR="00080DCF" w:rsidRPr="001D6B2F" w:rsidRDefault="00080DCF" w:rsidP="00080DCF">
      <w:pPr>
        <w:shd w:val="clear" w:color="auto" w:fill="FFFFFF"/>
        <w:spacing w:before="100" w:beforeAutospacing="1" w:after="202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80DCF" w:rsidRPr="001D6B2F" w:rsidRDefault="00080DCF" w:rsidP="00080DCF">
      <w:pPr>
        <w:shd w:val="clear" w:color="auto" w:fill="FFFFFF"/>
        <w:spacing w:before="100" w:beforeAutospacing="1" w:after="202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6B2F">
        <w:rPr>
          <w:rFonts w:ascii="Times New Roman" w:hAnsi="Times New Roman" w:cs="Times New Roman"/>
          <w:iCs/>
          <w:color w:val="000000"/>
          <w:sz w:val="28"/>
          <w:szCs w:val="28"/>
        </w:rPr>
        <w:t>Ход занятия</w:t>
      </w:r>
    </w:p>
    <w:tbl>
      <w:tblPr>
        <w:tblW w:w="946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26"/>
        <w:gridCol w:w="3339"/>
      </w:tblGrid>
      <w:tr w:rsidR="00080DCF" w:rsidRPr="001D6B2F" w:rsidTr="00EF1422">
        <w:trPr>
          <w:tblCellSpacing w:w="0" w:type="dxa"/>
        </w:trPr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0DCF" w:rsidRPr="001D6B2F" w:rsidRDefault="00080DCF" w:rsidP="00EF14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Действия учителя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0DCF" w:rsidRPr="001D6B2F" w:rsidRDefault="00080DCF" w:rsidP="00EF14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Предполагаемые действия детей</w:t>
            </w:r>
          </w:p>
        </w:tc>
      </w:tr>
      <w:tr w:rsidR="00080DCF" w:rsidRPr="001D6B2F" w:rsidTr="00EF1422">
        <w:trPr>
          <w:tblCellSpacing w:w="0" w:type="dxa"/>
        </w:trPr>
        <w:tc>
          <w:tcPr>
            <w:tcW w:w="5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  <w:r w:rsidRPr="001D6B2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Создание учебной ситуации.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Введение в тему занятия происходит с опорой на имеющиеся у детей знания по теме урока. Конкретный материал помогает представить себе ситуацию и подготовить учащихся к следующему этапу работы</w:t>
            </w:r>
            <w:proofErr w:type="gramStart"/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.</w:t>
            </w:r>
            <w:r w:rsidRPr="001D6B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D6B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Важно начать занятие так, чтобы для ребят было очевидно, что огромный камень  может сдвинуть только очень сильный человек, тогда противоречие станет очевидным. В момент ощущения невозможности  ситуации возникает потребность в поиске версий для ее разрешения.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Ребята</w:t>
            </w:r>
            <w:proofErr w:type="gram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,д</w:t>
            </w:r>
            <w:proofErr w:type="gramEnd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авайте</w:t>
            </w:r>
            <w:proofErr w:type="spellEnd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немного с вами поиграем, чтобы настроиться на работу и познакомиться Я буду говорить вам слова, а вы в ответ- слова с противоположным значением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-Скажу я слово высоко</w:t>
            </w:r>
            <w:proofErr w:type="gram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 ты ответишь- низко далеко-близко, громко-тихо, быстро-медленно, высокий- низкий, толстый –тонкий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-Что вы заметили в этих парах</w:t>
            </w:r>
            <w:proofErr w:type="gram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proofErr w:type="gram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Знаете ли вы как называют</w:t>
            </w:r>
            <w:proofErr w:type="gramEnd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такие слова? </w:t>
            </w:r>
          </w:p>
          <w:p w:rsidR="00080DCF" w:rsidRPr="001D6B2F" w:rsidRDefault="00080DCF" w:rsidP="00EF1422">
            <w:pPr>
              <w:pStyle w:val="a3"/>
              <w:rPr>
                <w:iCs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lastRenderedPageBreak/>
              <w:t xml:space="preserve">Один предмет можно противопоставить другому по какому-либо признаку: температуре, цвету, размеру: </w:t>
            </w:r>
            <w:proofErr w:type="spellStart"/>
            <w:proofErr w:type="gramStart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>горячий-холодный</w:t>
            </w:r>
            <w:proofErr w:type="spellEnd"/>
            <w:proofErr w:type="gramEnd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>чёрный-белый</w:t>
            </w:r>
            <w:proofErr w:type="spellEnd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>.</w:t>
            </w:r>
          </w:p>
          <w:p w:rsidR="00080DCF" w:rsidRPr="001D6B2F" w:rsidRDefault="00080DCF" w:rsidP="00EF1422">
            <w:pPr>
              <w:pStyle w:val="a3"/>
              <w:rPr>
                <w:rStyle w:val="a4"/>
                <w:i w:val="0"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 xml:space="preserve">Слова, противоположные по смыслу, иначе </w:t>
            </w:r>
            <w:proofErr w:type="gramStart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>называются</w:t>
            </w:r>
            <w:proofErr w:type="gramEnd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 xml:space="preserve"> а </w:t>
            </w:r>
            <w:proofErr w:type="spellStart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>н</w:t>
            </w:r>
            <w:proofErr w:type="spellEnd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 xml:space="preserve"> т о </w:t>
            </w:r>
            <w:proofErr w:type="spellStart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>н</w:t>
            </w:r>
            <w:proofErr w:type="spellEnd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 xml:space="preserve"> и м </w:t>
            </w:r>
            <w:proofErr w:type="spellStart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>ы</w:t>
            </w:r>
            <w:proofErr w:type="spellEnd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>.</w:t>
            </w:r>
          </w:p>
          <w:p w:rsidR="00080DCF" w:rsidRPr="001D6B2F" w:rsidRDefault="00080DCF" w:rsidP="00EF1422">
            <w:pPr>
              <w:pStyle w:val="a3"/>
              <w:rPr>
                <w:iCs/>
                <w:color w:val="000000"/>
                <w:sz w:val="28"/>
                <w:szCs w:val="28"/>
              </w:rPr>
            </w:pPr>
            <w:r w:rsidRPr="001D6B2F">
              <w:rPr>
                <w:iCs/>
                <w:color w:val="000000"/>
                <w:sz w:val="28"/>
                <w:szCs w:val="28"/>
              </w:rPr>
              <w:t>-Доскажи словечко:</w:t>
            </w:r>
          </w:p>
          <w:p w:rsidR="00080DCF" w:rsidRPr="001D6B2F" w:rsidRDefault="00080DCF" w:rsidP="00EF1422">
            <w:pPr>
              <w:pStyle w:val="a3"/>
              <w:rPr>
                <w:iCs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 xml:space="preserve">Дерево высокое, а куст </w:t>
            </w:r>
          </w:p>
          <w:p w:rsidR="00080DCF" w:rsidRPr="001D6B2F" w:rsidRDefault="00080DCF" w:rsidP="00EF1422">
            <w:pPr>
              <w:pStyle w:val="a3"/>
              <w:rPr>
                <w:iCs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 xml:space="preserve">Шарик лёгкий, а тыква </w:t>
            </w:r>
          </w:p>
          <w:p w:rsidR="00080DCF" w:rsidRPr="001D6B2F" w:rsidRDefault="00080DCF" w:rsidP="00EF1422">
            <w:pPr>
              <w:pStyle w:val="a3"/>
              <w:rPr>
                <w:iCs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 xml:space="preserve">Чай горячий, а мороженое 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-Я </w:t>
            </w:r>
            <w:proofErr w:type="gram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вижу это задание для вас было</w:t>
            </w:r>
            <w:proofErr w:type="gramEnd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легким, попробуйте теперь догадаться по какому признаку я подбирала следующие пары слов:</w:t>
            </w:r>
          </w:p>
          <w:p w:rsidR="00080DCF" w:rsidRPr="001D6B2F" w:rsidRDefault="00080DCF" w:rsidP="00EF1422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бежать-мчаться</w:t>
            </w:r>
          </w:p>
          <w:p w:rsidR="00080DCF" w:rsidRPr="001D6B2F" w:rsidRDefault="00080DCF" w:rsidP="00EF1422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кричать-орать</w:t>
            </w:r>
          </w:p>
          <w:p w:rsidR="00080DCF" w:rsidRPr="001D6B2F" w:rsidRDefault="00080DCF" w:rsidP="00EF1422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маленький </w:t>
            </w:r>
            <w:proofErr w:type="gram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-к</w:t>
            </w:r>
            <w:proofErr w:type="gramEnd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рохотный</w:t>
            </w:r>
          </w:p>
          <w:p w:rsidR="00080DCF" w:rsidRPr="001D6B2F" w:rsidRDefault="00080DCF" w:rsidP="00EF1422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080DCF" w:rsidRPr="001D6B2F" w:rsidRDefault="00080DCF" w:rsidP="00EF1422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Как называются эти слова? 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pStyle w:val="a3"/>
              <w:rPr>
                <w:iCs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 xml:space="preserve">Слова, близкие по смыслу, называются </w:t>
            </w:r>
            <w:proofErr w:type="gramStart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>с</w:t>
            </w:r>
            <w:proofErr w:type="gramEnd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>н</w:t>
            </w:r>
            <w:proofErr w:type="spellEnd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>н</w:t>
            </w:r>
            <w:proofErr w:type="spellEnd"/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 xml:space="preserve"> и м ы:</w:t>
            </w:r>
          </w:p>
          <w:p w:rsidR="00080DCF" w:rsidRPr="001D6B2F" w:rsidRDefault="00080DCF" w:rsidP="00EF1422">
            <w:pPr>
              <w:pStyle w:val="a3"/>
              <w:rPr>
                <w:iCs/>
                <w:color w:val="000000"/>
                <w:sz w:val="28"/>
                <w:szCs w:val="28"/>
              </w:rPr>
            </w:pPr>
            <w:r w:rsidRPr="001D6B2F">
              <w:rPr>
                <w:iCs/>
                <w:color w:val="000000"/>
                <w:sz w:val="28"/>
                <w:szCs w:val="28"/>
              </w:rPr>
              <w:t>3. Узнайте животных по описанию</w:t>
            </w:r>
          </w:p>
          <w:p w:rsidR="00080DCF" w:rsidRPr="001D6B2F" w:rsidRDefault="00080DCF" w:rsidP="00EF1422">
            <w:pPr>
              <w:pStyle w:val="a3"/>
              <w:rPr>
                <w:iCs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>Трусливый, боязливый, несмелый</w:t>
            </w:r>
          </w:p>
          <w:p w:rsidR="00080DCF" w:rsidRPr="001D6B2F" w:rsidRDefault="00080DCF" w:rsidP="00EF1422">
            <w:pPr>
              <w:pStyle w:val="a3"/>
              <w:rPr>
                <w:iCs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>Хитрая, лукавая, плутоватая</w:t>
            </w:r>
          </w:p>
          <w:p w:rsidR="00080DCF" w:rsidRPr="001D6B2F" w:rsidRDefault="00080DCF" w:rsidP="00EF1422">
            <w:pPr>
              <w:pStyle w:val="a3"/>
              <w:rPr>
                <w:iCs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lastRenderedPageBreak/>
              <w:t>Злой, сердитый, коварный</w:t>
            </w:r>
          </w:p>
          <w:p w:rsidR="00080DCF" w:rsidRPr="001D6B2F" w:rsidRDefault="00080DCF" w:rsidP="00EF1422">
            <w:pPr>
              <w:pStyle w:val="a3"/>
              <w:rPr>
                <w:iCs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i w:val="0"/>
                <w:color w:val="000000"/>
                <w:sz w:val="28"/>
                <w:szCs w:val="28"/>
              </w:rPr>
              <w:t>Неуклюжий, неловкий, косолапый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Скажите</w:t>
            </w:r>
            <w:proofErr w:type="gram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 какие синонимы вы бы добавили к слову большой?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2-.</w:t>
            </w:r>
            <w:r w:rsidRPr="001D6B2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А теперь предлагаю вам выполнить такое задание: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На дороге лежит огромный камень, любой прохожий может сдвинуть его с места.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Бывает ли так?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-Предлагаю записать ваши версии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-Что необычного в этом задании?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3. Фиксация версий.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Рассмотрим ваши версии.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(Учитель записывает версии на доске)</w:t>
            </w:r>
          </w:p>
          <w:p w:rsidR="00080DCF" w:rsidRPr="001D6B2F" w:rsidRDefault="00080DCF" w:rsidP="00EF1422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Все люди великаны и силачи.</w:t>
            </w:r>
          </w:p>
          <w:p w:rsidR="00080DCF" w:rsidRPr="001D6B2F" w:rsidRDefault="00080DCF" w:rsidP="00EF1422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Маленький камень, а тень большая.</w:t>
            </w:r>
          </w:p>
          <w:p w:rsidR="00080DCF" w:rsidRPr="001D6B2F" w:rsidRDefault="00080DCF" w:rsidP="00EF1422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Камень из ваты, папье-маше и др.</w:t>
            </w:r>
          </w:p>
          <w:p w:rsidR="00080DCF" w:rsidRPr="001D6B2F" w:rsidRDefault="00080DCF" w:rsidP="00EF1422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Круглый камень, поэтому катится.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У вас много ответов, а любой ли подходит?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4. Проверка версий.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На этом этапе работы учителю важно обращать внимание на некоторые условия:</w:t>
            </w:r>
          </w:p>
          <w:p w:rsidR="00080DCF" w:rsidRPr="001D6B2F" w:rsidRDefault="00080DCF" w:rsidP="00EF1422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при обсуждении той или иной версии постоянно возвращать детей к условию задания с целью проверки его на неизменность условия</w:t>
            </w:r>
            <w:proofErr w:type="gramStart"/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реалистичность</w:t>
            </w:r>
          </w:p>
          <w:p w:rsidR="00080DCF" w:rsidRPr="001D6B2F" w:rsidRDefault="00080DCF" w:rsidP="00EF1422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не давать детям уйти в </w:t>
            </w:r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lastRenderedPageBreak/>
              <w:t>фантазирование</w:t>
            </w:r>
          </w:p>
          <w:p w:rsidR="00080DCF" w:rsidRPr="001D6B2F" w:rsidRDefault="00080DCF" w:rsidP="00EF1422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основное внимание уделять детям, неуспешным в создании образа, призывая на помощь сильных детей. Они могут помочь </w:t>
            </w:r>
            <w:proofErr w:type="spellStart"/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дооформить</w:t>
            </w:r>
            <w:proofErr w:type="spellEnd"/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образ.</w:t>
            </w:r>
          </w:p>
          <w:p w:rsidR="00080DCF" w:rsidRPr="001D6B2F" w:rsidRDefault="00080DCF" w:rsidP="00EF1422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Если ребенок затрудняется с выражение своей версии, учитель может помочь ему наводящими вопросами с целью выяснить</w:t>
            </w:r>
            <w:proofErr w:type="gramStart"/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что имел в ввиду ребенок.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Версия №1. </w:t>
            </w:r>
            <w:r w:rsidRPr="001D6B2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се люди великаны и силачи.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Решает ли данная версия задачу?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В условии сказано, что любой сдвинет камень. А разве все силачи? Это реально?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Где это можно встретить?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Каким мы будем считать такой ответ?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Всякое ли решение нам подходит? Подходит ли нам то, что не может быть?</w:t>
            </w:r>
          </w:p>
          <w:p w:rsidR="00080DCF" w:rsidRPr="001D6B2F" w:rsidRDefault="00080DCF" w:rsidP="00EF142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Версия №2. </w:t>
            </w:r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Маленький камень, а тень большая.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Как это может быть?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Вернемся к условию задачи. Что говорится о камне?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Камень – это тень?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- Решает ли версия эту задачу?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Версия №3. </w:t>
            </w:r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Камень из ваты, папье-маше и др.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Откуда может взяться такой камень на дороге?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Возможно</w:t>
            </w:r>
            <w:proofErr w:type="gramEnd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ли сдвинуть такой камень с дороги?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Но </w:t>
            </w:r>
            <w:proofErr w:type="gram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он</w:t>
            </w:r>
            <w:proofErr w:type="gramEnd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же огромный.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Это реально?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Не меняет условие задачи?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Решает ли версия эту задачу?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Это подходящее решение.</w:t>
            </w:r>
          </w:p>
          <w:p w:rsidR="00080DCF" w:rsidRPr="001D6B2F" w:rsidRDefault="00080DCF" w:rsidP="00EF1422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Версия №4. </w:t>
            </w:r>
            <w:r w:rsidRPr="001D6B2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Круглый камень, поэтому катится.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Это реально?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Не меняет условие задачи?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Решает ли версия эту задачу?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5. Рефлексия.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Что мы делали?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- Какие версии являются подходящими?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6. Диагностическое задание на проверку версий.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В другом классе решали задачу. У них возникло несколько версий. Вы, как эксперты, проверьте версии и отметьте правильные. Объясните, почему другие версии не подходят.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(Работа в парах)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Задание. Пружинку положили в книгу, при этом листы плотно прижаты друг к другу.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Варианты версий:</w:t>
            </w:r>
          </w:p>
          <w:p w:rsidR="00080DCF" w:rsidRPr="001D6B2F" w:rsidRDefault="00080DCF" w:rsidP="00EF1422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Пружинка – невидимка.</w:t>
            </w:r>
          </w:p>
          <w:p w:rsidR="00080DCF" w:rsidRPr="001D6B2F" w:rsidRDefault="00080DCF" w:rsidP="00EF1422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Пружинка сделана из бумаги.</w:t>
            </w:r>
          </w:p>
          <w:p w:rsidR="00080DCF" w:rsidRPr="001D6B2F" w:rsidRDefault="00080DCF" w:rsidP="00EF1422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Пружинку положили на книгу.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7. Проверка.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(Одна пара представляет свою работу у доски с доказательством, остальные относятся к ответу).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8. Итог.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Представьте, что считали невозможным, превратилось в </w:t>
            </w:r>
            <w:proofErr w:type="gram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возможное</w:t>
            </w:r>
            <w:proofErr w:type="gramEnd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 Где это может пригодиться в жизни?</w:t>
            </w:r>
          </w:p>
          <w:p w:rsidR="00080DCF" w:rsidRPr="001D6B2F" w:rsidRDefault="00080DCF" w:rsidP="00EF1422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0DCF" w:rsidRPr="001D6B2F" w:rsidRDefault="00080DCF" w:rsidP="00EF1422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Слова противоположные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</w:t>
            </w:r>
            <w:proofErr w:type="gram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а(</w:t>
            </w:r>
            <w:proofErr w:type="gramEnd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нет)?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Низкий.</w:t>
            </w:r>
          </w:p>
          <w:p w:rsidR="00080DCF" w:rsidRPr="001D6B2F" w:rsidRDefault="00080DCF" w:rsidP="00EF1422">
            <w:pPr>
              <w:spacing w:before="100" w:beforeAutospacing="1"/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Тяжёлая</w:t>
            </w:r>
          </w:p>
          <w:p w:rsidR="00080DCF" w:rsidRPr="001D6B2F" w:rsidRDefault="00080DCF" w:rsidP="00EF1422">
            <w:pPr>
              <w:spacing w:before="100" w:beforeAutospacing="1"/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. Холодное.</w:t>
            </w:r>
          </w:p>
          <w:p w:rsidR="00080DCF" w:rsidRPr="001D6B2F" w:rsidRDefault="00080DCF" w:rsidP="00EF1422">
            <w:pPr>
              <w:spacing w:before="100" w:beforeAutospacing="1"/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-Эти слова имеют одно </w:t>
            </w:r>
            <w:proofErr w:type="spell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значение</w:t>
            </w:r>
            <w:proofErr w:type="gram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,н</w:t>
            </w:r>
            <w:proofErr w:type="gramEnd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proofErr w:type="spellEnd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отличаютя</w:t>
            </w:r>
            <w:proofErr w:type="spellEnd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усиленным значением признака или действия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-?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…(заяц)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…(лиса)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…(волк)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…(медведь)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-огромный, гигантский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-Камень </w:t>
            </w:r>
            <w:proofErr w:type="spell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огромный</w:t>
            </w:r>
            <w:proofErr w:type="gramStart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,а</w:t>
            </w:r>
            <w:proofErr w:type="spellEnd"/>
            <w:proofErr w:type="gramEnd"/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сдвинуть может любой!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Самостоятельная работа детей. Запись версий на листочках.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Да. Силачи могут сдвинуть камень.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-Нет. Такого не может быть.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В сказке.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Сказочным, фантастичным.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Нет, такое решение нам не подходит.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Объяснения детей.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Что он огромный.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Нет. Нельзя тень перепутать с камнем.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Нет, так как изменили </w:t>
            </w: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условие задачи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Да.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Пусть он огромный, выглядит, как камень, но легкий.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Да.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Нет.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Да.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Да.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Да. Это подходящее решение.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Проверяли: любая ли версия решает эту задачу.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-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Версии №3 и 4.</w:t>
            </w: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80DCF" w:rsidRPr="001D6B2F" w:rsidRDefault="00080DCF" w:rsidP="00EF1422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6B2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Невозможные ситуации могут быть решаемые.</w:t>
            </w:r>
          </w:p>
        </w:tc>
      </w:tr>
    </w:tbl>
    <w:p w:rsidR="00080DCF" w:rsidRPr="001D6B2F" w:rsidRDefault="00080DCF" w:rsidP="00080DCF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80DCF" w:rsidRPr="001D6B2F" w:rsidRDefault="00080DCF" w:rsidP="00080DCF">
      <w:pPr>
        <w:rPr>
          <w:rFonts w:ascii="Times New Roman" w:hAnsi="Times New Roman" w:cs="Times New Roman"/>
          <w:sz w:val="28"/>
          <w:szCs w:val="28"/>
        </w:rPr>
      </w:pPr>
    </w:p>
    <w:p w:rsidR="00973999" w:rsidRDefault="00080DCF"/>
    <w:sectPr w:rsidR="00973999" w:rsidSect="00D4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1F1"/>
    <w:multiLevelType w:val="multilevel"/>
    <w:tmpl w:val="4C8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84C62"/>
    <w:multiLevelType w:val="multilevel"/>
    <w:tmpl w:val="3CE0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C62B9"/>
    <w:multiLevelType w:val="hybridMultilevel"/>
    <w:tmpl w:val="46C0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917AD"/>
    <w:multiLevelType w:val="multilevel"/>
    <w:tmpl w:val="19A2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84C31"/>
    <w:multiLevelType w:val="multilevel"/>
    <w:tmpl w:val="794C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D4E85"/>
    <w:multiLevelType w:val="multilevel"/>
    <w:tmpl w:val="F18A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B1410"/>
    <w:multiLevelType w:val="multilevel"/>
    <w:tmpl w:val="B640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DCF"/>
    <w:rsid w:val="00080DCF"/>
    <w:rsid w:val="00754B58"/>
    <w:rsid w:val="00D777E5"/>
    <w:rsid w:val="00F8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080D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1058</Words>
  <Characters>6036</Characters>
  <Application>Microsoft Office Word</Application>
  <DocSecurity>0</DocSecurity>
  <Lines>50</Lines>
  <Paragraphs>14</Paragraphs>
  <ScaleCrop>false</ScaleCrop>
  <Company>ГБОУ 1532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1</cp:revision>
  <dcterms:created xsi:type="dcterms:W3CDTF">2013-09-28T07:51:00Z</dcterms:created>
  <dcterms:modified xsi:type="dcterms:W3CDTF">2013-09-28T07:52:00Z</dcterms:modified>
</cp:coreProperties>
</file>