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3089"/>
        <w:gridCol w:w="3326"/>
        <w:gridCol w:w="3453"/>
      </w:tblGrid>
      <w:tr w:rsidR="00D23B26" w:rsidTr="00292B3F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26" w:rsidRDefault="00D23B26" w:rsidP="00292B3F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D23B26" w:rsidRDefault="00D23B26" w:rsidP="00292B3F">
            <w:pPr>
              <w:tabs>
                <w:tab w:val="left" w:pos="9288"/>
              </w:tabs>
              <w:jc w:val="both"/>
            </w:pPr>
            <w:r>
              <w:t xml:space="preserve">Руководитель МО </w:t>
            </w:r>
          </w:p>
          <w:p w:rsidR="00D23B26" w:rsidRDefault="00D23B26" w:rsidP="00292B3F">
            <w:pPr>
              <w:tabs>
                <w:tab w:val="left" w:pos="9288"/>
              </w:tabs>
              <w:jc w:val="both"/>
            </w:pPr>
            <w:r>
              <w:t>_____________/___________/</w:t>
            </w:r>
          </w:p>
          <w:p w:rsidR="00D23B26" w:rsidRDefault="00D23B26" w:rsidP="00292B3F">
            <w:pPr>
              <w:tabs>
                <w:tab w:val="left" w:pos="9288"/>
              </w:tabs>
              <w:jc w:val="center"/>
            </w:pPr>
            <w:r>
              <w:t>ФИО</w:t>
            </w:r>
          </w:p>
          <w:p w:rsidR="00D23B26" w:rsidRDefault="00D23B26" w:rsidP="00292B3F">
            <w:pPr>
              <w:tabs>
                <w:tab w:val="left" w:pos="9288"/>
              </w:tabs>
              <w:jc w:val="both"/>
            </w:pPr>
            <w:r>
              <w:t xml:space="preserve">Протокол № ___ </w:t>
            </w:r>
          </w:p>
          <w:p w:rsidR="00D23B26" w:rsidRDefault="00D23B26" w:rsidP="00292B3F">
            <w:pPr>
              <w:tabs>
                <w:tab w:val="left" w:pos="9288"/>
              </w:tabs>
              <w:jc w:val="both"/>
            </w:pPr>
            <w:r>
              <w:t>от «__» _______2013г.</w:t>
            </w:r>
          </w:p>
          <w:p w:rsidR="00D23B26" w:rsidRDefault="00D23B26" w:rsidP="00292B3F">
            <w:pPr>
              <w:tabs>
                <w:tab w:val="left" w:pos="9288"/>
              </w:tabs>
              <w:jc w:val="center"/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26" w:rsidRDefault="00D23B26" w:rsidP="00292B3F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D23B26" w:rsidRDefault="00D23B26" w:rsidP="00292B3F">
            <w:pPr>
              <w:tabs>
                <w:tab w:val="left" w:pos="9288"/>
              </w:tabs>
              <w:jc w:val="both"/>
            </w:pPr>
            <w:r>
              <w:t>Заместитель руководителя по УВР МБОУ «СОШ № 4 имени В.В. Бианки»</w:t>
            </w:r>
          </w:p>
          <w:p w:rsidR="00D23B26" w:rsidRDefault="00D23B26" w:rsidP="00292B3F">
            <w:pPr>
              <w:tabs>
                <w:tab w:val="left" w:pos="9288"/>
              </w:tabs>
              <w:jc w:val="both"/>
            </w:pPr>
            <w:r>
              <w:t>_____________/_____________/</w:t>
            </w:r>
          </w:p>
          <w:p w:rsidR="00D23B26" w:rsidRDefault="00D23B26" w:rsidP="00292B3F">
            <w:pPr>
              <w:tabs>
                <w:tab w:val="left" w:pos="9288"/>
              </w:tabs>
              <w:jc w:val="center"/>
            </w:pPr>
            <w:r>
              <w:t>ФИО</w:t>
            </w:r>
          </w:p>
          <w:p w:rsidR="00D23B26" w:rsidRDefault="00D23B26" w:rsidP="00292B3F">
            <w:pPr>
              <w:tabs>
                <w:tab w:val="left" w:pos="9288"/>
              </w:tabs>
              <w:jc w:val="both"/>
            </w:pPr>
            <w:r>
              <w:t xml:space="preserve"> «__»____________2013г.</w:t>
            </w:r>
          </w:p>
          <w:p w:rsidR="00D23B26" w:rsidRDefault="00D23B26" w:rsidP="00292B3F">
            <w:pPr>
              <w:tabs>
                <w:tab w:val="left" w:pos="9288"/>
              </w:tabs>
              <w:jc w:val="center"/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26" w:rsidRDefault="00D23B26" w:rsidP="00292B3F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D23B26" w:rsidRDefault="00D23B26" w:rsidP="00292B3F">
            <w:pPr>
              <w:tabs>
                <w:tab w:val="left" w:pos="9288"/>
              </w:tabs>
              <w:jc w:val="both"/>
            </w:pPr>
            <w:r>
              <w:t>Руководитель МБОУ «СОШ №4 имени В.В. Бианки  »</w:t>
            </w:r>
          </w:p>
          <w:p w:rsidR="00D23B26" w:rsidRDefault="00D23B26" w:rsidP="00292B3F">
            <w:pPr>
              <w:tabs>
                <w:tab w:val="left" w:pos="9288"/>
              </w:tabs>
              <w:jc w:val="both"/>
            </w:pPr>
            <w:r>
              <w:t>_____________/______________/</w:t>
            </w:r>
          </w:p>
          <w:p w:rsidR="00D23B26" w:rsidRDefault="00D23B26" w:rsidP="00292B3F">
            <w:pPr>
              <w:tabs>
                <w:tab w:val="left" w:pos="9288"/>
              </w:tabs>
              <w:jc w:val="center"/>
            </w:pPr>
            <w:r>
              <w:t>ФИО</w:t>
            </w:r>
          </w:p>
          <w:p w:rsidR="00D23B26" w:rsidRDefault="00D23B26" w:rsidP="00292B3F">
            <w:pPr>
              <w:tabs>
                <w:tab w:val="left" w:pos="9288"/>
              </w:tabs>
              <w:jc w:val="both"/>
            </w:pPr>
            <w:r>
              <w:t xml:space="preserve">Приказ № ___ </w:t>
            </w:r>
          </w:p>
          <w:p w:rsidR="00D23B26" w:rsidRDefault="00D23B26" w:rsidP="00292B3F">
            <w:pPr>
              <w:tabs>
                <w:tab w:val="left" w:pos="9288"/>
              </w:tabs>
              <w:jc w:val="both"/>
            </w:pPr>
            <w:r>
              <w:t>от «__»___________2013г.</w:t>
            </w:r>
          </w:p>
          <w:p w:rsidR="00D23B26" w:rsidRDefault="00D23B26" w:rsidP="00292B3F">
            <w:pPr>
              <w:tabs>
                <w:tab w:val="left" w:pos="9288"/>
              </w:tabs>
              <w:jc w:val="center"/>
            </w:pPr>
          </w:p>
        </w:tc>
      </w:tr>
    </w:tbl>
    <w:p w:rsidR="00D23B26" w:rsidRPr="004E7D26" w:rsidRDefault="00D23B26" w:rsidP="00D23B26">
      <w:pPr>
        <w:jc w:val="center"/>
        <w:rPr>
          <w:b/>
          <w:bCs/>
          <w:color w:val="000000"/>
          <w:sz w:val="28"/>
          <w:szCs w:val="28"/>
        </w:rPr>
      </w:pPr>
    </w:p>
    <w:p w:rsidR="00D23B26" w:rsidRPr="00D508F0" w:rsidRDefault="00D23B26" w:rsidP="00D23B26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 w:rsidRPr="00D508F0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Рабочая учебная программа</w:t>
      </w:r>
    </w:p>
    <w:p w:rsidR="00D23B26" w:rsidRPr="00D508F0" w:rsidRDefault="00D23B26" w:rsidP="00D23B26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 w:rsidRPr="00D508F0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по внеурочной деятельности</w:t>
      </w:r>
    </w:p>
    <w:p w:rsidR="00D23B26" w:rsidRDefault="00D23B26" w:rsidP="00D23B26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2 </w:t>
      </w:r>
      <w:r w:rsidRPr="00D508F0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класс ФГОС</w:t>
      </w:r>
    </w:p>
    <w:p w:rsidR="00D23B26" w:rsidRDefault="00D23B26" w:rsidP="00D23B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Кружок «Бусинка»</w:t>
      </w:r>
    </w:p>
    <w:p w:rsidR="00D23B26" w:rsidRPr="0067482F" w:rsidRDefault="00D23B26" w:rsidP="00D23B26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>
        <w:rPr>
          <w:b/>
          <w:sz w:val="40"/>
          <w:szCs w:val="40"/>
        </w:rPr>
        <w:t>(бисероплетение)</w:t>
      </w:r>
    </w:p>
    <w:p w:rsidR="00D23B26" w:rsidRPr="00D508F0" w:rsidRDefault="00D23B26" w:rsidP="00D23B26">
      <w:pPr>
        <w:jc w:val="center"/>
        <w:rPr>
          <w:b/>
          <w:bCs/>
          <w:color w:val="000000"/>
          <w:sz w:val="28"/>
          <w:szCs w:val="28"/>
        </w:rPr>
      </w:pPr>
    </w:p>
    <w:p w:rsidR="00D23B26" w:rsidRDefault="00D23B26" w:rsidP="00D23B26">
      <w:pPr>
        <w:spacing w:after="240" w:line="480" w:lineRule="auto"/>
        <w:rPr>
          <w:color w:val="000000"/>
          <w:sz w:val="28"/>
          <w:szCs w:val="28"/>
        </w:rPr>
      </w:pPr>
      <w:r w:rsidRPr="00D508F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</w:t>
      </w:r>
      <w:r w:rsidRPr="00D508F0">
        <w:rPr>
          <w:color w:val="000000"/>
          <w:sz w:val="28"/>
          <w:szCs w:val="28"/>
        </w:rPr>
        <w:t>Учителя начальных</w:t>
      </w:r>
      <w:r>
        <w:rPr>
          <w:color w:val="000000"/>
          <w:sz w:val="28"/>
          <w:szCs w:val="28"/>
        </w:rPr>
        <w:t xml:space="preserve"> классов :</w:t>
      </w:r>
    </w:p>
    <w:p w:rsidR="00D23B26" w:rsidRPr="0067482F" w:rsidRDefault="00D23B26" w:rsidP="00D23B26">
      <w:pPr>
        <w:spacing w:after="240" w:line="48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D508F0">
        <w:rPr>
          <w:sz w:val="28"/>
          <w:szCs w:val="28"/>
        </w:rPr>
        <w:t>Смертиной Елены Викторовны</w:t>
      </w:r>
    </w:p>
    <w:p w:rsidR="00D23B26" w:rsidRPr="00D508F0" w:rsidRDefault="00D23B26" w:rsidP="00D23B26">
      <w:pPr>
        <w:spacing w:before="100" w:after="100" w:line="360" w:lineRule="auto"/>
        <w:jc w:val="center"/>
        <w:rPr>
          <w:sz w:val="28"/>
          <w:szCs w:val="28"/>
        </w:rPr>
      </w:pPr>
    </w:p>
    <w:p w:rsidR="00D23B26" w:rsidRDefault="00D23B26" w:rsidP="00D23B26">
      <w:pPr>
        <w:spacing w:before="100" w:after="1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23B26" w:rsidRDefault="00D23B26" w:rsidP="00D23B26">
      <w:pPr>
        <w:spacing w:before="100" w:after="100" w:line="360" w:lineRule="auto"/>
        <w:rPr>
          <w:sz w:val="28"/>
          <w:szCs w:val="28"/>
        </w:rPr>
      </w:pPr>
    </w:p>
    <w:p w:rsidR="00D23B26" w:rsidRDefault="00D23B26" w:rsidP="00D23B26">
      <w:pPr>
        <w:spacing w:before="100" w:after="100" w:line="360" w:lineRule="auto"/>
        <w:rPr>
          <w:sz w:val="28"/>
          <w:szCs w:val="28"/>
        </w:rPr>
      </w:pPr>
    </w:p>
    <w:p w:rsidR="00D23B26" w:rsidRPr="00A44040" w:rsidRDefault="00D23B26" w:rsidP="00D23B26">
      <w:pPr>
        <w:spacing w:before="100" w:after="100" w:line="360" w:lineRule="auto"/>
        <w:rPr>
          <w:sz w:val="28"/>
          <w:szCs w:val="28"/>
        </w:rPr>
        <w:sectPr w:rsidR="00D23B26" w:rsidRPr="00A44040" w:rsidSect="00D23B26">
          <w:pgSz w:w="11909" w:h="16834"/>
          <w:pgMar w:top="540" w:right="569" w:bottom="720" w:left="720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                                               </w:t>
      </w:r>
      <w:r w:rsidRPr="00D508F0">
        <w:rPr>
          <w:sz w:val="28"/>
          <w:szCs w:val="28"/>
        </w:rPr>
        <w:t>2</w:t>
      </w:r>
      <w:r>
        <w:rPr>
          <w:sz w:val="28"/>
          <w:szCs w:val="28"/>
        </w:rPr>
        <w:t>013 – 2014 учебный год</w:t>
      </w:r>
    </w:p>
    <w:p w:rsidR="00D23B26" w:rsidRPr="004C6979" w:rsidRDefault="00D23B26" w:rsidP="00D23B26">
      <w:pPr>
        <w:shd w:val="clear" w:color="auto" w:fill="FFFFFF"/>
        <w:tabs>
          <w:tab w:val="left" w:pos="180"/>
          <w:tab w:val="left" w:pos="540"/>
        </w:tabs>
        <w:ind w:right="24"/>
        <w:rPr>
          <w:rFonts w:ascii="Times New Roman" w:hAnsi="Times New Roman" w:cs="Times New Roman"/>
          <w:sz w:val="24"/>
          <w:szCs w:val="24"/>
        </w:rPr>
      </w:pPr>
    </w:p>
    <w:p w:rsidR="006D2B1A" w:rsidRDefault="006D2B1A" w:rsidP="00287571">
      <w:pPr>
        <w:tabs>
          <w:tab w:val="left" w:pos="4800"/>
          <w:tab w:val="left" w:pos="6500"/>
        </w:tabs>
        <w:jc w:val="center"/>
        <w:rPr>
          <w:b/>
          <w:sz w:val="28"/>
          <w:szCs w:val="28"/>
        </w:rPr>
      </w:pPr>
    </w:p>
    <w:p w:rsidR="00287571" w:rsidRDefault="00287571" w:rsidP="00287571">
      <w:pPr>
        <w:tabs>
          <w:tab w:val="left" w:pos="4800"/>
          <w:tab w:val="left" w:pos="6500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842E4">
        <w:rPr>
          <w:rFonts w:ascii="Calibri" w:eastAsia="Times New Roman" w:hAnsi="Calibri" w:cs="Times New Roman"/>
          <w:b/>
          <w:sz w:val="28"/>
          <w:szCs w:val="28"/>
        </w:rPr>
        <w:t>ПОЯСНИТЕЛЬНАЯ  ЗАПИСКА</w:t>
      </w:r>
    </w:p>
    <w:p w:rsidR="00287571" w:rsidRPr="00287571" w:rsidRDefault="00287571" w:rsidP="00287571">
      <w:pPr>
        <w:tabs>
          <w:tab w:val="left" w:pos="4800"/>
          <w:tab w:val="left" w:pos="65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</w:t>
      </w:r>
      <w:r w:rsidRPr="0028757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составлена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571">
        <w:rPr>
          <w:rFonts w:ascii="Times New Roman" w:eastAsia="SchoolBookC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28757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примерной программы внеурочной деятельности  художественно-эстетического направления «Декоративно-прикладное искусство». </w:t>
      </w:r>
    </w:p>
    <w:p w:rsidR="00287571" w:rsidRPr="00287571" w:rsidRDefault="00287571" w:rsidP="00287571">
      <w:pPr>
        <w:tabs>
          <w:tab w:val="left" w:pos="4500"/>
          <w:tab w:val="left" w:pos="9180"/>
          <w:tab w:val="left" w:pos="9360"/>
        </w:tabs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Назначение программы. </w:t>
      </w:r>
      <w:r w:rsidRPr="0028757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нацелено на формирование культуры творческой личности,  приобщение обучающихся к общечеловеческим ценностям через собственное творчество</w:t>
      </w:r>
      <w:r w:rsidRPr="0028757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формирование  активной деятельностной позиции. </w:t>
      </w:r>
    </w:p>
    <w:p w:rsidR="00287571" w:rsidRPr="00287571" w:rsidRDefault="00287571" w:rsidP="00287571">
      <w:pPr>
        <w:pStyle w:val="a3"/>
        <w:spacing w:before="0" w:after="0" w:line="240" w:lineRule="auto"/>
        <w:jc w:val="both"/>
      </w:pPr>
      <w:r w:rsidRPr="00287571">
        <w:rPr>
          <w:i/>
          <w:color w:val="000000"/>
        </w:rPr>
        <w:t xml:space="preserve">    </w:t>
      </w:r>
      <w:r w:rsidRPr="00287571">
        <w:rPr>
          <w:b/>
          <w:color w:val="000000"/>
        </w:rPr>
        <w:t xml:space="preserve">Актуальность программы </w:t>
      </w:r>
      <w:r w:rsidRPr="00287571">
        <w:rPr>
          <w:color w:val="000000"/>
        </w:rPr>
        <w:t xml:space="preserve">обусловлена ее практической значимостью: </w:t>
      </w:r>
      <w:r w:rsidRPr="00287571">
        <w:rPr>
          <w:rStyle w:val="FontStyle21"/>
          <w:sz w:val="28"/>
          <w:szCs w:val="28"/>
        </w:rPr>
        <w:t xml:space="preserve">человек  рассматривается как создатель духовной культуры и творец рукотворного мира. </w:t>
      </w:r>
      <w:r w:rsidRPr="00287571">
        <w:t>Возможность  проявить себя,  раскрыть  неповторимые  индивидуальные способности,  в процессе изготовления красивых вещей,   очень важны  для    воспитания у обучающихся  нравственного начала, любви и уважения к творческому труду.</w:t>
      </w:r>
    </w:p>
    <w:p w:rsidR="00287571" w:rsidRDefault="00287571" w:rsidP="002875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287571" w:rsidRPr="00287571" w:rsidRDefault="00287571" w:rsidP="002875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87571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Возрастная группа обучающихся, объем часов. 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>Программа разработана для обучаю</w:t>
      </w:r>
      <w:r>
        <w:rPr>
          <w:rFonts w:ascii="Times New Roman" w:hAnsi="Times New Roman" w:cs="Times New Roman"/>
          <w:sz w:val="28"/>
          <w:szCs w:val="28"/>
        </w:rPr>
        <w:t>щихся 2-4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класса.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Занятия проходят во внеурочное время один раз  в неделю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(34 часа). Продолжительность занятия  40 минут. </w:t>
      </w:r>
    </w:p>
    <w:p w:rsidR="00287571" w:rsidRPr="00287571" w:rsidRDefault="00287571" w:rsidP="00287571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7571">
        <w:rPr>
          <w:rFonts w:ascii="Times New Roman" w:hAnsi="Times New Roman" w:cs="Times New Roman"/>
          <w:sz w:val="28"/>
          <w:szCs w:val="28"/>
        </w:rPr>
        <w:t>Основная задача кружка заключается в формировании у детей практических трудовых навыков, творческой активности, в воспитании художественного вкуса. Занятия в кружках не только сочетают различные виды практической работы по изготовлению игрушек-сувениров, но и открывают детям прекрасный мир народного искусства, который несет в себе многовековые представления о красоте и гармонии.</w:t>
      </w:r>
    </w:p>
    <w:p w:rsidR="00287571" w:rsidRPr="00287571" w:rsidRDefault="00287571" w:rsidP="00287571">
      <w:pPr>
        <w:jc w:val="both"/>
        <w:rPr>
          <w:rFonts w:ascii="Times New Roman" w:hAnsi="Times New Roman" w:cs="Times New Roman"/>
          <w:sz w:val="28"/>
          <w:szCs w:val="28"/>
        </w:rPr>
      </w:pPr>
      <w:r w:rsidRPr="00287571">
        <w:rPr>
          <w:rFonts w:ascii="Times New Roman" w:hAnsi="Times New Roman" w:cs="Times New Roman"/>
          <w:sz w:val="28"/>
          <w:szCs w:val="28"/>
        </w:rPr>
        <w:t xml:space="preserve">        Курс обучения б</w:t>
      </w:r>
      <w:r>
        <w:rPr>
          <w:rFonts w:ascii="Times New Roman" w:hAnsi="Times New Roman" w:cs="Times New Roman"/>
          <w:sz w:val="28"/>
          <w:szCs w:val="28"/>
        </w:rPr>
        <w:t>исероплетению планируется на три</w:t>
      </w:r>
      <w:r w:rsidRPr="00287571">
        <w:rPr>
          <w:rFonts w:ascii="Times New Roman" w:hAnsi="Times New Roman" w:cs="Times New Roman"/>
          <w:sz w:val="28"/>
          <w:szCs w:val="28"/>
        </w:rPr>
        <w:t xml:space="preserve"> учебных года. Данная программа рассчитана</w:t>
      </w:r>
      <w:r>
        <w:rPr>
          <w:rFonts w:ascii="Times New Roman" w:hAnsi="Times New Roman" w:cs="Times New Roman"/>
          <w:sz w:val="28"/>
          <w:szCs w:val="28"/>
        </w:rPr>
        <w:t xml:space="preserve"> на детей 2-4 класса</w:t>
      </w:r>
      <w:r w:rsidRPr="00287571">
        <w:rPr>
          <w:rFonts w:ascii="Times New Roman" w:hAnsi="Times New Roman" w:cs="Times New Roman"/>
          <w:sz w:val="28"/>
          <w:szCs w:val="28"/>
        </w:rPr>
        <w:t xml:space="preserve">. Программа основывается на доступности материала и построена по принципу «от простого к сложному». Тематика занятий разнообразна, что способствует творческому развитию ребенка, фантазии, самореализации. Программа носит рекомендательный характер, т.е. тема занятий  может изменяться в зависимости от возрастных возможностей, материального обеспечения, интересов и требований детей.  Обучение на первом году строится таким образом, чтобы  учащиеся хорошо усвоили приемы работы с инструментами, </w:t>
      </w:r>
      <w:r w:rsidRPr="00287571">
        <w:rPr>
          <w:rFonts w:ascii="Times New Roman" w:hAnsi="Times New Roman" w:cs="Times New Roman"/>
          <w:sz w:val="28"/>
          <w:szCs w:val="28"/>
        </w:rPr>
        <w:lastRenderedPageBreak/>
        <w:t>научились «читать» простейшие схемы. Под руководством педагога, а также и самостоятельно, выполнять работы, уметь схематически изображать узоры. Обращается внимание на создание вариантов изделия по одной и той же схеме: путем использования различных материалов, изменения цветовой гаммы.</w:t>
      </w:r>
    </w:p>
    <w:p w:rsidR="00287571" w:rsidRPr="00287571" w:rsidRDefault="00287571" w:rsidP="00287571">
      <w:pPr>
        <w:jc w:val="both"/>
        <w:rPr>
          <w:rFonts w:ascii="Times New Roman" w:hAnsi="Times New Roman" w:cs="Times New Roman"/>
          <w:sz w:val="28"/>
          <w:szCs w:val="28"/>
        </w:rPr>
      </w:pPr>
      <w:r w:rsidRPr="00287571">
        <w:rPr>
          <w:rFonts w:ascii="Times New Roman" w:hAnsi="Times New Roman" w:cs="Times New Roman"/>
          <w:sz w:val="28"/>
          <w:szCs w:val="28"/>
        </w:rPr>
        <w:t xml:space="preserve">  Дети учатся планировать свою работу, распределять время. А самое главное -  работа с бисером вырабатывает умение видеть прекрасное, стараться самому создать что-то яркое, необыкновенное. Процесс выполнения требует от ребенка многих действий, к которым дети плохо подготовлены. В ходе систематического труда рука приобретает  уверенность, точност</w:t>
      </w:r>
      <w:r>
        <w:rPr>
          <w:rFonts w:ascii="Times New Roman" w:hAnsi="Times New Roman" w:cs="Times New Roman"/>
          <w:sz w:val="28"/>
          <w:szCs w:val="28"/>
        </w:rPr>
        <w:t xml:space="preserve">ь, а пальцы становятся гибкими, развивается мелкая моторика. </w:t>
      </w:r>
      <w:r w:rsidRPr="00287571">
        <w:rPr>
          <w:rFonts w:ascii="Times New Roman" w:hAnsi="Times New Roman" w:cs="Times New Roman"/>
          <w:sz w:val="28"/>
          <w:szCs w:val="28"/>
        </w:rPr>
        <w:t>Это оказывает решающее воздействие на становление красивого, ровного почерка. Ручной труд способствует развитию сенсомоторики – согласованности в работе глаза и руки, совершенствованию координации движений, гибкости, точности в выполнении действии. Постепенно образуется система специальных навыков и умений.</w:t>
      </w:r>
    </w:p>
    <w:p w:rsidR="00287571" w:rsidRPr="00287571" w:rsidRDefault="00287571" w:rsidP="00287571">
      <w:pPr>
        <w:jc w:val="both"/>
        <w:rPr>
          <w:rFonts w:ascii="Times New Roman" w:hAnsi="Times New Roman" w:cs="Times New Roman"/>
          <w:sz w:val="28"/>
          <w:szCs w:val="28"/>
        </w:rPr>
      </w:pPr>
      <w:r w:rsidRPr="00287571">
        <w:rPr>
          <w:rFonts w:ascii="Times New Roman" w:hAnsi="Times New Roman" w:cs="Times New Roman"/>
          <w:sz w:val="28"/>
          <w:szCs w:val="28"/>
        </w:rPr>
        <w:t xml:space="preserve">        С самого начала процесса обучения необходимо систематически обращать внимание детей на соблюдение правил безопасности труда при работе с иглами и ножницами.</w:t>
      </w:r>
    </w:p>
    <w:p w:rsidR="00287571" w:rsidRPr="00287571" w:rsidRDefault="00287571" w:rsidP="00287571">
      <w:pPr>
        <w:jc w:val="both"/>
        <w:rPr>
          <w:rFonts w:ascii="Times New Roman" w:hAnsi="Times New Roman" w:cs="Times New Roman"/>
          <w:sz w:val="28"/>
          <w:szCs w:val="28"/>
        </w:rPr>
      </w:pPr>
      <w:r w:rsidRPr="00287571">
        <w:rPr>
          <w:rFonts w:ascii="Times New Roman" w:hAnsi="Times New Roman" w:cs="Times New Roman"/>
          <w:sz w:val="28"/>
          <w:szCs w:val="28"/>
        </w:rPr>
        <w:t xml:space="preserve">          В конце учебного года рекомендуется организовать отчетную выставку изделий, провести обсуждение работ кружковцев. Лучшие работы выставляются на городской выставке.</w:t>
      </w:r>
    </w:p>
    <w:p w:rsidR="00287571" w:rsidRPr="00287571" w:rsidRDefault="00287571" w:rsidP="00287571">
      <w:pPr>
        <w:pStyle w:val="a3"/>
        <w:spacing w:before="0" w:after="0" w:line="240" w:lineRule="auto"/>
        <w:jc w:val="both"/>
      </w:pPr>
      <w:r w:rsidRPr="00BB0E25">
        <w:rPr>
          <w:rStyle w:val="a7"/>
          <w:sz w:val="24"/>
          <w:szCs w:val="24"/>
        </w:rPr>
        <w:t xml:space="preserve">     </w:t>
      </w:r>
      <w:r w:rsidRPr="00287571">
        <w:rPr>
          <w:rStyle w:val="a7"/>
        </w:rPr>
        <w:t xml:space="preserve">Цель программы </w:t>
      </w:r>
      <w:r w:rsidRPr="00287571">
        <w:t>– создание условий для творческого и нравственного развития детей, ориентирование детей в предметно – практической деятельности, через освоение ими техник художественных  ремёсел и включение их в сферу декоративно-прикладного искусства.</w:t>
      </w:r>
    </w:p>
    <w:p w:rsidR="00287571" w:rsidRDefault="00287571" w:rsidP="00287571">
      <w:pPr>
        <w:pStyle w:val="a3"/>
        <w:spacing w:before="0" w:after="0" w:line="240" w:lineRule="auto"/>
        <w:jc w:val="both"/>
        <w:rPr>
          <w:rStyle w:val="a7"/>
        </w:rPr>
      </w:pPr>
      <w:r w:rsidRPr="00287571">
        <w:rPr>
          <w:rStyle w:val="a7"/>
        </w:rPr>
        <w:t xml:space="preserve">    </w:t>
      </w:r>
    </w:p>
    <w:p w:rsidR="00287571" w:rsidRPr="00287571" w:rsidRDefault="00287571" w:rsidP="00287571">
      <w:pPr>
        <w:pStyle w:val="a3"/>
        <w:spacing w:before="0" w:after="0" w:line="240" w:lineRule="auto"/>
        <w:jc w:val="both"/>
        <w:rPr>
          <w:b/>
          <w:bCs/>
        </w:rPr>
      </w:pPr>
      <w:r>
        <w:rPr>
          <w:rStyle w:val="a7"/>
        </w:rPr>
        <w:t xml:space="preserve">     </w:t>
      </w:r>
      <w:r w:rsidRPr="00287571">
        <w:rPr>
          <w:rStyle w:val="a7"/>
        </w:rPr>
        <w:t>Задачи курса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1. Формирование позитивной самооценки, самоуважения.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2. Формирование коммуникативной компетентности в сотрудничестве: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— умение вести диалог, координировать свои действия с действиями партнеров по совместной деятельности;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— способности доброжелательно и чутко относиться к людям, сопереживать;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— формирование социально адекватных способов поведения.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3. Формирование способности к организации деятельности и управлению ею: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lastRenderedPageBreak/>
        <w:t>— воспитание целеустремленности и настойчивости;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— формирование умения самостоятельно и совместно планировать деятельность и сотрудничество;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— формирование умения самостоятельно и совместно принимать решения.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287571">
        <w:rPr>
          <w:rStyle w:val="FontStyle21"/>
          <w:rFonts w:eastAsia="Times New Roman"/>
          <w:sz w:val="28"/>
          <w:szCs w:val="28"/>
        </w:rPr>
        <w:t>Освоение трудо</w:t>
      </w:r>
      <w:r w:rsidRPr="00287571">
        <w:rPr>
          <w:rStyle w:val="FontStyle21"/>
          <w:rFonts w:eastAsia="Times New Roman"/>
          <w:sz w:val="28"/>
          <w:szCs w:val="28"/>
        </w:rPr>
        <w:softHyphen/>
        <w:t>вых умений и навыков, овладение материалами и инструментами, осмысление технологии процесса изготовления из</w:t>
      </w:r>
      <w:r w:rsidRPr="00287571">
        <w:rPr>
          <w:rStyle w:val="FontStyle21"/>
          <w:rFonts w:eastAsia="Times New Roman"/>
          <w:sz w:val="28"/>
          <w:szCs w:val="28"/>
        </w:rPr>
        <w:softHyphen/>
        <w:t>делий из различных материалов в проектной деятельности.</w:t>
      </w:r>
      <w:r w:rsidRPr="002875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5.Формирование умения решать творческие задачи.</w:t>
      </w:r>
    </w:p>
    <w:p w:rsidR="00287571" w:rsidRPr="00287571" w:rsidRDefault="00287571" w:rsidP="00287571">
      <w:pPr>
        <w:spacing w:line="240" w:lineRule="auto"/>
        <w:jc w:val="both"/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6. Формирование умения работать с информацией (сбор, систематизация, хранение, использование).</w:t>
      </w:r>
    </w:p>
    <w:p w:rsidR="00287571" w:rsidRPr="00287571" w:rsidRDefault="00287571" w:rsidP="00287571">
      <w:pPr>
        <w:spacing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87571" w:rsidRPr="00287571" w:rsidRDefault="00287571" w:rsidP="00287571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87571">
        <w:rPr>
          <w:rFonts w:ascii="Times New Roman" w:hAnsi="Times New Roman"/>
          <w:color w:val="auto"/>
          <w:sz w:val="28"/>
          <w:szCs w:val="28"/>
        </w:rPr>
        <w:t>Методы работы:</w:t>
      </w:r>
    </w:p>
    <w:p w:rsidR="00287571" w:rsidRPr="00287571" w:rsidRDefault="00287571" w:rsidP="002875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Проблемный (педагог ставит проблему и вместе с детьми ищет пути ее решения);</w:t>
      </w:r>
    </w:p>
    <w:p w:rsidR="00287571" w:rsidRPr="00287571" w:rsidRDefault="00287571" w:rsidP="002875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Частично-поисковый (в форме игры, конкурса);</w:t>
      </w:r>
    </w:p>
    <w:p w:rsidR="00287571" w:rsidRPr="00287571" w:rsidRDefault="00287571" w:rsidP="002875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Исследовательский ( расширение и углубление знаний и умений);</w:t>
      </w:r>
    </w:p>
    <w:p w:rsidR="00287571" w:rsidRPr="00287571" w:rsidRDefault="00287571" w:rsidP="002875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Беседы, диалоги;</w:t>
      </w:r>
    </w:p>
    <w:p w:rsidR="00287571" w:rsidRPr="00287571" w:rsidRDefault="00287571" w:rsidP="002875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Эвристический (дети сами формируют проблему и ищут способы ее решения);</w:t>
      </w:r>
    </w:p>
    <w:p w:rsidR="00287571" w:rsidRPr="00287571" w:rsidRDefault="00287571" w:rsidP="002875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Репродуктивный (воспроизводящий);</w:t>
      </w:r>
    </w:p>
    <w:p w:rsidR="00287571" w:rsidRPr="00287571" w:rsidRDefault="00287571" w:rsidP="002875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Иллюстративный (объяснение сопровождается демонстрацией наглядного материала).</w:t>
      </w:r>
    </w:p>
    <w:p w:rsidR="00287571" w:rsidRPr="00287571" w:rsidRDefault="00287571" w:rsidP="00287571">
      <w:pPr>
        <w:pStyle w:val="a3"/>
        <w:spacing w:before="0" w:after="0" w:line="240" w:lineRule="auto"/>
        <w:jc w:val="both"/>
      </w:pPr>
      <w:r w:rsidRPr="00287571">
        <w:rPr>
          <w:rStyle w:val="a7"/>
        </w:rPr>
        <w:t xml:space="preserve">Формы проведения занятий: </w:t>
      </w:r>
    </w:p>
    <w:p w:rsidR="00287571" w:rsidRPr="00287571" w:rsidRDefault="00287571" w:rsidP="00287571">
      <w:pPr>
        <w:pStyle w:val="a6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87571">
        <w:rPr>
          <w:sz w:val="28"/>
          <w:szCs w:val="28"/>
        </w:rPr>
        <w:t>Коллективное творчество (парное, микрогрупповое, групповое, межгрупповое взаимодействие)</w:t>
      </w:r>
    </w:p>
    <w:p w:rsidR="00287571" w:rsidRPr="00287571" w:rsidRDefault="00287571" w:rsidP="00287571">
      <w:pPr>
        <w:pStyle w:val="a6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87571">
        <w:rPr>
          <w:sz w:val="28"/>
          <w:szCs w:val="28"/>
        </w:rPr>
        <w:t>Индивидуальная работа;</w:t>
      </w:r>
    </w:p>
    <w:p w:rsidR="00287571" w:rsidRPr="00287571" w:rsidRDefault="00287571" w:rsidP="00287571">
      <w:pPr>
        <w:pStyle w:val="a6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87571">
        <w:rPr>
          <w:sz w:val="28"/>
          <w:szCs w:val="28"/>
        </w:rPr>
        <w:t>Экскурсии;</w:t>
      </w:r>
    </w:p>
    <w:p w:rsidR="00287571" w:rsidRPr="00287571" w:rsidRDefault="00287571" w:rsidP="0028757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287571">
        <w:rPr>
          <w:sz w:val="28"/>
          <w:szCs w:val="28"/>
        </w:rPr>
        <w:t>Праздники.</w:t>
      </w:r>
    </w:p>
    <w:p w:rsidR="00287571" w:rsidRPr="00287571" w:rsidRDefault="00287571" w:rsidP="00287571">
      <w:pPr>
        <w:tabs>
          <w:tab w:val="left" w:pos="4800"/>
          <w:tab w:val="left" w:pos="71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 РЕЗУЛЬТАТЫ ОСВОЕНИЯ КУРСА 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Личностными результатами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  является формирование следующих умений: 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287571" w:rsidRPr="00287571" w:rsidRDefault="00287571" w:rsidP="00287571">
      <w:pPr>
        <w:pStyle w:val="31"/>
        <w:spacing w:before="0"/>
        <w:jc w:val="both"/>
        <w:rPr>
          <w:rStyle w:val="FontStyle21"/>
          <w:b w:val="0"/>
          <w:sz w:val="28"/>
          <w:szCs w:val="28"/>
        </w:rPr>
      </w:pPr>
      <w:r w:rsidRPr="00287571">
        <w:rPr>
          <w:b w:val="0"/>
          <w:szCs w:val="28"/>
        </w:rPr>
        <w:t xml:space="preserve">- В предложенных педагогом ситуациях общения и сотрудничества, опираясь на общие для всех простые правила поведения,  делать выбор, при поддержке </w:t>
      </w:r>
      <w:r w:rsidRPr="00287571">
        <w:rPr>
          <w:b w:val="0"/>
          <w:szCs w:val="28"/>
        </w:rPr>
        <w:lastRenderedPageBreak/>
        <w:t>др</w:t>
      </w:r>
      <w:r w:rsidRPr="00287571">
        <w:rPr>
          <w:b w:val="0"/>
          <w:szCs w:val="28"/>
        </w:rPr>
        <w:t>у</w:t>
      </w:r>
      <w:r w:rsidRPr="00287571">
        <w:rPr>
          <w:b w:val="0"/>
          <w:szCs w:val="28"/>
        </w:rPr>
        <w:t>гих участников группы и педагога, как поступить.</w:t>
      </w:r>
    </w:p>
    <w:p w:rsidR="00287571" w:rsidRPr="00287571" w:rsidRDefault="00287571" w:rsidP="00287571">
      <w:pPr>
        <w:pStyle w:val="Style16"/>
        <w:tabs>
          <w:tab w:val="left" w:pos="55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87571">
        <w:rPr>
          <w:rStyle w:val="FontStyle21"/>
          <w:sz w:val="28"/>
          <w:szCs w:val="28"/>
        </w:rPr>
        <w:t xml:space="preserve">-  Развивать  </w:t>
      </w:r>
      <w:r w:rsidRPr="00287571">
        <w:rPr>
          <w:rFonts w:ascii="Times New Roman" w:hAnsi="Times New Roman" w:cs="Times New Roman"/>
          <w:bCs/>
          <w:sz w:val="28"/>
          <w:szCs w:val="28"/>
        </w:rPr>
        <w:t>положительный  мотив к деятельности в проблемной ситуации ("Хочу разобраться, хочу попробовать свои силы, хочу убедиться  смогу ли разрешить эту ситуацию...),</w:t>
      </w:r>
    </w:p>
    <w:p w:rsidR="00287571" w:rsidRPr="00287571" w:rsidRDefault="00287571" w:rsidP="00287571">
      <w:pPr>
        <w:pStyle w:val="Style16"/>
        <w:widowControl/>
        <w:tabs>
          <w:tab w:val="left" w:pos="55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87571">
        <w:rPr>
          <w:rStyle w:val="FontStyle21"/>
          <w:sz w:val="28"/>
          <w:szCs w:val="28"/>
        </w:rPr>
        <w:t xml:space="preserve">- Формировать </w:t>
      </w:r>
      <w:r w:rsidRPr="00287571">
        <w:rPr>
          <w:rFonts w:ascii="Times New Roman" w:hAnsi="Times New Roman" w:cs="Times New Roman"/>
          <w:bCs/>
          <w:sz w:val="28"/>
          <w:szCs w:val="28"/>
        </w:rPr>
        <w:t xml:space="preserve"> положительные  изменения в эмоционально-волевой сфере  (" Испытываю радость, удовольствие от деятельности, мне это интересно, могу усилием воли концентрировать свое внимание…")</w:t>
      </w:r>
      <w:r w:rsidRPr="00287571">
        <w:rPr>
          <w:rStyle w:val="FontStyle21"/>
          <w:sz w:val="28"/>
          <w:szCs w:val="28"/>
        </w:rPr>
        <w:t>,</w:t>
      </w:r>
      <w:r w:rsidRPr="00287571">
        <w:rPr>
          <w:rFonts w:ascii="Times New Roman" w:hAnsi="Times New Roman" w:cs="Times New Roman"/>
          <w:bCs/>
          <w:sz w:val="28"/>
          <w:szCs w:val="28"/>
        </w:rPr>
        <w:t xml:space="preserve"> переживание учащимися субъективного открытия:</w:t>
      </w:r>
      <w:r w:rsidRPr="00287571">
        <w:rPr>
          <w:rFonts w:ascii="Times New Roman" w:hAnsi="Times New Roman" w:cs="Times New Roman"/>
          <w:sz w:val="28"/>
          <w:szCs w:val="28"/>
        </w:rPr>
        <w:t xml:space="preserve"> </w:t>
      </w:r>
      <w:r w:rsidRPr="00287571">
        <w:rPr>
          <w:rFonts w:ascii="Times New Roman" w:hAnsi="Times New Roman" w:cs="Times New Roman"/>
          <w:bCs/>
          <w:sz w:val="28"/>
          <w:szCs w:val="28"/>
        </w:rPr>
        <w:t>("Я сам получил этот результат, я сам справился с этой проблемой…)</w:t>
      </w:r>
    </w:p>
    <w:p w:rsidR="00287571" w:rsidRDefault="00287571" w:rsidP="0028757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Метапредметными результатами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  являю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ся формирование следующих универсальных учебных действий (УУД). </w:t>
      </w:r>
    </w:p>
    <w:p w:rsidR="00287571" w:rsidRPr="00287571" w:rsidRDefault="00287571" w:rsidP="00287571">
      <w:pPr>
        <w:pStyle w:val="31"/>
        <w:spacing w:before="0"/>
        <w:jc w:val="both"/>
        <w:rPr>
          <w:szCs w:val="28"/>
        </w:rPr>
      </w:pPr>
      <w:r w:rsidRPr="00287571">
        <w:rPr>
          <w:i/>
          <w:szCs w:val="28"/>
        </w:rPr>
        <w:t>Регулятивные УУД</w:t>
      </w:r>
      <w:r w:rsidRPr="00287571">
        <w:rPr>
          <w:szCs w:val="28"/>
        </w:rPr>
        <w:t>:</w:t>
      </w:r>
    </w:p>
    <w:p w:rsidR="00287571" w:rsidRPr="00287571" w:rsidRDefault="00287571" w:rsidP="00287571">
      <w:pPr>
        <w:pStyle w:val="31"/>
        <w:tabs>
          <w:tab w:val="left" w:pos="0"/>
        </w:tabs>
        <w:spacing w:before="0"/>
        <w:jc w:val="both"/>
        <w:rPr>
          <w:b w:val="0"/>
          <w:szCs w:val="28"/>
        </w:rPr>
      </w:pPr>
      <w:r w:rsidRPr="00287571">
        <w:rPr>
          <w:b w:val="0"/>
          <w:i/>
          <w:szCs w:val="28"/>
        </w:rPr>
        <w:t xml:space="preserve">- </w:t>
      </w:r>
      <w:r w:rsidRPr="00287571">
        <w:rPr>
          <w:b w:val="0"/>
          <w:szCs w:val="28"/>
        </w:rPr>
        <w:t xml:space="preserve">Определять и формулировать цель деятельности   с помощью учителя. </w:t>
      </w:r>
    </w:p>
    <w:p w:rsidR="00287571" w:rsidRPr="00287571" w:rsidRDefault="00287571" w:rsidP="00287571">
      <w:pPr>
        <w:pStyle w:val="a8"/>
        <w:tabs>
          <w:tab w:val="left" w:pos="0"/>
        </w:tabs>
        <w:jc w:val="both"/>
        <w:rPr>
          <w:b w:val="0"/>
          <w:sz w:val="28"/>
          <w:szCs w:val="28"/>
        </w:rPr>
      </w:pPr>
      <w:r w:rsidRPr="00287571">
        <w:rPr>
          <w:b w:val="0"/>
          <w:i/>
          <w:sz w:val="28"/>
          <w:szCs w:val="28"/>
        </w:rPr>
        <w:t xml:space="preserve">- </w:t>
      </w:r>
      <w:r w:rsidRPr="00287571">
        <w:rPr>
          <w:b w:val="0"/>
          <w:sz w:val="28"/>
          <w:szCs w:val="28"/>
        </w:rPr>
        <w:t xml:space="preserve">Проговаривать последовательность действий  . </w:t>
      </w:r>
    </w:p>
    <w:p w:rsidR="00287571" w:rsidRPr="00287571" w:rsidRDefault="00287571" w:rsidP="00287571">
      <w:pPr>
        <w:pStyle w:val="31"/>
        <w:tabs>
          <w:tab w:val="left" w:pos="0"/>
        </w:tabs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Учиться высказывать своё предположение (версию) на основе работы с илл</w:t>
      </w:r>
      <w:r w:rsidRPr="00287571">
        <w:rPr>
          <w:b w:val="0"/>
          <w:szCs w:val="28"/>
        </w:rPr>
        <w:t>ю</w:t>
      </w:r>
      <w:r w:rsidRPr="00287571">
        <w:rPr>
          <w:b w:val="0"/>
          <w:szCs w:val="28"/>
        </w:rPr>
        <w:t>страцией.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Учиться работать по предложенному учителем плану.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Учиться отличать верно выполненное задание от неверного.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 xml:space="preserve">- Учиться совместно с учителем и другими обучающимися  давать эмоциональную оценку деятельности товарищей. </w:t>
      </w:r>
    </w:p>
    <w:p w:rsidR="00287571" w:rsidRPr="00287571" w:rsidRDefault="00287571" w:rsidP="00287571">
      <w:pPr>
        <w:pStyle w:val="31"/>
        <w:spacing w:before="0"/>
        <w:jc w:val="both"/>
        <w:rPr>
          <w:szCs w:val="28"/>
        </w:rPr>
      </w:pPr>
      <w:r w:rsidRPr="00287571">
        <w:rPr>
          <w:i/>
          <w:szCs w:val="28"/>
        </w:rPr>
        <w:t>Познавательные УУД: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 xml:space="preserve">- Ориентироваться в своей системе знаний: </w:t>
      </w:r>
      <w:r w:rsidRPr="00287571">
        <w:rPr>
          <w:b w:val="0"/>
          <w:i/>
          <w:szCs w:val="28"/>
        </w:rPr>
        <w:t>отличать</w:t>
      </w:r>
      <w:r w:rsidRPr="00287571">
        <w:rPr>
          <w:b w:val="0"/>
          <w:szCs w:val="28"/>
        </w:rPr>
        <w:t xml:space="preserve"> новое от уже известного с помощью учителя. 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Добывать новые знания:</w:t>
      </w:r>
      <w:r w:rsidRPr="00287571">
        <w:rPr>
          <w:b w:val="0"/>
          <w:i/>
          <w:szCs w:val="28"/>
        </w:rPr>
        <w:t xml:space="preserve"> </w:t>
      </w:r>
      <w:r w:rsidRPr="00287571">
        <w:rPr>
          <w:b w:val="0"/>
          <w:szCs w:val="28"/>
        </w:rPr>
        <w:t xml:space="preserve">находить ответы на вопросы, используя </w:t>
      </w:r>
      <w:r w:rsidRPr="00287571">
        <w:rPr>
          <w:rStyle w:val="FontStyle21"/>
          <w:b w:val="0"/>
          <w:sz w:val="28"/>
          <w:szCs w:val="28"/>
        </w:rPr>
        <w:t>справочные источники</w:t>
      </w:r>
      <w:r w:rsidRPr="00287571">
        <w:rPr>
          <w:b w:val="0"/>
          <w:szCs w:val="28"/>
        </w:rPr>
        <w:t xml:space="preserve">, свой жизненный опыт и информацию, полученную от учителя. 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Перерабатывать полученную информацию: делать выводы в результате  совм</w:t>
      </w:r>
      <w:r w:rsidRPr="00287571">
        <w:rPr>
          <w:b w:val="0"/>
          <w:szCs w:val="28"/>
        </w:rPr>
        <w:t>е</w:t>
      </w:r>
      <w:r w:rsidRPr="00287571">
        <w:rPr>
          <w:b w:val="0"/>
          <w:szCs w:val="28"/>
        </w:rPr>
        <w:t>стной  работы всего класса.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 xml:space="preserve">- Преобразовывать информацию из одной формы в другую: составлять рассказы и задачи на основе предметных, рисунков, схематических рисунков, схем. </w:t>
      </w:r>
    </w:p>
    <w:p w:rsidR="00287571" w:rsidRPr="00287571" w:rsidRDefault="00287571" w:rsidP="00287571">
      <w:pPr>
        <w:pStyle w:val="31"/>
        <w:spacing w:before="0"/>
        <w:jc w:val="both"/>
        <w:rPr>
          <w:szCs w:val="28"/>
        </w:rPr>
      </w:pPr>
      <w:r w:rsidRPr="00287571">
        <w:rPr>
          <w:i/>
          <w:szCs w:val="28"/>
        </w:rPr>
        <w:t>Коммуникативные УУД</w:t>
      </w:r>
      <w:r w:rsidRPr="00287571">
        <w:rPr>
          <w:szCs w:val="28"/>
        </w:rPr>
        <w:t>: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Донести свою позицию до других: оформлять свою мысль в устной и письме</w:t>
      </w:r>
      <w:r w:rsidRPr="00287571">
        <w:rPr>
          <w:b w:val="0"/>
          <w:szCs w:val="28"/>
        </w:rPr>
        <w:t>н</w:t>
      </w:r>
      <w:r w:rsidRPr="00287571">
        <w:rPr>
          <w:b w:val="0"/>
          <w:szCs w:val="28"/>
        </w:rPr>
        <w:t>ной речи (на уровне одного предложения или небольшого текста).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Слушать и понимать речь других.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Совместно договариваться о правилах общения и поведения  и следовать им.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Учиться выполнять различные роли в группе (лидера, исполнителя, критика).</w:t>
      </w:r>
    </w:p>
    <w:p w:rsidR="00287571" w:rsidRDefault="00287571" w:rsidP="0028757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 являются формирование следующих умений:</w:t>
      </w:r>
    </w:p>
    <w:p w:rsidR="00287571" w:rsidRPr="00287571" w:rsidRDefault="00287571" w:rsidP="00287571">
      <w:pPr>
        <w:pStyle w:val="Style16"/>
        <w:widowControl/>
        <w:tabs>
          <w:tab w:val="left" w:pos="538"/>
        </w:tabs>
        <w:spacing w:line="240" w:lineRule="auto"/>
        <w:rPr>
          <w:rStyle w:val="FontStyle21"/>
          <w:sz w:val="28"/>
          <w:szCs w:val="28"/>
        </w:rPr>
      </w:pPr>
      <w:r w:rsidRPr="00287571">
        <w:rPr>
          <w:rStyle w:val="FontStyle21"/>
          <w:sz w:val="28"/>
          <w:szCs w:val="28"/>
        </w:rPr>
        <w:lastRenderedPageBreak/>
        <w:t>- Получение первоначальных представлений о значении труда в жизни человека и общества, о видах декоративно-прикладного искусства и важности правильного выбора профессии.</w:t>
      </w:r>
    </w:p>
    <w:p w:rsidR="00287571" w:rsidRPr="00287571" w:rsidRDefault="00287571" w:rsidP="00287571">
      <w:pPr>
        <w:pStyle w:val="Style16"/>
        <w:tabs>
          <w:tab w:val="left" w:pos="538"/>
        </w:tabs>
        <w:spacing w:line="240" w:lineRule="auto"/>
        <w:ind w:left="283" w:firstLine="0"/>
        <w:rPr>
          <w:rStyle w:val="FontStyle21"/>
          <w:sz w:val="28"/>
          <w:szCs w:val="28"/>
        </w:rPr>
      </w:pPr>
      <w:r w:rsidRPr="00287571">
        <w:rPr>
          <w:rStyle w:val="FontStyle21"/>
          <w:sz w:val="28"/>
          <w:szCs w:val="28"/>
        </w:rPr>
        <w:t>- Приобретение навыков самообслуживания, овладение технологически</w:t>
      </w:r>
      <w:r w:rsidRPr="00287571">
        <w:rPr>
          <w:rStyle w:val="FontStyle21"/>
          <w:sz w:val="28"/>
          <w:szCs w:val="28"/>
        </w:rPr>
        <w:softHyphen/>
        <w:t>ми приёмами ручной обработки материалов, освоение правил техники безо</w:t>
      </w:r>
      <w:r w:rsidRPr="00287571">
        <w:rPr>
          <w:rStyle w:val="FontStyle21"/>
          <w:sz w:val="28"/>
          <w:szCs w:val="28"/>
        </w:rPr>
        <w:softHyphen/>
        <w:t>пасности.</w:t>
      </w:r>
      <w:r w:rsidRPr="0028757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287571" w:rsidRPr="00287571" w:rsidRDefault="00287571" w:rsidP="00287571">
      <w:pPr>
        <w:pStyle w:val="Style16"/>
        <w:tabs>
          <w:tab w:val="left" w:pos="538"/>
        </w:tabs>
        <w:spacing w:line="240" w:lineRule="auto"/>
        <w:ind w:left="283" w:firstLine="0"/>
        <w:rPr>
          <w:rFonts w:ascii="Times New Roman" w:hAnsi="Times New Roman" w:cs="Times New Roman"/>
          <w:sz w:val="28"/>
          <w:szCs w:val="28"/>
        </w:rPr>
      </w:pPr>
      <w:r w:rsidRPr="00287571">
        <w:rPr>
          <w:rStyle w:val="FontStyle21"/>
          <w:sz w:val="28"/>
          <w:szCs w:val="28"/>
        </w:rPr>
        <w:t>- Использование  приобретённых  знаний  и умений  для творческого ре</w:t>
      </w:r>
      <w:r w:rsidRPr="00287571">
        <w:rPr>
          <w:rStyle w:val="FontStyle21"/>
          <w:sz w:val="28"/>
          <w:szCs w:val="28"/>
        </w:rPr>
        <w:softHyphen/>
        <w:t>шения несложных конструкторских, художественно-конструкторских (дизай</w:t>
      </w:r>
      <w:r w:rsidRPr="00287571">
        <w:rPr>
          <w:rStyle w:val="FontStyle21"/>
          <w:sz w:val="28"/>
          <w:szCs w:val="28"/>
        </w:rPr>
        <w:softHyphen/>
        <w:t>нерских), технологических и организационных задач.</w:t>
      </w:r>
    </w:p>
    <w:p w:rsidR="00287571" w:rsidRPr="00287571" w:rsidRDefault="00287571" w:rsidP="00287571">
      <w:pPr>
        <w:shd w:val="clear" w:color="auto" w:fill="FFFFFF"/>
        <w:spacing w:line="240" w:lineRule="auto"/>
        <w:ind w:left="19" w:right="29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28757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Результативность курса.</w:t>
      </w: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основу изучения курса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87571">
        <w:rPr>
          <w:rFonts w:ascii="Times New Roman" w:eastAsia="Times New Roman" w:hAnsi="Times New Roman" w:cs="Times New Roman"/>
          <w:sz w:val="28"/>
          <w:szCs w:val="28"/>
        </w:rPr>
        <w:t>ности   оцениваются  по трём уровням.</w:t>
      </w:r>
    </w:p>
    <w:p w:rsidR="00287571" w:rsidRPr="00287571" w:rsidRDefault="00287571" w:rsidP="00287571">
      <w:pPr>
        <w:shd w:val="clear" w:color="auto" w:fill="FFFFFF"/>
        <w:spacing w:line="240" w:lineRule="auto"/>
        <w:ind w:left="29" w:right="29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Первый уровень результатов</w:t>
      </w:r>
      <w:r w:rsidRPr="002875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>приобретение школьни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softHyphen/>
        <w:t>ком социальных знаний (об общественных нормах, устрой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>стве общества, о социально одобряемых и неодобряемых фор</w:t>
      </w: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мах поведения в обществе и т. п.), первичного понимания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>социальной реальности и повседневной жизни.</w:t>
      </w:r>
    </w:p>
    <w:p w:rsidR="00287571" w:rsidRPr="00287571" w:rsidRDefault="00287571" w:rsidP="00287571">
      <w:pPr>
        <w:shd w:val="clear" w:color="auto" w:fill="FFFFFF"/>
        <w:spacing w:line="240" w:lineRule="auto"/>
        <w:ind w:left="19" w:right="19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>Для достижения данного уровня результатов особое значе</w:t>
      </w: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ние имеет взаимодействие ученика со своими учителями </w:t>
      </w:r>
      <w:r w:rsidRPr="002875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как значимыми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>для него носителями положительного социального знания и повседневного опыта.</w:t>
      </w:r>
    </w:p>
    <w:p w:rsidR="00287571" w:rsidRPr="00287571" w:rsidRDefault="00287571" w:rsidP="00287571">
      <w:pPr>
        <w:shd w:val="clear" w:color="auto" w:fill="FFFFFF"/>
        <w:spacing w:line="240" w:lineRule="auto"/>
        <w:ind w:left="38" w:right="19" w:firstLine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7571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Второй уровень результатов</w:t>
      </w:r>
      <w:r w:rsidRPr="0028757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2875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— получение школьником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>мир, знания, труд, культура), ценностного отношения к со</w:t>
      </w: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87571">
        <w:rPr>
          <w:rFonts w:ascii="Times New Roman" w:eastAsia="Times New Roman" w:hAnsi="Times New Roman" w:cs="Times New Roman"/>
          <w:sz w:val="28"/>
          <w:szCs w:val="28"/>
        </w:rPr>
        <w:t>циальной реальности в целом.</w:t>
      </w:r>
    </w:p>
    <w:p w:rsidR="00287571" w:rsidRPr="00287571" w:rsidRDefault="00287571" w:rsidP="00287571">
      <w:pPr>
        <w:shd w:val="clear" w:color="auto" w:fill="FFFFFF"/>
        <w:spacing w:line="240" w:lineRule="auto"/>
        <w:ind w:left="142" w:right="24" w:hanging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Для достижения данного уровня результатов особое значе</w:t>
      </w:r>
      <w:r w:rsidRPr="0028757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87571">
        <w:rPr>
          <w:rFonts w:ascii="Times New Roman" w:eastAsia="Times New Roman" w:hAnsi="Times New Roman" w:cs="Times New Roman"/>
          <w:sz w:val="28"/>
          <w:szCs w:val="28"/>
        </w:rPr>
        <w:t>ние имеет взаимодействие школьников между собой на уровне класса, школы, то есть   в защищенной, дружественной  среде. Именно в такой близкой социальной сре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softHyphen/>
        <w:t>де ребёнок получает  первое практическое подтверждение приобретённых социальных знаний, начинает их ценить (или отвергает).</w:t>
      </w:r>
      <w:r w:rsidRPr="002875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287571" w:rsidRPr="00287571" w:rsidRDefault="00287571" w:rsidP="00287571">
      <w:pPr>
        <w:shd w:val="clear" w:color="auto" w:fill="FFFFFF"/>
        <w:spacing w:line="240" w:lineRule="auto"/>
        <w:ind w:left="142" w:right="2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Третий уровень результатов</w:t>
      </w:r>
      <w:r w:rsidRPr="002875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>— получение школьником опыта самостоятельного общественного действия. Только в са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softHyphen/>
        <w:t>гих, зачастую незнакомых людей, которые вовсе не обязатель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softHyphen/>
        <w:t>но положительно к нему настроены, юный человек действи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softHyphen/>
        <w:t>торых немыслимо существование гражданина и гражданского общества.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   Программа  курса дает  возможность достижения результатов первого  уровня и частично второго.            </w:t>
      </w:r>
    </w:p>
    <w:p w:rsidR="00287571" w:rsidRDefault="00287571" w:rsidP="00287571">
      <w:pPr>
        <w:spacing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571" w:rsidRDefault="00287571" w:rsidP="00287571">
      <w:pPr>
        <w:spacing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571" w:rsidRPr="00287571" w:rsidRDefault="00287571" w:rsidP="00287571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 планируемых результатов.</w:t>
      </w:r>
    </w:p>
    <w:p w:rsidR="00287571" w:rsidRPr="00287571" w:rsidRDefault="00287571" w:rsidP="002875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Для оценки эффективности занятий   можно использовать следующие показатели</w:t>
      </w:r>
      <w:r w:rsidRPr="0028757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:</w:t>
      </w:r>
    </w:p>
    <w:p w:rsidR="00287571" w:rsidRPr="00287571" w:rsidRDefault="00287571" w:rsidP="002875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Pr="00287571">
        <w:rPr>
          <w:rFonts w:ascii="Times New Roman" w:eastAsia="Calibri" w:hAnsi="Times New Roman" w:cs="Times New Roman"/>
          <w:sz w:val="28"/>
          <w:szCs w:val="28"/>
        </w:rPr>
        <w:t>Удовлетворенность учеников, посещающих предметный курс;</w:t>
      </w:r>
    </w:p>
    <w:p w:rsidR="00287571" w:rsidRPr="00287571" w:rsidRDefault="00287571" w:rsidP="00287571">
      <w:pPr>
        <w:spacing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-  Сформированность деятельности (правильность выполняемых действий; соблюдение правил техники безопасности).</w:t>
      </w:r>
    </w:p>
    <w:p w:rsidR="00287571" w:rsidRPr="00287571" w:rsidRDefault="00287571" w:rsidP="002875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287571" w:rsidRPr="00287571" w:rsidRDefault="00287571" w:rsidP="002875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287571" w:rsidRPr="00287571" w:rsidRDefault="00287571" w:rsidP="002875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>– результаты выполнения тестовых заданий, при выполнении которых выявляется, справляются ли ученики с этими заданиями самостоятельно;</w:t>
      </w:r>
    </w:p>
    <w:p w:rsidR="00287571" w:rsidRPr="00287571" w:rsidRDefault="00287571" w:rsidP="00287571">
      <w:pPr>
        <w:numPr>
          <w:ilvl w:val="12"/>
          <w:numId w:val="0"/>
        </w:numPr>
        <w:tabs>
          <w:tab w:val="left" w:pos="9498"/>
        </w:tabs>
        <w:spacing w:line="240" w:lineRule="auto"/>
        <w:ind w:left="284" w:right="14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7571">
        <w:rPr>
          <w:rFonts w:ascii="Times New Roman" w:eastAsia="Calibri" w:hAnsi="Times New Roman" w:cs="Times New Roman"/>
          <w:i/>
          <w:sz w:val="28"/>
          <w:szCs w:val="28"/>
        </w:rPr>
        <w:t>Способы выявления промежуточных и конечных результатов обучения учащихся:</w:t>
      </w:r>
    </w:p>
    <w:p w:rsidR="00287571" w:rsidRPr="00287571" w:rsidRDefault="00287571" w:rsidP="00287571">
      <w:pPr>
        <w:numPr>
          <w:ilvl w:val="0"/>
          <w:numId w:val="4"/>
        </w:numPr>
        <w:tabs>
          <w:tab w:val="left" w:pos="28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left="284" w:right="141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тестирование;</w:t>
      </w:r>
    </w:p>
    <w:p w:rsidR="00287571" w:rsidRPr="00287571" w:rsidRDefault="00287571" w:rsidP="00287571">
      <w:pPr>
        <w:numPr>
          <w:ilvl w:val="0"/>
          <w:numId w:val="4"/>
        </w:numPr>
        <w:tabs>
          <w:tab w:val="left" w:pos="28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left="284" w:right="141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анкетирование;</w:t>
      </w:r>
    </w:p>
    <w:p w:rsidR="00287571" w:rsidRPr="00287571" w:rsidRDefault="00287571" w:rsidP="00287571">
      <w:pPr>
        <w:numPr>
          <w:ilvl w:val="0"/>
          <w:numId w:val="4"/>
        </w:numPr>
        <w:tabs>
          <w:tab w:val="left" w:pos="28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left="284" w:right="141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демонстрации;</w:t>
      </w:r>
    </w:p>
    <w:p w:rsidR="00287571" w:rsidRPr="00287571" w:rsidRDefault="00287571" w:rsidP="002875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- выставки творческих работ.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87571" w:rsidRPr="00287571" w:rsidRDefault="00287571" w:rsidP="002875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  Контроль и оценка  результатов  учащихся предусматривает выявление индивидуальной динамики качества усвоения программы  ребёнком и не допускает  сравнения его с другими детьми.  </w:t>
      </w:r>
    </w:p>
    <w:p w:rsidR="00287571" w:rsidRPr="00287571" w:rsidRDefault="00287571" w:rsidP="00287571">
      <w:pPr>
        <w:pStyle w:val="a3"/>
        <w:spacing w:before="0" w:after="0" w:line="240" w:lineRule="auto"/>
        <w:jc w:val="both"/>
      </w:pPr>
      <w:r w:rsidRPr="00287571">
        <w:t xml:space="preserve">     Способом  организации накопительной системы оценки является  портфель достижений  обучающегося. Портфель достижений – сборник работ и результатов обучающегося, который демонстрирует его усилия, прогресс и достижения. </w:t>
      </w:r>
    </w:p>
    <w:p w:rsidR="00287571" w:rsidRDefault="00287571" w:rsidP="00287571">
      <w:pPr>
        <w:pStyle w:val="a6"/>
        <w:tabs>
          <w:tab w:val="left" w:pos="4800"/>
          <w:tab w:val="left" w:pos="6940"/>
        </w:tabs>
        <w:spacing w:line="240" w:lineRule="auto"/>
        <w:jc w:val="both"/>
        <w:rPr>
          <w:b/>
          <w:sz w:val="28"/>
          <w:szCs w:val="28"/>
        </w:rPr>
      </w:pPr>
    </w:p>
    <w:p w:rsidR="00287571" w:rsidRPr="00287571" w:rsidRDefault="00287571" w:rsidP="00287571">
      <w:pPr>
        <w:pStyle w:val="a6"/>
        <w:tabs>
          <w:tab w:val="left" w:pos="4800"/>
          <w:tab w:val="left" w:pos="6940"/>
        </w:tabs>
        <w:spacing w:line="240" w:lineRule="auto"/>
        <w:jc w:val="both"/>
        <w:rPr>
          <w:b/>
          <w:sz w:val="28"/>
          <w:szCs w:val="28"/>
        </w:rPr>
      </w:pPr>
      <w:r w:rsidRPr="00287571">
        <w:rPr>
          <w:b/>
          <w:sz w:val="28"/>
          <w:szCs w:val="28"/>
        </w:rPr>
        <w:t>МЕТОДИЧЕСКИЕ  РЕКОМЕНДАЦИИ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875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Учебно-материальная база  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  Помещение для проведения  занятий должно отвечать требованиям санитарии и противопожарной безопасности.</w:t>
      </w:r>
    </w:p>
    <w:p w:rsidR="00287571" w:rsidRPr="00287571" w:rsidRDefault="00287571" w:rsidP="00287571">
      <w:pPr>
        <w:pStyle w:val="a4"/>
        <w:spacing w:after="0" w:line="240" w:lineRule="auto"/>
        <w:ind w:firstLine="540"/>
        <w:jc w:val="both"/>
        <w:rPr>
          <w:sz w:val="28"/>
          <w:szCs w:val="28"/>
        </w:rPr>
      </w:pPr>
      <w:r w:rsidRPr="00287571">
        <w:rPr>
          <w:sz w:val="28"/>
          <w:szCs w:val="28"/>
        </w:rPr>
        <w:t xml:space="preserve">В соответствии с санитарно-гигиеническими требованиями площадь помещения, обеспечивающая нормальные условия работы, должна быть не </w:t>
      </w:r>
      <w:r w:rsidRPr="00287571">
        <w:rPr>
          <w:sz w:val="28"/>
          <w:szCs w:val="28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2,5 м2"/>
        </w:smartTagPr>
        <w:r w:rsidRPr="00287571">
          <w:rPr>
            <w:sz w:val="28"/>
            <w:szCs w:val="28"/>
          </w:rPr>
          <w:t>2,5 м</w:t>
        </w:r>
        <w:r w:rsidRPr="00287571">
          <w:rPr>
            <w:sz w:val="28"/>
            <w:szCs w:val="28"/>
            <w:vertAlign w:val="superscript"/>
          </w:rPr>
          <w:t>2</w:t>
        </w:r>
      </w:smartTag>
      <w:r w:rsidRPr="00287571">
        <w:rPr>
          <w:sz w:val="28"/>
          <w:szCs w:val="28"/>
        </w:rPr>
        <w:t xml:space="preserve"> на человека. Температура воздуха в кабинете должна поддерживаться в пределах от +17 до +20</w:t>
      </w:r>
      <w:r w:rsidRPr="00287571">
        <w:rPr>
          <w:sz w:val="28"/>
          <w:szCs w:val="28"/>
          <w:vertAlign w:val="superscript"/>
        </w:rPr>
        <w:t>0</w:t>
      </w:r>
      <w:r w:rsidRPr="00287571">
        <w:rPr>
          <w:sz w:val="28"/>
          <w:szCs w:val="28"/>
        </w:rPr>
        <w:t>С при влажности 40-60 %.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iCs/>
          <w:sz w:val="28"/>
          <w:szCs w:val="28"/>
        </w:rPr>
        <w:t>Общее освещение кабинета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лучше обеспечивать люминесцентными лампами. Они создают освещение, близкое к естественному.</w:t>
      </w:r>
    </w:p>
    <w:p w:rsidR="00287571" w:rsidRPr="00287571" w:rsidRDefault="00287571" w:rsidP="00287571">
      <w:pPr>
        <w:pStyle w:val="a4"/>
        <w:spacing w:after="0" w:line="240" w:lineRule="auto"/>
        <w:ind w:firstLine="540"/>
        <w:jc w:val="both"/>
        <w:rPr>
          <w:sz w:val="28"/>
          <w:szCs w:val="28"/>
        </w:rPr>
      </w:pPr>
      <w:r w:rsidRPr="00287571">
        <w:rPr>
          <w:bCs/>
          <w:sz w:val="28"/>
          <w:szCs w:val="28"/>
        </w:rPr>
        <w:t>На окнах должны быть занавеси</w:t>
      </w:r>
      <w:r w:rsidRPr="00287571">
        <w:rPr>
          <w:sz w:val="28"/>
          <w:szCs w:val="28"/>
        </w:rPr>
        <w:t xml:space="preserve"> для защиты глаз от воздействия прямых солнечных лучей. Занавеси рекомендуются светлые, в тон стен.</w:t>
      </w:r>
    </w:p>
    <w:p w:rsidR="00287571" w:rsidRPr="00287571" w:rsidRDefault="00287571" w:rsidP="00287571">
      <w:pPr>
        <w:pStyle w:val="a4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287571">
        <w:rPr>
          <w:bCs/>
          <w:sz w:val="28"/>
          <w:szCs w:val="28"/>
        </w:rPr>
        <w:t>Рекомендуется светлая окраска стен</w:t>
      </w:r>
      <w:r w:rsidRPr="00287571">
        <w:rPr>
          <w:sz w:val="28"/>
          <w:szCs w:val="28"/>
        </w:rPr>
        <w:t xml:space="preserve">. Это благотворно действует на зрительный аппарат и, кроме того, способствует увеличению общей освещенности кабинета. </w:t>
      </w:r>
    </w:p>
    <w:p w:rsidR="00287571" w:rsidRPr="00287571" w:rsidRDefault="00287571" w:rsidP="0028757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При размещении рабочих столов необходимо учитывать направление дневного света и вечернего освещения, чтобы рабочие места были освещены с левой стороны и сверху. </w:t>
      </w:r>
    </w:p>
    <w:p w:rsidR="00287571" w:rsidRPr="00287571" w:rsidRDefault="00287571" w:rsidP="0028757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Подвесная доска используется для показа наглядных пособий, чертежей. Окна должны быть оборудованы открывающимися форточками  для периодического  проветривания помещения.</w:t>
      </w:r>
    </w:p>
    <w:p w:rsidR="00287571" w:rsidRDefault="00287571" w:rsidP="0028757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i/>
          <w:sz w:val="28"/>
          <w:szCs w:val="28"/>
        </w:rPr>
        <w:t>Оформление:</w:t>
      </w:r>
    </w:p>
    <w:p w:rsidR="00287571" w:rsidRPr="00287571" w:rsidRDefault="00287571" w:rsidP="002875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таблицы и плакаты постоянного пользования (по безопасности  труда, производственной санитарии, материаловедению и т. д.);</w:t>
      </w:r>
    </w:p>
    <w:p w:rsidR="00287571" w:rsidRPr="00287571" w:rsidRDefault="00287571" w:rsidP="002875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сменная экспозиция (наглядные пособия, дидактический материал);</w:t>
      </w:r>
    </w:p>
    <w:p w:rsidR="00287571" w:rsidRPr="00287571" w:rsidRDefault="00287571" w:rsidP="002875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постоянно действующие выставки изделий.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  Большое значение придается художественному оформлению помещения для занятий. В кабинете   должны быть постоянные и сменные экспозиции. Украшением могут служить изделия, изготовленные обучающимися, с указанием кто, и когда изготовил выставочные экспонаты, которые могут являться отчасти и наглядным пособием.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Обеспечение программы:</w:t>
      </w:r>
    </w:p>
    <w:p w:rsidR="00287571" w:rsidRDefault="00287571" w:rsidP="002875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  Необходимые материалы, инструменты и приспособления приобретаются за счет родительских средств.</w:t>
      </w:r>
    </w:p>
    <w:p w:rsidR="00287571" w:rsidRDefault="00287571" w:rsidP="0028757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87571" w:rsidRPr="00287571" w:rsidRDefault="00287571" w:rsidP="0028757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287571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Организация рабочего места.</w:t>
      </w:r>
    </w:p>
    <w:p w:rsidR="00287571" w:rsidRPr="00287571" w:rsidRDefault="00287571" w:rsidP="002875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571">
        <w:rPr>
          <w:rFonts w:ascii="Times New Roman" w:hAnsi="Times New Roman" w:cs="Times New Roman"/>
          <w:color w:val="000000"/>
          <w:sz w:val="28"/>
          <w:szCs w:val="28"/>
        </w:rPr>
        <w:t xml:space="preserve">     Просторное, светлое помещение, отвечающее санитарно-гигиеническим требованиям, с достаточным и вечерним освещением. Учебное оборудование должно  включать  комплект мебели, инструменты и приспособления, необходимые для организации занятий, хранения наглядных пособий.   </w:t>
      </w:r>
    </w:p>
    <w:p w:rsidR="00287571" w:rsidRPr="00287571" w:rsidRDefault="00287571" w:rsidP="00287571">
      <w:pPr>
        <w:jc w:val="both"/>
        <w:rPr>
          <w:rFonts w:ascii="Times New Roman" w:hAnsi="Times New Roman" w:cs="Times New Roman"/>
          <w:sz w:val="28"/>
          <w:szCs w:val="28"/>
        </w:rPr>
      </w:pPr>
      <w:r w:rsidRPr="00287571">
        <w:rPr>
          <w:rFonts w:ascii="Times New Roman" w:hAnsi="Times New Roman" w:cs="Times New Roman"/>
          <w:color w:val="000000"/>
          <w:sz w:val="28"/>
          <w:szCs w:val="28"/>
        </w:rPr>
        <w:t xml:space="preserve">      Для работы  с бисером удобнее использовать неглубокое блюдце или коробочку с низкими бортиками. </w:t>
      </w:r>
    </w:p>
    <w:p w:rsidR="00287571" w:rsidRPr="00E539D8" w:rsidRDefault="00287571" w:rsidP="00287571">
      <w:pPr>
        <w:jc w:val="both"/>
        <w:rPr>
          <w:sz w:val="28"/>
          <w:szCs w:val="28"/>
        </w:rPr>
      </w:pP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571" w:rsidRDefault="00287571" w:rsidP="0028757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75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Материалы: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E539D8">
        <w:rPr>
          <w:color w:val="000000"/>
          <w:sz w:val="28"/>
          <w:szCs w:val="28"/>
        </w:rPr>
        <w:t> Бисер различного размера и качества. Существует несколько видов бисера: круглый, граненый и рубка. Помимо формы и размера бисер различается по способу окраски - он может быть прозрачным или матовым, прозрачным с окрашенным изнутри отверстием или</w:t>
      </w:r>
      <w:r>
        <w:rPr>
          <w:color w:val="000000"/>
          <w:sz w:val="28"/>
          <w:szCs w:val="28"/>
        </w:rPr>
        <w:t xml:space="preserve"> с перламутровым блеском</w:t>
      </w:r>
    </w:p>
    <w:p w:rsidR="00287571" w:rsidRPr="00E539D8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t>* Стеклярус разной длины. Это стеклянные или пластмассовые трубочки с отверстием внутри.  </w:t>
      </w:r>
    </w:p>
    <w:p w:rsidR="00287571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t xml:space="preserve">* Бусины, разнообразные материалов: плодов, семян, ракушек. </w:t>
      </w:r>
    </w:p>
    <w:p w:rsidR="00287571" w:rsidRPr="00E539D8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t> </w:t>
      </w:r>
      <w:r>
        <w:rPr>
          <w:color w:val="000000"/>
        </w:rPr>
        <w:t>* Леска  и резинка для плетения браслетов</w:t>
      </w:r>
    </w:p>
    <w:p w:rsidR="00287571" w:rsidRPr="00E539D8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t xml:space="preserve">*Проволока медная или металлическая, окрашенная в разные цвета. Толщина проволоки диктуется формой изделия и размерами используемого материала, но в основном нужна проволока от 0,2 до </w:t>
      </w:r>
      <w:smartTag w:uri="urn:schemas-microsoft-com:office:smarttags" w:element="metricconverter">
        <w:smartTagPr>
          <w:attr w:name="ProductID" w:val="1 мм"/>
        </w:smartTagPr>
        <w:r w:rsidRPr="00E539D8">
          <w:rPr>
            <w:color w:val="000000"/>
          </w:rPr>
          <w:t>1 мм</w:t>
        </w:r>
      </w:smartTag>
      <w:r w:rsidRPr="00E539D8">
        <w:rPr>
          <w:color w:val="000000"/>
        </w:rPr>
        <w:t xml:space="preserve"> в диаметре. </w:t>
      </w:r>
    </w:p>
    <w:p w:rsidR="00287571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t>* Нитки или специальная бумага для декорирования стеблей. Нитки понадобятся шелковые или мулине, соответствующие по цвету зелени листьев. Бумагу лучше брать гофрированную или папиросную, но ее придется подкрасить в тон листьев анилиновыми красками. Можно использовать также специальную флористическую ленту.</w:t>
      </w:r>
    </w:p>
    <w:p w:rsidR="00287571" w:rsidRPr="00E539D8" w:rsidRDefault="00287571" w:rsidP="0028757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* алебастр для заливки.</w:t>
      </w:r>
    </w:p>
    <w:p w:rsidR="00287571" w:rsidRPr="00EE7F3E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t xml:space="preserve">* Клей ПВА для закрепления концов ниток и бумаги. </w:t>
      </w:r>
    </w:p>
    <w:p w:rsidR="00287571" w:rsidRPr="00E539D8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t>* Раз</w:t>
      </w:r>
      <w:r>
        <w:rPr>
          <w:color w:val="000000"/>
        </w:rPr>
        <w:t>личные по форме горшочки для цветов</w:t>
      </w:r>
      <w:r w:rsidRPr="00E539D8">
        <w:rPr>
          <w:color w:val="000000"/>
        </w:rPr>
        <w:t>, рамочки, плетеные корзинки для создания объемных цветочных композиций или настенных украшений.</w:t>
      </w:r>
    </w:p>
    <w:p w:rsidR="00287571" w:rsidRPr="00E539D8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t>Инструменты. Для выполнения работ из бисера на проволоке необходимы следующие инструменты  </w:t>
      </w:r>
    </w:p>
    <w:p w:rsidR="00287571" w:rsidRPr="00E539D8" w:rsidRDefault="00287571" w:rsidP="0028757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* кусачки  для отрезания</w:t>
      </w:r>
      <w:r w:rsidRPr="00E539D8">
        <w:rPr>
          <w:color w:val="000000"/>
        </w:rPr>
        <w:t xml:space="preserve"> проволоки; </w:t>
      </w:r>
    </w:p>
    <w:p w:rsidR="00287571" w:rsidRPr="00E539D8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lastRenderedPageBreak/>
        <w:t>* ножницы для бумаги и ниток;</w:t>
      </w:r>
    </w:p>
    <w:p w:rsidR="00287571" w:rsidRPr="00C80D24" w:rsidRDefault="00287571" w:rsidP="00C60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A23EC">
        <w:rPr>
          <w:b/>
          <w:sz w:val="32"/>
          <w:szCs w:val="32"/>
        </w:rPr>
        <w:t>Учебно-тематический план.</w:t>
      </w:r>
    </w:p>
    <w:p w:rsidR="00287571" w:rsidRPr="00E362CD" w:rsidRDefault="00287571" w:rsidP="00287571">
      <w:pPr>
        <w:spacing w:before="100" w:beforeAutospacing="1" w:after="100" w:afterAutospacing="1"/>
        <w:rPr>
          <w:b/>
          <w:sz w:val="28"/>
          <w:szCs w:val="28"/>
        </w:rPr>
      </w:pPr>
      <w:r w:rsidRPr="00E362CD">
        <w:rPr>
          <w:b/>
          <w:sz w:val="28"/>
          <w:szCs w:val="28"/>
        </w:rPr>
        <w:t xml:space="preserve">                                                1 год обучения</w:t>
      </w:r>
      <w:r w:rsidR="00C6058B">
        <w:rPr>
          <w:b/>
          <w:sz w:val="28"/>
          <w:szCs w:val="28"/>
        </w:rPr>
        <w:t xml:space="preserve"> (2 класс)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868"/>
        <w:gridCol w:w="917"/>
        <w:gridCol w:w="1025"/>
        <w:gridCol w:w="717"/>
        <w:gridCol w:w="1275"/>
      </w:tblGrid>
      <w:tr w:rsidR="00105D1F" w:rsidRPr="00E362CD" w:rsidTr="006D2B1A">
        <w:trPr>
          <w:trHeight w:val="540"/>
        </w:trPr>
        <w:tc>
          <w:tcPr>
            <w:tcW w:w="914" w:type="dxa"/>
            <w:vMerge w:val="restart"/>
          </w:tcPr>
          <w:p w:rsidR="00105D1F" w:rsidRPr="00105D1F" w:rsidRDefault="00105D1F" w:rsidP="00292B3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05D1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868" w:type="dxa"/>
            <w:vMerge w:val="restart"/>
          </w:tcPr>
          <w:p w:rsidR="00105D1F" w:rsidRPr="00105D1F" w:rsidRDefault="00105D1F" w:rsidP="00292B3F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</w:p>
          <w:p w:rsidR="00105D1F" w:rsidRPr="00105D1F" w:rsidRDefault="00105D1F" w:rsidP="00292B3F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105D1F">
              <w:rPr>
                <w:b/>
                <w:sz w:val="28"/>
                <w:szCs w:val="28"/>
              </w:rPr>
              <w:t>Название тем, разделов</w:t>
            </w:r>
          </w:p>
        </w:tc>
        <w:tc>
          <w:tcPr>
            <w:tcW w:w="2659" w:type="dxa"/>
            <w:gridSpan w:val="3"/>
          </w:tcPr>
          <w:p w:rsidR="00105D1F" w:rsidRPr="00105D1F" w:rsidRDefault="00105D1F" w:rsidP="00292B3F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105D1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5" w:type="dxa"/>
            <w:vMerge w:val="restart"/>
          </w:tcPr>
          <w:p w:rsidR="00105D1F" w:rsidRPr="00105D1F" w:rsidRDefault="00105D1F" w:rsidP="00105D1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05D1F">
              <w:rPr>
                <w:b/>
                <w:sz w:val="28"/>
                <w:szCs w:val="28"/>
              </w:rPr>
              <w:t>Дата</w:t>
            </w:r>
          </w:p>
        </w:tc>
      </w:tr>
      <w:tr w:rsidR="00105D1F" w:rsidRPr="00E362CD" w:rsidTr="006D2B1A">
        <w:trPr>
          <w:trHeight w:val="1873"/>
        </w:trPr>
        <w:tc>
          <w:tcPr>
            <w:tcW w:w="914" w:type="dxa"/>
            <w:vMerge/>
          </w:tcPr>
          <w:p w:rsidR="00105D1F" w:rsidRPr="00105D1F" w:rsidRDefault="00105D1F" w:rsidP="00292B3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4868" w:type="dxa"/>
            <w:vMerge/>
          </w:tcPr>
          <w:p w:rsidR="00105D1F" w:rsidRPr="00105D1F" w:rsidRDefault="00105D1F" w:rsidP="00292B3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105D1F" w:rsidRPr="00105D1F" w:rsidRDefault="00105D1F" w:rsidP="00292B3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05D1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25" w:type="dxa"/>
          </w:tcPr>
          <w:p w:rsidR="00105D1F" w:rsidRPr="00105D1F" w:rsidRDefault="00105D1F" w:rsidP="00292B3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05D1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717" w:type="dxa"/>
          </w:tcPr>
          <w:p w:rsidR="00105D1F" w:rsidRPr="00105D1F" w:rsidRDefault="00105D1F" w:rsidP="00292B3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05D1F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  <w:vMerge/>
          </w:tcPr>
          <w:p w:rsidR="00105D1F" w:rsidRPr="00105D1F" w:rsidRDefault="00105D1F" w:rsidP="00292B3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53"/>
        </w:trPr>
        <w:tc>
          <w:tcPr>
            <w:tcW w:w="914" w:type="dxa"/>
          </w:tcPr>
          <w:p w:rsidR="006D2B1A" w:rsidRPr="00105D1F" w:rsidRDefault="006D2B1A" w:rsidP="00292B3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6D2B1A" w:rsidRPr="00105D1F" w:rsidRDefault="006D2B1A" w:rsidP="00292B3F">
            <w:pPr>
              <w:rPr>
                <w:b/>
                <w:sz w:val="28"/>
                <w:szCs w:val="28"/>
              </w:rPr>
            </w:pPr>
            <w:r w:rsidRPr="00105D1F">
              <w:rPr>
                <w:b/>
                <w:sz w:val="28"/>
                <w:szCs w:val="28"/>
              </w:rPr>
              <w:t>Раздел 1.Ознакомление с искусством бисероплетения.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6D2B1A" w:rsidRPr="00105D1F" w:rsidRDefault="006D2B1A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D2B1A" w:rsidRPr="00105D1F" w:rsidRDefault="006D2B1A" w:rsidP="00292B3F">
            <w:pPr>
              <w:rPr>
                <w:b/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49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1.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Вводное занятие. История развития бисероплетения.  Материалы и приспособления.</w:t>
            </w:r>
          </w:p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49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2.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 xml:space="preserve">Основы цветоведения. Цветовая гамма. 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6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3.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Основные способы плетения.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6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4.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Способы параллельного и спаренного плетения.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6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5.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 плетения «коралл»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6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6.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 плетения «скрутка»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6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7.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 плетения «низание дугами»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6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8.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 плетения « низание петлями по кругу»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6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6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6D2B1A" w:rsidRPr="006D2B1A" w:rsidRDefault="006D2B1A" w:rsidP="00292B3F">
            <w:pPr>
              <w:rPr>
                <w:b/>
                <w:sz w:val="28"/>
                <w:szCs w:val="28"/>
              </w:rPr>
            </w:pPr>
            <w:r w:rsidRPr="006D2B1A">
              <w:rPr>
                <w:b/>
                <w:sz w:val="28"/>
                <w:szCs w:val="28"/>
              </w:rPr>
              <w:t xml:space="preserve">Раздел 2. Изготовление изделий с </w:t>
            </w:r>
            <w:r w:rsidRPr="006D2B1A">
              <w:rPr>
                <w:b/>
                <w:sz w:val="28"/>
                <w:szCs w:val="28"/>
              </w:rPr>
              <w:lastRenderedPageBreak/>
              <w:t>использованием основных приемов бисероплетения.</w:t>
            </w:r>
          </w:p>
        </w:tc>
        <w:tc>
          <w:tcPr>
            <w:tcW w:w="917" w:type="dxa"/>
            <w:shd w:val="clear" w:color="auto" w:fill="auto"/>
          </w:tcPr>
          <w:p w:rsidR="006D2B1A" w:rsidRPr="00B42155" w:rsidRDefault="006D2B1A" w:rsidP="006D2B1A">
            <w:pPr>
              <w:rPr>
                <w:b/>
                <w:sz w:val="28"/>
                <w:szCs w:val="28"/>
              </w:rPr>
            </w:pPr>
            <w:r w:rsidRPr="00B42155">
              <w:rPr>
                <w:b/>
                <w:sz w:val="28"/>
                <w:szCs w:val="28"/>
              </w:rPr>
              <w:lastRenderedPageBreak/>
              <w:t xml:space="preserve">25 </w:t>
            </w:r>
            <w:r w:rsidRPr="00B42155">
              <w:rPr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025" w:type="dxa"/>
            <w:shd w:val="clear" w:color="auto" w:fill="auto"/>
          </w:tcPr>
          <w:p w:rsidR="006D2B1A" w:rsidRPr="00B42155" w:rsidRDefault="006D2B1A" w:rsidP="006D2B1A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6D2B1A" w:rsidRPr="00B42155" w:rsidRDefault="006D2B1A" w:rsidP="006D2B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9,10</w:t>
            </w:r>
          </w:p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Плоские фигурки животных. Паучок.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Змейка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Стрекоза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Бабочка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Объемные фигурки животных. Змейка.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Божья коровка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1171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Крокодил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64"/>
        </w:trPr>
        <w:tc>
          <w:tcPr>
            <w:tcW w:w="914" w:type="dxa"/>
            <w:tcBorders>
              <w:bottom w:val="single" w:sz="4" w:space="0" w:color="auto"/>
            </w:tcBorders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shd w:val="clear" w:color="auto" w:fill="auto"/>
          </w:tcPr>
          <w:p w:rsidR="006D2B1A" w:rsidRPr="00C6058B" w:rsidRDefault="006D2B1A" w:rsidP="00C6058B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Ящериц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23,24</w:t>
            </w:r>
          </w:p>
        </w:tc>
        <w:tc>
          <w:tcPr>
            <w:tcW w:w="4868" w:type="dxa"/>
            <w:shd w:val="clear" w:color="auto" w:fill="auto"/>
          </w:tcPr>
          <w:p w:rsidR="006D2B1A" w:rsidRPr="006D2B1A" w:rsidRDefault="006D2B1A" w:rsidP="00292B3F">
            <w:pPr>
              <w:rPr>
                <w:b/>
                <w:sz w:val="28"/>
                <w:szCs w:val="28"/>
              </w:rPr>
            </w:pPr>
            <w:r w:rsidRPr="006D2B1A">
              <w:rPr>
                <w:b/>
                <w:sz w:val="28"/>
                <w:szCs w:val="28"/>
              </w:rPr>
              <w:t>Цветы из бисера. Основные приемы. Составление композиций.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25,26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Плетение лепестка по схеме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Варианты изменения формы листа.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C6058B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7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28,29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Букет подснежников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7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Колокольчик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7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31,32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Композиции на проволоке</w:t>
            </w:r>
          </w:p>
        </w:tc>
        <w:tc>
          <w:tcPr>
            <w:tcW w:w="917" w:type="dxa"/>
            <w:shd w:val="clear" w:color="auto" w:fill="auto"/>
          </w:tcPr>
          <w:p w:rsidR="006D2B1A" w:rsidRPr="00C6058B" w:rsidRDefault="006D2B1A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7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Панно из бисера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7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6D2B1A" w:rsidRPr="00B42155" w:rsidRDefault="006D2B1A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6D2B1A" w:rsidRPr="00B42155" w:rsidRDefault="006D2B1A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7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7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6D2B1A" w:rsidRPr="00B42155" w:rsidRDefault="006D2B1A" w:rsidP="00292B3F">
            <w:pPr>
              <w:rPr>
                <w:b/>
                <w:sz w:val="28"/>
                <w:szCs w:val="28"/>
              </w:rPr>
            </w:pPr>
            <w:r w:rsidRPr="00B4215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17" w:type="dxa"/>
            <w:shd w:val="clear" w:color="auto" w:fill="auto"/>
          </w:tcPr>
          <w:p w:rsidR="006D2B1A" w:rsidRPr="00B42155" w:rsidRDefault="006D2B1A" w:rsidP="00292B3F">
            <w:pPr>
              <w:rPr>
                <w:b/>
                <w:sz w:val="28"/>
                <w:szCs w:val="28"/>
              </w:rPr>
            </w:pPr>
            <w:r w:rsidRPr="00B42155">
              <w:rPr>
                <w:b/>
                <w:sz w:val="28"/>
                <w:szCs w:val="28"/>
              </w:rPr>
              <w:t>34 часа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</w:tbl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571" w:rsidRDefault="00287571" w:rsidP="00287571">
      <w:pPr>
        <w:jc w:val="both"/>
        <w:rPr>
          <w:sz w:val="28"/>
          <w:szCs w:val="28"/>
        </w:rPr>
      </w:pPr>
    </w:p>
    <w:p w:rsidR="006D2B1A" w:rsidRPr="00287571" w:rsidRDefault="006D2B1A" w:rsidP="00287571">
      <w:pPr>
        <w:jc w:val="both"/>
        <w:rPr>
          <w:sz w:val="28"/>
          <w:szCs w:val="28"/>
        </w:rPr>
      </w:pPr>
    </w:p>
    <w:p w:rsidR="00B42155" w:rsidRDefault="00B42155" w:rsidP="00B42155">
      <w:pPr>
        <w:jc w:val="center"/>
        <w:rPr>
          <w:b/>
          <w:sz w:val="28"/>
          <w:szCs w:val="28"/>
        </w:rPr>
      </w:pPr>
      <w:r w:rsidRPr="00E362CD">
        <w:rPr>
          <w:b/>
          <w:sz w:val="28"/>
          <w:szCs w:val="28"/>
        </w:rPr>
        <w:t xml:space="preserve">2 год </w:t>
      </w:r>
      <w:r>
        <w:rPr>
          <w:b/>
          <w:sz w:val="28"/>
          <w:szCs w:val="28"/>
        </w:rPr>
        <w:t>обучениия</w:t>
      </w:r>
    </w:p>
    <w:p w:rsidR="00B42155" w:rsidRPr="00287B7C" w:rsidRDefault="00B42155" w:rsidP="00B421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3класс</w:t>
      </w:r>
    </w:p>
    <w:p w:rsidR="00B42155" w:rsidRPr="00E362CD" w:rsidRDefault="00B42155" w:rsidP="00B42155">
      <w:pPr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"/>
        <w:gridCol w:w="4944"/>
        <w:gridCol w:w="911"/>
        <w:gridCol w:w="1097"/>
        <w:gridCol w:w="851"/>
        <w:gridCol w:w="1099"/>
      </w:tblGrid>
      <w:tr w:rsidR="00B42155" w:rsidRPr="00E362CD" w:rsidTr="00B42155">
        <w:trPr>
          <w:trHeight w:val="540"/>
        </w:trPr>
        <w:tc>
          <w:tcPr>
            <w:tcW w:w="921" w:type="dxa"/>
            <w:vMerge w:val="restart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№п/п</w:t>
            </w:r>
          </w:p>
        </w:tc>
        <w:tc>
          <w:tcPr>
            <w:tcW w:w="4944" w:type="dxa"/>
            <w:vMerge w:val="restart"/>
          </w:tcPr>
          <w:p w:rsidR="00B42155" w:rsidRPr="00E362CD" w:rsidRDefault="00B42155" w:rsidP="00292B3F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B42155" w:rsidRPr="00E362CD" w:rsidRDefault="00B42155" w:rsidP="00292B3F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Название тем, разделов</w:t>
            </w:r>
          </w:p>
        </w:tc>
        <w:tc>
          <w:tcPr>
            <w:tcW w:w="2859" w:type="dxa"/>
            <w:gridSpan w:val="3"/>
          </w:tcPr>
          <w:p w:rsidR="00B42155" w:rsidRPr="00E362CD" w:rsidRDefault="00B42155" w:rsidP="00292B3F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099" w:type="dxa"/>
            <w:vMerge w:val="restart"/>
          </w:tcPr>
          <w:p w:rsidR="00B42155" w:rsidRPr="00E362CD" w:rsidRDefault="00B42155" w:rsidP="00B421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B42155" w:rsidRPr="00E362CD" w:rsidTr="00B42155">
        <w:trPr>
          <w:trHeight w:val="540"/>
        </w:trPr>
        <w:tc>
          <w:tcPr>
            <w:tcW w:w="921" w:type="dxa"/>
            <w:vMerge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44" w:type="dxa"/>
            <w:vMerge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практика</w:t>
            </w:r>
          </w:p>
        </w:tc>
        <w:tc>
          <w:tcPr>
            <w:tcW w:w="1099" w:type="dxa"/>
            <w:vMerge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42155" w:rsidRPr="00E362CD" w:rsidTr="00B42155">
        <w:trPr>
          <w:trHeight w:val="495"/>
        </w:trPr>
        <w:tc>
          <w:tcPr>
            <w:tcW w:w="92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1.</w:t>
            </w:r>
          </w:p>
        </w:tc>
        <w:tc>
          <w:tcPr>
            <w:tcW w:w="4944" w:type="dxa"/>
            <w:shd w:val="clear" w:color="auto" w:fill="auto"/>
          </w:tcPr>
          <w:p w:rsidR="00B42155" w:rsidRPr="00B42155" w:rsidRDefault="00B42155" w:rsidP="00292B3F">
            <w:pPr>
              <w:rPr>
                <w:sz w:val="28"/>
                <w:szCs w:val="28"/>
              </w:rPr>
            </w:pPr>
            <w:r w:rsidRPr="00B42155">
              <w:rPr>
                <w:sz w:val="28"/>
                <w:szCs w:val="28"/>
              </w:rPr>
              <w:t xml:space="preserve">Вводное занятие. </w:t>
            </w:r>
          </w:p>
          <w:p w:rsidR="00B42155" w:rsidRPr="00B42155" w:rsidRDefault="00B42155" w:rsidP="00292B3F">
            <w:pPr>
              <w:rPr>
                <w:sz w:val="28"/>
                <w:szCs w:val="28"/>
              </w:rPr>
            </w:pPr>
            <w:r w:rsidRPr="00B42155">
              <w:rPr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91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B42155" w:rsidRPr="00E362CD" w:rsidRDefault="00B42155" w:rsidP="00B42155">
            <w:pPr>
              <w:rPr>
                <w:sz w:val="28"/>
                <w:szCs w:val="28"/>
              </w:rPr>
            </w:pPr>
          </w:p>
        </w:tc>
      </w:tr>
      <w:tr w:rsidR="00B42155" w:rsidRPr="00E362CD" w:rsidTr="00B42155">
        <w:trPr>
          <w:trHeight w:val="495"/>
        </w:trPr>
        <w:tc>
          <w:tcPr>
            <w:tcW w:w="92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B42155" w:rsidRPr="00B42155" w:rsidRDefault="00B42155" w:rsidP="00292B3F">
            <w:pPr>
              <w:rPr>
                <w:b/>
                <w:sz w:val="28"/>
                <w:szCs w:val="28"/>
              </w:rPr>
            </w:pPr>
            <w:r w:rsidRPr="00B42155">
              <w:rPr>
                <w:b/>
                <w:sz w:val="28"/>
                <w:szCs w:val="28"/>
              </w:rPr>
              <w:t>Раздел 1.Цветы из бисера.</w:t>
            </w:r>
          </w:p>
        </w:tc>
        <w:tc>
          <w:tcPr>
            <w:tcW w:w="911" w:type="dxa"/>
            <w:shd w:val="clear" w:color="auto" w:fill="auto"/>
          </w:tcPr>
          <w:p w:rsidR="00B42155" w:rsidRPr="0042786E" w:rsidRDefault="0042786E" w:rsidP="00292B3F">
            <w:pPr>
              <w:rPr>
                <w:b/>
                <w:sz w:val="28"/>
                <w:szCs w:val="28"/>
              </w:rPr>
            </w:pPr>
            <w:r w:rsidRPr="0042786E">
              <w:rPr>
                <w:b/>
                <w:sz w:val="28"/>
                <w:szCs w:val="28"/>
              </w:rPr>
              <w:t>17 ч</w:t>
            </w:r>
            <w:r>
              <w:rPr>
                <w:b/>
                <w:sz w:val="28"/>
                <w:szCs w:val="28"/>
              </w:rPr>
              <w:t>а</w:t>
            </w:r>
            <w:r w:rsidRPr="0042786E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1097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</w:p>
        </w:tc>
      </w:tr>
      <w:tr w:rsidR="00B42155" w:rsidRPr="00E362CD" w:rsidTr="00B42155">
        <w:trPr>
          <w:trHeight w:val="495"/>
        </w:trPr>
        <w:tc>
          <w:tcPr>
            <w:tcW w:w="92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2.</w:t>
            </w:r>
          </w:p>
        </w:tc>
        <w:tc>
          <w:tcPr>
            <w:tcW w:w="4944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Теоретические вопросы бисероплетения.  Основы цветоведения. Современные направления в бисероплетении.</w:t>
            </w:r>
          </w:p>
        </w:tc>
        <w:tc>
          <w:tcPr>
            <w:tcW w:w="91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099" w:type="dxa"/>
            <w:shd w:val="clear" w:color="auto" w:fill="auto"/>
          </w:tcPr>
          <w:p w:rsidR="00B42155" w:rsidRPr="00E362CD" w:rsidRDefault="00B42155" w:rsidP="00B42155">
            <w:pPr>
              <w:rPr>
                <w:sz w:val="28"/>
                <w:szCs w:val="28"/>
              </w:rPr>
            </w:pPr>
          </w:p>
        </w:tc>
      </w:tr>
      <w:tr w:rsidR="00B42155" w:rsidRPr="00E362CD" w:rsidTr="00B42155">
        <w:trPr>
          <w:trHeight w:val="495"/>
        </w:trPr>
        <w:tc>
          <w:tcPr>
            <w:tcW w:w="92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3.</w:t>
            </w:r>
          </w:p>
        </w:tc>
        <w:tc>
          <w:tcPr>
            <w:tcW w:w="4944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 плетения «скрещенные оси»</w:t>
            </w:r>
          </w:p>
        </w:tc>
        <w:tc>
          <w:tcPr>
            <w:tcW w:w="91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B42155" w:rsidRPr="00E362CD" w:rsidRDefault="00B42155" w:rsidP="00B42155">
            <w:pPr>
              <w:rPr>
                <w:sz w:val="28"/>
                <w:szCs w:val="28"/>
              </w:rPr>
            </w:pPr>
          </w:p>
        </w:tc>
      </w:tr>
      <w:tr w:rsidR="00B42155" w:rsidRPr="00E362CD" w:rsidTr="00B42155">
        <w:trPr>
          <w:trHeight w:val="360"/>
        </w:trPr>
        <w:tc>
          <w:tcPr>
            <w:tcW w:w="92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362CD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Ромашка</w:t>
            </w:r>
          </w:p>
        </w:tc>
        <w:tc>
          <w:tcPr>
            <w:tcW w:w="91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B42155" w:rsidRPr="00E362CD" w:rsidRDefault="00B42155" w:rsidP="00B42155">
            <w:pPr>
              <w:rPr>
                <w:sz w:val="28"/>
                <w:szCs w:val="28"/>
              </w:rPr>
            </w:pPr>
          </w:p>
        </w:tc>
      </w:tr>
      <w:tr w:rsidR="00B42155" w:rsidRPr="00E362CD" w:rsidTr="00B42155">
        <w:trPr>
          <w:trHeight w:val="360"/>
        </w:trPr>
        <w:tc>
          <w:tcPr>
            <w:tcW w:w="92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362CD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Подсолнух</w:t>
            </w:r>
          </w:p>
        </w:tc>
        <w:tc>
          <w:tcPr>
            <w:tcW w:w="91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B42155" w:rsidRPr="00E362CD" w:rsidRDefault="00B42155" w:rsidP="00B42155">
            <w:pPr>
              <w:rPr>
                <w:sz w:val="28"/>
                <w:szCs w:val="28"/>
              </w:rPr>
            </w:pPr>
          </w:p>
        </w:tc>
      </w:tr>
      <w:tr w:rsidR="00B42155" w:rsidRPr="00E362CD" w:rsidTr="00B42155">
        <w:trPr>
          <w:trHeight w:val="360"/>
        </w:trPr>
        <w:tc>
          <w:tcPr>
            <w:tcW w:w="92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44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 плетения «низание петлями по кругу»</w:t>
            </w:r>
          </w:p>
        </w:tc>
        <w:tc>
          <w:tcPr>
            <w:tcW w:w="91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B42155" w:rsidRPr="00E362CD" w:rsidRDefault="00B42155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36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362CD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Способы сборки и крепежа изделий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36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362CD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Ландыши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36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362CD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Орхидея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36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42786E" w:rsidRPr="0042786E" w:rsidRDefault="0042786E" w:rsidP="00292B3F">
            <w:pPr>
              <w:rPr>
                <w:b/>
                <w:sz w:val="28"/>
                <w:szCs w:val="28"/>
              </w:rPr>
            </w:pPr>
            <w:r w:rsidRPr="0042786E">
              <w:rPr>
                <w:b/>
                <w:sz w:val="28"/>
                <w:szCs w:val="28"/>
              </w:rPr>
              <w:t>Раздел 3  Плетение из пайеток</w:t>
            </w:r>
          </w:p>
        </w:tc>
        <w:tc>
          <w:tcPr>
            <w:tcW w:w="911" w:type="dxa"/>
            <w:shd w:val="clear" w:color="auto" w:fill="auto"/>
          </w:tcPr>
          <w:p w:rsidR="0042786E" w:rsidRPr="0042786E" w:rsidRDefault="008C57E2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36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Приемы плетения из пайеток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51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Плоская полоса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b/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51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Выпуклая полоса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51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Изготовление плоских изделий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51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Стрекоза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42786E">
        <w:trPr>
          <w:trHeight w:val="51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Сердечко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42786E">
        <w:trPr>
          <w:trHeight w:val="51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Лебеди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42786E">
        <w:trPr>
          <w:trHeight w:val="51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Бабочка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42786E">
        <w:trPr>
          <w:trHeight w:val="510"/>
        </w:trPr>
        <w:tc>
          <w:tcPr>
            <w:tcW w:w="921" w:type="dxa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Изготовление  коллективных выставочных работ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86E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</w:tr>
      <w:tr w:rsidR="0042786E" w:rsidRPr="00E362CD" w:rsidTr="0042786E">
        <w:trPr>
          <w:trHeight w:val="375"/>
        </w:trPr>
        <w:tc>
          <w:tcPr>
            <w:tcW w:w="921" w:type="dxa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</w:tr>
      <w:tr w:rsidR="0042786E" w:rsidRPr="00E362CD" w:rsidTr="0042786E">
        <w:trPr>
          <w:trHeight w:val="375"/>
        </w:trPr>
        <w:tc>
          <w:tcPr>
            <w:tcW w:w="921" w:type="dxa"/>
          </w:tcPr>
          <w:p w:rsidR="0042786E" w:rsidRPr="00E362CD" w:rsidRDefault="0042786E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b/>
                <w:sz w:val="28"/>
                <w:szCs w:val="28"/>
              </w:rPr>
            </w:pPr>
            <w:r w:rsidRPr="00E362C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11" w:type="dxa"/>
            <w:shd w:val="clear" w:color="auto" w:fill="auto"/>
          </w:tcPr>
          <w:p w:rsidR="0042786E" w:rsidRPr="0042786E" w:rsidRDefault="0042786E" w:rsidP="00292B3F">
            <w:pPr>
              <w:rPr>
                <w:b/>
                <w:sz w:val="28"/>
                <w:szCs w:val="28"/>
              </w:rPr>
            </w:pPr>
            <w:r w:rsidRPr="0042786E">
              <w:rPr>
                <w:b/>
                <w:sz w:val="28"/>
                <w:szCs w:val="28"/>
              </w:rPr>
              <w:t>34</w:t>
            </w:r>
          </w:p>
          <w:p w:rsidR="0042786E" w:rsidRPr="0042786E" w:rsidRDefault="0042786E" w:rsidP="00292B3F">
            <w:pPr>
              <w:rPr>
                <w:b/>
                <w:sz w:val="28"/>
                <w:szCs w:val="28"/>
              </w:rPr>
            </w:pPr>
            <w:r w:rsidRPr="0042786E">
              <w:rPr>
                <w:b/>
                <w:sz w:val="28"/>
                <w:szCs w:val="28"/>
              </w:rPr>
              <w:t>часа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292B3F">
            <w:pPr>
              <w:rPr>
                <w:b/>
                <w:sz w:val="28"/>
                <w:szCs w:val="28"/>
              </w:rPr>
            </w:pPr>
          </w:p>
        </w:tc>
      </w:tr>
    </w:tbl>
    <w:p w:rsidR="00000000" w:rsidRDefault="008B7899">
      <w:pPr>
        <w:rPr>
          <w:rFonts w:ascii="Times New Roman" w:hAnsi="Times New Roman" w:cs="Times New Roman"/>
          <w:sz w:val="28"/>
          <w:szCs w:val="28"/>
        </w:rPr>
      </w:pPr>
    </w:p>
    <w:p w:rsidR="008C57E2" w:rsidRDefault="008C57E2">
      <w:pPr>
        <w:rPr>
          <w:rFonts w:ascii="Times New Roman" w:hAnsi="Times New Roman" w:cs="Times New Roman"/>
          <w:sz w:val="28"/>
          <w:szCs w:val="28"/>
        </w:rPr>
      </w:pPr>
    </w:p>
    <w:p w:rsidR="008C57E2" w:rsidRDefault="008C57E2">
      <w:pPr>
        <w:rPr>
          <w:rFonts w:ascii="Times New Roman" w:hAnsi="Times New Roman" w:cs="Times New Roman"/>
          <w:sz w:val="28"/>
          <w:szCs w:val="28"/>
        </w:rPr>
      </w:pPr>
    </w:p>
    <w:p w:rsidR="008C57E2" w:rsidRDefault="008C57E2">
      <w:pPr>
        <w:rPr>
          <w:rFonts w:ascii="Times New Roman" w:hAnsi="Times New Roman" w:cs="Times New Roman"/>
          <w:sz w:val="28"/>
          <w:szCs w:val="28"/>
        </w:rPr>
      </w:pPr>
    </w:p>
    <w:p w:rsidR="008C57E2" w:rsidRDefault="008C57E2">
      <w:pPr>
        <w:rPr>
          <w:rFonts w:ascii="Times New Roman" w:hAnsi="Times New Roman" w:cs="Times New Roman"/>
          <w:sz w:val="28"/>
          <w:szCs w:val="28"/>
        </w:rPr>
      </w:pPr>
    </w:p>
    <w:p w:rsidR="008C57E2" w:rsidRDefault="008C57E2">
      <w:pPr>
        <w:rPr>
          <w:rFonts w:ascii="Times New Roman" w:hAnsi="Times New Roman" w:cs="Times New Roman"/>
          <w:sz w:val="28"/>
          <w:szCs w:val="28"/>
        </w:rPr>
      </w:pPr>
    </w:p>
    <w:p w:rsidR="008C57E2" w:rsidRDefault="008C57E2">
      <w:pPr>
        <w:rPr>
          <w:rFonts w:ascii="Times New Roman" w:hAnsi="Times New Roman" w:cs="Times New Roman"/>
          <w:sz w:val="28"/>
          <w:szCs w:val="28"/>
        </w:rPr>
      </w:pPr>
    </w:p>
    <w:p w:rsidR="008C57E2" w:rsidRDefault="008C57E2">
      <w:pPr>
        <w:rPr>
          <w:rFonts w:ascii="Times New Roman" w:hAnsi="Times New Roman" w:cs="Times New Roman"/>
          <w:sz w:val="28"/>
          <w:szCs w:val="28"/>
        </w:rPr>
      </w:pPr>
    </w:p>
    <w:p w:rsidR="008C57E2" w:rsidRDefault="008C57E2">
      <w:pPr>
        <w:rPr>
          <w:rFonts w:ascii="Times New Roman" w:hAnsi="Times New Roman" w:cs="Times New Roman"/>
          <w:sz w:val="28"/>
          <w:szCs w:val="28"/>
        </w:rPr>
      </w:pPr>
    </w:p>
    <w:p w:rsidR="008C57E2" w:rsidRDefault="008C57E2">
      <w:pPr>
        <w:rPr>
          <w:rFonts w:ascii="Times New Roman" w:hAnsi="Times New Roman" w:cs="Times New Roman"/>
          <w:sz w:val="28"/>
          <w:szCs w:val="28"/>
        </w:rPr>
      </w:pPr>
    </w:p>
    <w:p w:rsidR="008C57E2" w:rsidRDefault="008C57E2">
      <w:pPr>
        <w:rPr>
          <w:rFonts w:ascii="Times New Roman" w:hAnsi="Times New Roman" w:cs="Times New Roman"/>
          <w:sz w:val="28"/>
          <w:szCs w:val="28"/>
        </w:rPr>
      </w:pPr>
    </w:p>
    <w:p w:rsidR="008C57E2" w:rsidRDefault="008C57E2">
      <w:pPr>
        <w:rPr>
          <w:rFonts w:ascii="Times New Roman" w:hAnsi="Times New Roman" w:cs="Times New Roman"/>
          <w:sz w:val="28"/>
          <w:szCs w:val="28"/>
        </w:rPr>
      </w:pPr>
    </w:p>
    <w:p w:rsidR="008C57E2" w:rsidRDefault="008C57E2">
      <w:pPr>
        <w:rPr>
          <w:rFonts w:ascii="Times New Roman" w:hAnsi="Times New Roman" w:cs="Times New Roman"/>
          <w:sz w:val="28"/>
          <w:szCs w:val="28"/>
        </w:rPr>
      </w:pPr>
    </w:p>
    <w:p w:rsidR="008C57E2" w:rsidRDefault="008C57E2">
      <w:pPr>
        <w:rPr>
          <w:rFonts w:ascii="Times New Roman" w:hAnsi="Times New Roman" w:cs="Times New Roman"/>
          <w:sz w:val="28"/>
          <w:szCs w:val="28"/>
        </w:rPr>
      </w:pPr>
    </w:p>
    <w:p w:rsidR="008C57E2" w:rsidRDefault="008C57E2">
      <w:pPr>
        <w:rPr>
          <w:rFonts w:ascii="Times New Roman" w:hAnsi="Times New Roman" w:cs="Times New Roman"/>
          <w:sz w:val="28"/>
          <w:szCs w:val="28"/>
        </w:rPr>
      </w:pPr>
    </w:p>
    <w:p w:rsidR="008C57E2" w:rsidRPr="00287B7C" w:rsidRDefault="008C57E2" w:rsidP="008C57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362CD">
        <w:rPr>
          <w:b/>
          <w:sz w:val="28"/>
          <w:szCs w:val="28"/>
        </w:rPr>
        <w:t>год обучения</w:t>
      </w:r>
    </w:p>
    <w:p w:rsidR="008C57E2" w:rsidRPr="00E362CD" w:rsidRDefault="008C57E2" w:rsidP="008C57E2">
      <w:pPr>
        <w:jc w:val="center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4904"/>
        <w:gridCol w:w="912"/>
        <w:gridCol w:w="1100"/>
        <w:gridCol w:w="881"/>
        <w:gridCol w:w="1099"/>
      </w:tblGrid>
      <w:tr w:rsidR="008C57E2" w:rsidRPr="00E362CD" w:rsidTr="006D2B1A">
        <w:trPr>
          <w:trHeight w:val="540"/>
        </w:trPr>
        <w:tc>
          <w:tcPr>
            <w:tcW w:w="927" w:type="dxa"/>
            <w:vMerge w:val="restart"/>
          </w:tcPr>
          <w:p w:rsidR="008C57E2" w:rsidRPr="008C57E2" w:rsidRDefault="008C57E2" w:rsidP="008C57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904" w:type="dxa"/>
            <w:vMerge w:val="restart"/>
          </w:tcPr>
          <w:p w:rsidR="008C57E2" w:rsidRPr="008C57E2" w:rsidRDefault="008C57E2" w:rsidP="008C57E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</w:p>
          <w:p w:rsidR="008C57E2" w:rsidRPr="008C57E2" w:rsidRDefault="008C57E2" w:rsidP="008C57E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Название тем, разделов</w:t>
            </w:r>
          </w:p>
        </w:tc>
        <w:tc>
          <w:tcPr>
            <w:tcW w:w="2893" w:type="dxa"/>
            <w:gridSpan w:val="3"/>
          </w:tcPr>
          <w:p w:rsidR="008C57E2" w:rsidRPr="008C57E2" w:rsidRDefault="008C57E2" w:rsidP="008C57E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099" w:type="dxa"/>
            <w:vMerge w:val="restart"/>
          </w:tcPr>
          <w:p w:rsidR="008C57E2" w:rsidRPr="008C57E2" w:rsidRDefault="008C57E2" w:rsidP="008C57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8C57E2" w:rsidRPr="00E362CD" w:rsidTr="006D2B1A">
        <w:trPr>
          <w:trHeight w:val="540"/>
        </w:trPr>
        <w:tc>
          <w:tcPr>
            <w:tcW w:w="927" w:type="dxa"/>
            <w:vMerge/>
          </w:tcPr>
          <w:p w:rsidR="008C57E2" w:rsidRPr="008C57E2" w:rsidRDefault="008C57E2" w:rsidP="008C57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4904" w:type="dxa"/>
            <w:vMerge/>
          </w:tcPr>
          <w:p w:rsidR="008C57E2" w:rsidRPr="008C57E2" w:rsidRDefault="008C57E2" w:rsidP="008C57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8C57E2" w:rsidRPr="008C57E2" w:rsidRDefault="008C57E2" w:rsidP="008C57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00" w:type="dxa"/>
          </w:tcPr>
          <w:p w:rsidR="008C57E2" w:rsidRPr="008C57E2" w:rsidRDefault="008C57E2" w:rsidP="008C57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881" w:type="dxa"/>
          </w:tcPr>
          <w:p w:rsidR="008C57E2" w:rsidRPr="008C57E2" w:rsidRDefault="008C57E2" w:rsidP="008C57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099" w:type="dxa"/>
            <w:vMerge/>
          </w:tcPr>
          <w:p w:rsidR="008C57E2" w:rsidRPr="008C57E2" w:rsidRDefault="008C57E2" w:rsidP="008C57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495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 xml:space="preserve">Вводное занятие. </w:t>
            </w:r>
          </w:p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495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8C57E2" w:rsidRPr="008C57E2" w:rsidRDefault="008C57E2" w:rsidP="00292B3F">
            <w:pPr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Раздел 1.Цветы из бисера.</w:t>
            </w:r>
          </w:p>
        </w:tc>
        <w:tc>
          <w:tcPr>
            <w:tcW w:w="912" w:type="dxa"/>
            <w:shd w:val="clear" w:color="auto" w:fill="auto"/>
          </w:tcPr>
          <w:p w:rsidR="008C57E2" w:rsidRPr="008C57E2" w:rsidRDefault="008C57E2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часов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495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Теоретические вопросы бисероплетения.  Основы цветоведения. Современные направления в бисероплетении.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495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3.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 плетения «низание петлями по кругу»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6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362CD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Способы сборки и крепежа изделий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6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362CD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Орхидея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6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Василек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6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8C57E2" w:rsidRPr="008C57E2" w:rsidRDefault="008C57E2" w:rsidP="00292B3F">
            <w:pPr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Раздел 2 Деревья из бисера</w:t>
            </w:r>
          </w:p>
        </w:tc>
        <w:tc>
          <w:tcPr>
            <w:tcW w:w="912" w:type="dxa"/>
            <w:shd w:val="clear" w:color="auto" w:fill="auto"/>
          </w:tcPr>
          <w:p w:rsidR="008C57E2" w:rsidRPr="008C57E2" w:rsidRDefault="008C57E2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часов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6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Береза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6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Рябина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6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Елочка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6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Яблоня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51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Сосна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b/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51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8C57E2" w:rsidRPr="008C57E2" w:rsidRDefault="008C57E2" w:rsidP="00292B3F">
            <w:pPr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Раздел 3  Плетение из пайеток</w:t>
            </w:r>
          </w:p>
        </w:tc>
        <w:tc>
          <w:tcPr>
            <w:tcW w:w="912" w:type="dxa"/>
            <w:shd w:val="clear" w:color="auto" w:fill="auto"/>
          </w:tcPr>
          <w:p w:rsidR="008C57E2" w:rsidRPr="008C57E2" w:rsidRDefault="008C57E2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часов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51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12.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Приемы плетения из пайеток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27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13.</w:t>
            </w:r>
          </w:p>
        </w:tc>
        <w:tc>
          <w:tcPr>
            <w:tcW w:w="4904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Бабочка</w:t>
            </w:r>
          </w:p>
        </w:tc>
        <w:tc>
          <w:tcPr>
            <w:tcW w:w="912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6D2B1A" w:rsidRPr="00E362CD" w:rsidRDefault="006D2B1A" w:rsidP="008C57E2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27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14.</w:t>
            </w:r>
          </w:p>
        </w:tc>
        <w:tc>
          <w:tcPr>
            <w:tcW w:w="4904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Цветы из пайеток.</w:t>
            </w:r>
          </w:p>
        </w:tc>
        <w:tc>
          <w:tcPr>
            <w:tcW w:w="912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6D2B1A" w:rsidRPr="00E362CD" w:rsidRDefault="006D2B1A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51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15.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Тигровая лилия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51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16.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Изготовление  коллективных выставочных работ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510"/>
        </w:trPr>
        <w:tc>
          <w:tcPr>
            <w:tcW w:w="927" w:type="dxa"/>
          </w:tcPr>
          <w:p w:rsidR="008C57E2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6D2B1A" w:rsidP="00292B3F">
            <w:pPr>
              <w:rPr>
                <w:b/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6D2B1A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8C57E2" w:rsidRPr="00E362CD" w:rsidRDefault="006D2B1A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b/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75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12" w:type="dxa"/>
            <w:shd w:val="clear" w:color="auto" w:fill="auto"/>
          </w:tcPr>
          <w:p w:rsidR="008C57E2" w:rsidRPr="006D2B1A" w:rsidRDefault="006D2B1A" w:rsidP="00292B3F">
            <w:pPr>
              <w:rPr>
                <w:b/>
                <w:sz w:val="28"/>
                <w:szCs w:val="28"/>
              </w:rPr>
            </w:pPr>
            <w:r w:rsidRPr="006D2B1A">
              <w:rPr>
                <w:b/>
                <w:sz w:val="28"/>
                <w:szCs w:val="28"/>
              </w:rPr>
              <w:t>34</w:t>
            </w:r>
          </w:p>
          <w:p w:rsidR="006D2B1A" w:rsidRPr="006D2B1A" w:rsidRDefault="006D2B1A" w:rsidP="00292B3F">
            <w:pPr>
              <w:rPr>
                <w:b/>
                <w:sz w:val="28"/>
                <w:szCs w:val="28"/>
              </w:rPr>
            </w:pPr>
            <w:r w:rsidRPr="006D2B1A">
              <w:rPr>
                <w:b/>
                <w:sz w:val="28"/>
                <w:szCs w:val="28"/>
              </w:rPr>
              <w:t>часа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</w:tr>
    </w:tbl>
    <w:p w:rsidR="006D2B1A" w:rsidRDefault="006D2B1A" w:rsidP="006D2B1A">
      <w:pPr>
        <w:jc w:val="both"/>
        <w:rPr>
          <w:b/>
          <w:sz w:val="28"/>
          <w:szCs w:val="28"/>
        </w:rPr>
      </w:pPr>
    </w:p>
    <w:p w:rsidR="006D2B1A" w:rsidRDefault="006D2B1A" w:rsidP="006D2B1A">
      <w:pPr>
        <w:jc w:val="both"/>
        <w:rPr>
          <w:b/>
          <w:sz w:val="28"/>
          <w:szCs w:val="28"/>
        </w:rPr>
      </w:pPr>
    </w:p>
    <w:p w:rsidR="006D2B1A" w:rsidRDefault="006D2B1A" w:rsidP="006D2B1A">
      <w:pPr>
        <w:jc w:val="both"/>
        <w:rPr>
          <w:b/>
          <w:sz w:val="28"/>
          <w:szCs w:val="28"/>
        </w:rPr>
      </w:pPr>
    </w:p>
    <w:p w:rsidR="006D2B1A" w:rsidRPr="00E362CD" w:rsidRDefault="006D2B1A" w:rsidP="006D2B1A">
      <w:pPr>
        <w:jc w:val="center"/>
        <w:rPr>
          <w:b/>
          <w:sz w:val="28"/>
          <w:szCs w:val="28"/>
        </w:rPr>
      </w:pPr>
      <w:r w:rsidRPr="00E362CD">
        <w:rPr>
          <w:b/>
          <w:sz w:val="28"/>
          <w:szCs w:val="28"/>
        </w:rPr>
        <w:t>СОДЕРЖАНИЕ ПРОГРАММЫ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362CD">
        <w:rPr>
          <w:b/>
          <w:sz w:val="28"/>
          <w:szCs w:val="28"/>
        </w:rPr>
        <w:t>I год обучения  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b/>
          <w:sz w:val="28"/>
          <w:szCs w:val="28"/>
        </w:rPr>
        <w:t>1</w:t>
      </w:r>
      <w:r w:rsidRPr="00E362CD">
        <w:rPr>
          <w:sz w:val="28"/>
          <w:szCs w:val="28"/>
        </w:rPr>
        <w:t>.</w:t>
      </w:r>
      <w:r w:rsidRPr="00E362CD">
        <w:rPr>
          <w:b/>
          <w:sz w:val="28"/>
          <w:szCs w:val="28"/>
        </w:rPr>
        <w:t>Вводное занятие</w:t>
      </w:r>
      <w:r>
        <w:rPr>
          <w:sz w:val="28"/>
          <w:szCs w:val="28"/>
        </w:rPr>
        <w:t xml:space="preserve">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 Цель, содержание и форма занятий кружка. Режим работы. План занятий. Инструменты и материалы, необходимые для работы. Организация рабочего места. Правила техники безопасности.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b/>
          <w:sz w:val="28"/>
          <w:szCs w:val="28"/>
        </w:rPr>
        <w:t>2</w:t>
      </w:r>
      <w:r w:rsidRPr="00E362CD">
        <w:rPr>
          <w:sz w:val="28"/>
          <w:szCs w:val="28"/>
        </w:rPr>
        <w:t>.</w:t>
      </w:r>
      <w:r w:rsidRPr="00E362CD">
        <w:rPr>
          <w:b/>
          <w:sz w:val="28"/>
          <w:szCs w:val="28"/>
        </w:rPr>
        <w:t>История развития бисероплетения</w:t>
      </w:r>
      <w:r>
        <w:rPr>
          <w:sz w:val="28"/>
          <w:szCs w:val="28"/>
        </w:rPr>
        <w:t xml:space="preserve">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История бисера и его применение. Современные направления в бисероплетении. Знакомство с разными направлениями. Традиционные виды плетения. Демонстрация образцов и изделий.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b/>
          <w:sz w:val="28"/>
          <w:szCs w:val="28"/>
        </w:rPr>
        <w:t>3</w:t>
      </w:r>
      <w:r w:rsidRPr="00E362CD">
        <w:rPr>
          <w:sz w:val="28"/>
          <w:szCs w:val="28"/>
        </w:rPr>
        <w:t>.</w:t>
      </w:r>
      <w:r w:rsidRPr="00E362CD">
        <w:rPr>
          <w:b/>
          <w:sz w:val="28"/>
          <w:szCs w:val="28"/>
        </w:rPr>
        <w:t>Основы цветоведения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lastRenderedPageBreak/>
        <w:t>Понятие о сочетании цветов. Цветовой круг. Теплая и холодная гамма. Образцы узоров с разными композициями.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b/>
          <w:sz w:val="28"/>
          <w:szCs w:val="28"/>
        </w:rPr>
        <w:t>4. ПЛЕТЕНИЕ НА ПРОВОЛОКЕ</w:t>
      </w:r>
      <w:r w:rsidRPr="00E362CD">
        <w:rPr>
          <w:sz w:val="28"/>
          <w:szCs w:val="28"/>
        </w:rPr>
        <w:t>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b/>
          <w:sz w:val="28"/>
          <w:szCs w:val="28"/>
        </w:rPr>
        <w:t xml:space="preserve">4.1.Основные приемы  плетения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 Теоретические сведения. </w:t>
      </w:r>
      <w:r>
        <w:rPr>
          <w:sz w:val="28"/>
          <w:szCs w:val="28"/>
        </w:rPr>
        <w:t>Основные приемы бисероплетения:</w:t>
      </w:r>
      <w:r w:rsidRPr="00E362CD">
        <w:rPr>
          <w:sz w:val="28"/>
          <w:szCs w:val="28"/>
        </w:rPr>
        <w:t xml:space="preserve"> параллельное и спаренное плетение, способ плетения «коралл», «скр</w:t>
      </w:r>
      <w:r>
        <w:rPr>
          <w:sz w:val="28"/>
          <w:szCs w:val="28"/>
        </w:rPr>
        <w:t>утка»,</w:t>
      </w:r>
      <w:r w:rsidRPr="00E362CD">
        <w:rPr>
          <w:sz w:val="28"/>
          <w:szCs w:val="28"/>
        </w:rPr>
        <w:t xml:space="preserve"> «низание дугами», «низание петлями по кругу». Наращивание проволоки. Изготовление схем.</w:t>
      </w:r>
      <w:r>
        <w:rPr>
          <w:sz w:val="28"/>
          <w:szCs w:val="28"/>
        </w:rPr>
        <w:t xml:space="preserve"> ( Работа со схемами проводится в начале каждой практической работы и предусматривает умение ребенка читать схему изделия и зарисовывать в тетради, а в дальнейшем самостоятельное выполнение схем).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Практическая работа. Знакомство с новыми методами.Выполнение образцов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2B1A" w:rsidRPr="00E362CD" w:rsidRDefault="006D2B1A" w:rsidP="006D2B1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362CD">
        <w:rPr>
          <w:b/>
          <w:sz w:val="28"/>
          <w:szCs w:val="28"/>
        </w:rPr>
        <w:t>4.1</w:t>
      </w:r>
      <w:r w:rsidRPr="00E362CD">
        <w:rPr>
          <w:sz w:val="28"/>
          <w:szCs w:val="28"/>
        </w:rPr>
        <w:t xml:space="preserve">. </w:t>
      </w:r>
      <w:r w:rsidRPr="00E362CD">
        <w:rPr>
          <w:b/>
          <w:sz w:val="28"/>
          <w:szCs w:val="28"/>
        </w:rPr>
        <w:t xml:space="preserve">Плоские  и объемные фигурки животных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 Теоретические сведения. Основные приёмы бисероплетения,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  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Практическая работа. Выполнение отдельных элементов на основе изученных приёмов. Сборка брошей. Подготовка основы для брошей. Составление композиции. Прикрепление элементов композиции к основе. Оформление.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Плоские фигурки: паучок, змейка, сороконожка, рыбка, стрекоза, бабочка.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Объемные фигурки: ящерица, крокодил, божья коровка, мышонок.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b/>
          <w:sz w:val="28"/>
          <w:szCs w:val="28"/>
        </w:rPr>
        <w:t>  5</w:t>
      </w:r>
      <w:r w:rsidRPr="00E362CD">
        <w:rPr>
          <w:sz w:val="28"/>
          <w:szCs w:val="28"/>
        </w:rPr>
        <w:t xml:space="preserve"> .</w:t>
      </w:r>
      <w:r w:rsidRPr="00E362CD">
        <w:rPr>
          <w:b/>
          <w:sz w:val="28"/>
          <w:szCs w:val="28"/>
        </w:rPr>
        <w:t>Цветы из бисера.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</w:t>
      </w:r>
      <w:r w:rsidRPr="00E362CD">
        <w:rPr>
          <w:sz w:val="28"/>
          <w:szCs w:val="28"/>
        </w:rPr>
        <w:t xml:space="preserve">Теоретические сведения. Основные приёмы бисероплетения, используемые для изготовления цветов: параллельное, способ плетения </w:t>
      </w:r>
      <w:r w:rsidRPr="00E362CD">
        <w:rPr>
          <w:sz w:val="28"/>
          <w:szCs w:val="28"/>
        </w:rPr>
        <w:lastRenderedPageBreak/>
        <w:t>«коралл»,  «скрутка», низание дугами. Комбинирование приёмов. Техника выполнения серединки, лепестков, чашелистиков, тычинок, листьев. Анализ моделей. Зарисовка схем. Наращивание проволоки.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Практическая работа.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  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Букет  подснежников, незабудок, ромашки, колокольчик, мак, фиалки, флоксы.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362CD">
        <w:rPr>
          <w:sz w:val="28"/>
          <w:szCs w:val="28"/>
        </w:rPr>
        <w:t xml:space="preserve">. </w:t>
      </w:r>
      <w:r w:rsidRPr="00E362CD">
        <w:rPr>
          <w:b/>
          <w:sz w:val="28"/>
          <w:szCs w:val="28"/>
        </w:rPr>
        <w:t xml:space="preserve">Зачетные занятия  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Организация выставок лучших работ учащихся. Обсуждение результатов выставок, подведение итогов, награждение. </w:t>
      </w:r>
    </w:p>
    <w:p w:rsidR="006D2B1A" w:rsidRDefault="006D2B1A" w:rsidP="006D2B1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43CCD">
        <w:rPr>
          <w:b/>
          <w:sz w:val="28"/>
          <w:szCs w:val="28"/>
        </w:rPr>
        <w:t>Ожидаемые результаты.</w:t>
      </w:r>
    </w:p>
    <w:p w:rsidR="006D2B1A" w:rsidRDefault="006D2B1A" w:rsidP="006D2B1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 окончании 1 года обучения учащиеся знают:</w:t>
      </w:r>
    </w:p>
    <w:p w:rsidR="006D2B1A" w:rsidRDefault="006D2B1A" w:rsidP="006D2B1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название и назначение материалов (бисер, стеклярус, пайетки, леска, проволока, нитки, резинка, алебастр);</w:t>
      </w:r>
    </w:p>
    <w:p w:rsidR="006D2B1A" w:rsidRDefault="006D2B1A" w:rsidP="006D2B1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название и назначение  ручных инструментов и приспособлений (ножницы,      кусачки);</w:t>
      </w:r>
    </w:p>
    <w:p w:rsidR="006D2B1A" w:rsidRDefault="006D2B1A" w:rsidP="006D2B1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правила безопасности труда при работе с указанными инструментами.</w:t>
      </w:r>
    </w:p>
    <w:p w:rsidR="006D2B1A" w:rsidRDefault="006D2B1A" w:rsidP="006D2B1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 окончании 1 года обучения учащиеся умеют:</w:t>
      </w:r>
    </w:p>
    <w:p w:rsidR="006D2B1A" w:rsidRDefault="006D2B1A" w:rsidP="006D2B1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организовать рабочее место  в соответствии с используемым материалом и поддерживать порядок во время работы;</w:t>
      </w:r>
    </w:p>
    <w:p w:rsidR="006D2B1A" w:rsidRDefault="006D2B1A" w:rsidP="006D2B1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соблюдать правила безопасной работы с инструментами;</w:t>
      </w:r>
    </w:p>
    <w:p w:rsidR="006D2B1A" w:rsidRDefault="006D2B1A" w:rsidP="006D2B1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под руководством преподавателя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2B1A" w:rsidRPr="003553C1" w:rsidRDefault="006D2B1A" w:rsidP="006D2B1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2- 3 </w:t>
      </w:r>
      <w:r w:rsidRPr="00E362C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E362CD">
        <w:rPr>
          <w:b/>
          <w:sz w:val="28"/>
          <w:szCs w:val="28"/>
        </w:rPr>
        <w:t xml:space="preserve"> обучения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b/>
          <w:sz w:val="28"/>
          <w:szCs w:val="28"/>
        </w:rPr>
        <w:t>1. Вводное занятие</w:t>
      </w:r>
      <w:r>
        <w:rPr>
          <w:sz w:val="28"/>
          <w:szCs w:val="28"/>
        </w:rPr>
        <w:t xml:space="preserve"> 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Расписание и план занятий. Демонстрация изделий. Инструменты и материалы, необходимые для работы. Организация рабочего места. Правила техники безопасности.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A23EC">
        <w:rPr>
          <w:b/>
          <w:sz w:val="28"/>
          <w:szCs w:val="28"/>
        </w:rPr>
        <w:t>2. Из истории бисероплетения</w:t>
      </w:r>
      <w:r>
        <w:rPr>
          <w:sz w:val="28"/>
          <w:szCs w:val="28"/>
        </w:rPr>
        <w:t xml:space="preserve">.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направления в бисероплетении. Основы цветоведения. Основные способы плетения.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362CD">
        <w:rPr>
          <w:b/>
          <w:sz w:val="28"/>
          <w:szCs w:val="28"/>
        </w:rPr>
        <w:t>.Цветы  из бисера</w:t>
      </w:r>
      <w:r>
        <w:rPr>
          <w:sz w:val="28"/>
          <w:szCs w:val="28"/>
        </w:rPr>
        <w:t xml:space="preserve">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Теоретические сведения. Основные приёмы бисероплетения, используемые для изготовления цветов: параллельное, способ плетения «коралл»,  «скрутка», низание дугами. Комбинирование приёмов. Техника выполнения серединки, лепестков, чашелистиков, тычинок, листьев. Анализ </w:t>
      </w:r>
      <w:r>
        <w:rPr>
          <w:sz w:val="28"/>
          <w:szCs w:val="28"/>
        </w:rPr>
        <w:t>моделей. Зарисовка схем. (Работа со схемами проводится в начале каждой практической работы и предусматривает умение ребенка читать схему изделия и зарисовывать в тетради, а в дальнейшем самостоятельное выполнение схем).</w:t>
      </w:r>
      <w:r w:rsidRPr="00E362CD">
        <w:rPr>
          <w:sz w:val="28"/>
          <w:szCs w:val="28"/>
        </w:rPr>
        <w:t xml:space="preserve"> Наращивание проволоки. Цветовое и композиционное решение.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  Практическая работа. Выполнение отдельных элементов цветов. Сборка  цветов. Составление композиций букетов. Придание эстетического вида, обкручивание стеблязеленойниткой. Сборка и закрепление цветов в вазе. Использование цветов для оформления интерьера.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Ромашка, подсолнух, колокольчик, орхидея, ландыш, василек.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362CD">
        <w:rPr>
          <w:b/>
          <w:sz w:val="28"/>
          <w:szCs w:val="28"/>
        </w:rPr>
        <w:t xml:space="preserve">. Деревья из бисера </w:t>
      </w:r>
      <w:r>
        <w:rPr>
          <w:sz w:val="28"/>
          <w:szCs w:val="28"/>
        </w:rPr>
        <w:t xml:space="preserve">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   Теоретические сведения. Анализ образцов. Приемы бисероплетения, используемые для изготовления деревьев: параллельное, петельное, </w:t>
      </w:r>
      <w:r w:rsidRPr="00E362CD">
        <w:rPr>
          <w:sz w:val="28"/>
          <w:szCs w:val="28"/>
        </w:rPr>
        <w:lastRenderedPageBreak/>
        <w:t>игольчатое, низание дугами. Комбинирование приемов.Техника выполнения  Выбор материалов. Цветовое и композиционное решение.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  Практическая работа. Выполнение отдельных элементов</w:t>
      </w:r>
      <w:r>
        <w:rPr>
          <w:sz w:val="28"/>
          <w:szCs w:val="28"/>
        </w:rPr>
        <w:t xml:space="preserve">. </w:t>
      </w:r>
      <w:r w:rsidRPr="00E362CD">
        <w:rPr>
          <w:sz w:val="28"/>
          <w:szCs w:val="28"/>
        </w:rPr>
        <w:t xml:space="preserve">Формирование ствола. Сборка и закрепление деревьев в горшке.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 Береза, рябина, елочка, яблоня, сосна.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5</w:t>
      </w:r>
      <w:r w:rsidRPr="00E362CD">
        <w:rPr>
          <w:b/>
          <w:sz w:val="28"/>
          <w:szCs w:val="28"/>
        </w:rPr>
        <w:t>.Цветы из пайеток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  Теоретические сведения. Основные приемы плетения, используемые для изготовления фигурок и цветов из пайеток: плоская полоса, полоса с бисерным швом, последовательность выполнения поворота плетения. Техника выполнения серединки цветка, лепестков, листьев, тычинок. Анализ моделей.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Практическая работа. Выполнение отдельных элементов фигурок и цветов из пайеток. Сборка изделий. Составление композиций.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Плоские изделия: стрекоза, сердечко, лебеди, бабочка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Цветы:  р</w:t>
      </w:r>
      <w:r w:rsidRPr="00E362CD">
        <w:rPr>
          <w:sz w:val="28"/>
          <w:szCs w:val="28"/>
        </w:rPr>
        <w:t>омашка, тигровая лилия.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6.Изготовление коллективных </w:t>
      </w:r>
      <w:r w:rsidRPr="007679D6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и </w:t>
      </w:r>
      <w:r w:rsidRPr="007679D6">
        <w:rPr>
          <w:b/>
          <w:sz w:val="28"/>
          <w:szCs w:val="28"/>
        </w:rPr>
        <w:t>поделок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работы, приуроченные к тематическим  выставкам.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E362CD">
        <w:rPr>
          <w:b/>
          <w:sz w:val="28"/>
          <w:szCs w:val="28"/>
        </w:rPr>
        <w:t>. Итоговое занятие</w:t>
      </w:r>
      <w:r>
        <w:rPr>
          <w:sz w:val="28"/>
          <w:szCs w:val="28"/>
        </w:rPr>
        <w:t xml:space="preserve"> </w:t>
      </w:r>
      <w:r w:rsidRPr="00E362CD">
        <w:rPr>
          <w:sz w:val="28"/>
          <w:szCs w:val="28"/>
        </w:rPr>
        <w:t xml:space="preserve">   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Организация выставки лучших работ учащихся. Обсуждение результатов выставки, подведение итогов, награждение.   </w:t>
      </w:r>
    </w:p>
    <w:p w:rsidR="006D2B1A" w:rsidRPr="0083783A" w:rsidRDefault="006D2B1A" w:rsidP="006D2B1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3783A">
        <w:rPr>
          <w:b/>
          <w:sz w:val="28"/>
          <w:szCs w:val="28"/>
        </w:rPr>
        <w:t>Ожидаемые результаты.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2 и 3 года обучения учащиеся знают: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название материалов, ручных инструментов, предусмотренных программой;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правила безопасности труда при работе с ручным инструментом;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правила планирования и организации труда.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2  3 года обучения учащиеся умеют: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выполнять всю работу по составленному вместе с преподавателем плану с опорой на рисунок, схему, чертеж;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выделять основные этапы изготовления, устанавливать последовательность выполнения операций;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элементы творчества на всех этапах;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эстетично оформлять изделия.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2B1A" w:rsidRPr="00E362CD" w:rsidRDefault="006D2B1A" w:rsidP="006D2B1A">
      <w:pPr>
        <w:ind w:hanging="360"/>
        <w:jc w:val="both"/>
        <w:rPr>
          <w:sz w:val="28"/>
          <w:szCs w:val="28"/>
        </w:rPr>
      </w:pPr>
    </w:p>
    <w:p w:rsidR="006D2B1A" w:rsidRDefault="006D2B1A" w:rsidP="006D2B1A">
      <w:pPr>
        <w:jc w:val="both"/>
        <w:rPr>
          <w:sz w:val="28"/>
          <w:szCs w:val="28"/>
        </w:rPr>
      </w:pPr>
    </w:p>
    <w:p w:rsidR="006D2B1A" w:rsidRPr="00E362CD" w:rsidRDefault="006D2B1A" w:rsidP="006D2B1A">
      <w:pPr>
        <w:jc w:val="center"/>
        <w:rPr>
          <w:b/>
          <w:sz w:val="28"/>
          <w:szCs w:val="28"/>
        </w:rPr>
      </w:pPr>
      <w:r w:rsidRPr="00E362CD">
        <w:rPr>
          <w:b/>
          <w:sz w:val="28"/>
          <w:szCs w:val="28"/>
        </w:rPr>
        <w:t>ИСПОЛЬЗУЕМАЯ ЛИТЕРАТУРА:</w:t>
      </w:r>
    </w:p>
    <w:p w:rsidR="006D2B1A" w:rsidRPr="00E362CD" w:rsidRDefault="006D2B1A" w:rsidP="006D2B1A">
      <w:pPr>
        <w:ind w:hanging="360"/>
        <w:jc w:val="both"/>
        <w:rPr>
          <w:sz w:val="28"/>
          <w:szCs w:val="28"/>
        </w:rPr>
      </w:pPr>
    </w:p>
    <w:p w:rsidR="006D2B1A" w:rsidRPr="00E362CD" w:rsidRDefault="006D2B1A" w:rsidP="006D2B1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362CD">
        <w:rPr>
          <w:i/>
          <w:sz w:val="28"/>
          <w:szCs w:val="28"/>
        </w:rPr>
        <w:t>Гашицкая Р.П.</w:t>
      </w:r>
      <w:r w:rsidRPr="00E362CD">
        <w:rPr>
          <w:sz w:val="28"/>
          <w:szCs w:val="28"/>
        </w:rPr>
        <w:t xml:space="preserve">   Цветы из пайеток. – М.: «Мартин» ,2007 </w:t>
      </w:r>
    </w:p>
    <w:p w:rsidR="006D2B1A" w:rsidRPr="00E362CD" w:rsidRDefault="006D2B1A" w:rsidP="006D2B1A">
      <w:pPr>
        <w:ind w:hanging="360"/>
        <w:jc w:val="both"/>
        <w:rPr>
          <w:sz w:val="28"/>
          <w:szCs w:val="28"/>
        </w:rPr>
      </w:pPr>
      <w:r w:rsidRPr="00E362CD">
        <w:rPr>
          <w:sz w:val="28"/>
          <w:szCs w:val="28"/>
        </w:rPr>
        <w:t>2.</w:t>
      </w:r>
      <w:r w:rsidRPr="00E362CD">
        <w:rPr>
          <w:i/>
          <w:sz w:val="28"/>
          <w:szCs w:val="28"/>
        </w:rPr>
        <w:t>Ликсо Н.Л. .</w:t>
      </w:r>
      <w:r>
        <w:rPr>
          <w:sz w:val="28"/>
          <w:szCs w:val="28"/>
        </w:rPr>
        <w:t xml:space="preserve">  Бисер.</w:t>
      </w:r>
      <w:r w:rsidRPr="00E362CD">
        <w:rPr>
          <w:sz w:val="28"/>
          <w:szCs w:val="28"/>
        </w:rPr>
        <w:t xml:space="preserve"> – Минск: Харвест,2</w:t>
      </w:r>
    </w:p>
    <w:p w:rsidR="006D2B1A" w:rsidRPr="00E362CD" w:rsidRDefault="006D2B1A" w:rsidP="006D2B1A">
      <w:pPr>
        <w:jc w:val="both"/>
        <w:rPr>
          <w:sz w:val="28"/>
          <w:szCs w:val="28"/>
        </w:rPr>
      </w:pPr>
      <w:r w:rsidRPr="00E362CD">
        <w:rPr>
          <w:sz w:val="28"/>
          <w:szCs w:val="28"/>
        </w:rPr>
        <w:t>3.</w:t>
      </w:r>
      <w:r w:rsidRPr="00E362CD">
        <w:rPr>
          <w:i/>
          <w:sz w:val="28"/>
          <w:szCs w:val="28"/>
        </w:rPr>
        <w:t>Виноградова Е..</w:t>
      </w:r>
      <w:r w:rsidRPr="00E362CD">
        <w:rPr>
          <w:sz w:val="28"/>
          <w:szCs w:val="28"/>
        </w:rPr>
        <w:t xml:space="preserve"> Бисер для детей: Игрушки и украшения.- М.:Изд-воЭксмо; СПб,,2003г. </w:t>
      </w:r>
    </w:p>
    <w:p w:rsidR="006D2B1A" w:rsidRPr="00E362CD" w:rsidRDefault="006D2B1A" w:rsidP="006D2B1A">
      <w:pPr>
        <w:jc w:val="both"/>
        <w:rPr>
          <w:sz w:val="28"/>
          <w:szCs w:val="28"/>
        </w:rPr>
      </w:pPr>
      <w:r w:rsidRPr="00E362CD">
        <w:rPr>
          <w:i/>
          <w:sz w:val="28"/>
          <w:szCs w:val="28"/>
        </w:rPr>
        <w:t xml:space="preserve">4.Стольная Е.А. </w:t>
      </w:r>
      <w:r w:rsidRPr="00E362CD">
        <w:rPr>
          <w:sz w:val="28"/>
          <w:szCs w:val="28"/>
        </w:rPr>
        <w:t xml:space="preserve">. Цветы и деревья из </w:t>
      </w:r>
      <w:r>
        <w:rPr>
          <w:sz w:val="28"/>
          <w:szCs w:val="28"/>
        </w:rPr>
        <w:t>бисера._. М.: «</w:t>
      </w:r>
      <w:r w:rsidRPr="00E362CD">
        <w:rPr>
          <w:sz w:val="28"/>
          <w:szCs w:val="28"/>
        </w:rPr>
        <w:t>Мартин»,2006</w:t>
      </w:r>
    </w:p>
    <w:p w:rsidR="006D2B1A" w:rsidRPr="00E362CD" w:rsidRDefault="006D2B1A" w:rsidP="006D2B1A">
      <w:pPr>
        <w:jc w:val="both"/>
        <w:rPr>
          <w:sz w:val="28"/>
          <w:szCs w:val="28"/>
        </w:rPr>
      </w:pPr>
      <w:r w:rsidRPr="00E362CD">
        <w:rPr>
          <w:i/>
          <w:sz w:val="28"/>
          <w:szCs w:val="28"/>
        </w:rPr>
        <w:t>5.Котова И.Н. ,Котова А.С.</w:t>
      </w:r>
      <w:r w:rsidRPr="00E362CD">
        <w:rPr>
          <w:sz w:val="28"/>
          <w:szCs w:val="28"/>
        </w:rPr>
        <w:t xml:space="preserve"> Бисер. Гармония цветов. Начальный курс: Учебное пособие.-СПб.: «МиМ», </w:t>
      </w:r>
      <w:smartTag w:uri="urn:schemas-microsoft-com:office:smarttags" w:element="metricconverter">
        <w:smartTagPr>
          <w:attr w:name="ProductID" w:val="1998 г"/>
        </w:smartTagPr>
        <w:r w:rsidRPr="00E362CD">
          <w:rPr>
            <w:sz w:val="28"/>
            <w:szCs w:val="28"/>
          </w:rPr>
          <w:t>1998 г</w:t>
        </w:r>
      </w:smartTag>
      <w:r w:rsidRPr="00E362CD">
        <w:rPr>
          <w:sz w:val="28"/>
          <w:szCs w:val="28"/>
        </w:rPr>
        <w:t xml:space="preserve">.. М. </w:t>
      </w:r>
    </w:p>
    <w:p w:rsidR="006D2B1A" w:rsidRDefault="006D2B1A" w:rsidP="006D2B1A">
      <w:pPr>
        <w:jc w:val="both"/>
        <w:rPr>
          <w:sz w:val="28"/>
          <w:szCs w:val="28"/>
        </w:rPr>
      </w:pPr>
      <w:r w:rsidRPr="00E362CD">
        <w:rPr>
          <w:i/>
          <w:sz w:val="28"/>
          <w:szCs w:val="28"/>
        </w:rPr>
        <w:t>6.Артамонова Е.В.</w:t>
      </w:r>
      <w:r w:rsidRPr="00E362CD">
        <w:rPr>
          <w:sz w:val="28"/>
          <w:szCs w:val="28"/>
        </w:rPr>
        <w:t xml:space="preserve">. Бисер.-М.:Изд-во Эксмо,2004г.. </w:t>
      </w:r>
    </w:p>
    <w:p w:rsidR="006D2B1A" w:rsidRPr="00181F22" w:rsidRDefault="006D2B1A" w:rsidP="006D2B1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7.Божко Л.А. «</w:t>
      </w:r>
      <w:r w:rsidRPr="00E362CD">
        <w:rPr>
          <w:sz w:val="28"/>
          <w:szCs w:val="28"/>
        </w:rPr>
        <w:t>Бисер</w:t>
      </w:r>
      <w:r>
        <w:rPr>
          <w:sz w:val="28"/>
          <w:szCs w:val="28"/>
        </w:rPr>
        <w:t>.Уроки мастерства».-М.,2002г</w:t>
      </w:r>
    </w:p>
    <w:p w:rsidR="006D2B1A" w:rsidRPr="00181F22" w:rsidRDefault="006D2B1A" w:rsidP="006D2B1A">
      <w:pPr>
        <w:jc w:val="both"/>
        <w:rPr>
          <w:sz w:val="28"/>
          <w:szCs w:val="28"/>
        </w:rPr>
      </w:pPr>
    </w:p>
    <w:p w:rsidR="006D2B1A" w:rsidRDefault="006D2B1A" w:rsidP="006D2B1A">
      <w:pPr>
        <w:jc w:val="both"/>
        <w:rPr>
          <w:sz w:val="28"/>
          <w:szCs w:val="28"/>
        </w:rPr>
      </w:pPr>
    </w:p>
    <w:p w:rsidR="006D2B1A" w:rsidRDefault="006D2B1A" w:rsidP="006D2B1A">
      <w:pPr>
        <w:jc w:val="both"/>
        <w:rPr>
          <w:sz w:val="28"/>
          <w:szCs w:val="28"/>
        </w:rPr>
      </w:pPr>
    </w:p>
    <w:p w:rsidR="006D2B1A" w:rsidRDefault="006D2B1A" w:rsidP="006D2B1A">
      <w:pPr>
        <w:jc w:val="both"/>
        <w:rPr>
          <w:sz w:val="28"/>
          <w:szCs w:val="28"/>
        </w:rPr>
      </w:pPr>
    </w:p>
    <w:p w:rsidR="006D2B1A" w:rsidRDefault="006D2B1A" w:rsidP="006D2B1A">
      <w:pPr>
        <w:jc w:val="both"/>
        <w:rPr>
          <w:sz w:val="28"/>
          <w:szCs w:val="28"/>
        </w:rPr>
      </w:pPr>
    </w:p>
    <w:p w:rsidR="006D2B1A" w:rsidRDefault="006D2B1A" w:rsidP="006D2B1A">
      <w:bookmarkStart w:id="0" w:name="_GoBack"/>
      <w:bookmarkEnd w:id="0"/>
    </w:p>
    <w:p w:rsidR="008C57E2" w:rsidRPr="00287571" w:rsidRDefault="008C57E2">
      <w:pPr>
        <w:rPr>
          <w:rFonts w:ascii="Times New Roman" w:hAnsi="Times New Roman" w:cs="Times New Roman"/>
          <w:sz w:val="28"/>
          <w:szCs w:val="28"/>
        </w:rPr>
      </w:pPr>
    </w:p>
    <w:sectPr w:rsidR="008C57E2" w:rsidRPr="0028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99" w:rsidRDefault="008B7899" w:rsidP="00105D1F">
      <w:pPr>
        <w:spacing w:after="0" w:line="240" w:lineRule="auto"/>
      </w:pPr>
      <w:r>
        <w:separator/>
      </w:r>
    </w:p>
  </w:endnote>
  <w:endnote w:type="continuationSeparator" w:id="1">
    <w:p w:rsidR="008B7899" w:rsidRDefault="008B7899" w:rsidP="0010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99" w:rsidRDefault="008B7899" w:rsidP="00105D1F">
      <w:pPr>
        <w:spacing w:after="0" w:line="240" w:lineRule="auto"/>
      </w:pPr>
      <w:r>
        <w:separator/>
      </w:r>
    </w:p>
  </w:footnote>
  <w:footnote w:type="continuationSeparator" w:id="1">
    <w:p w:rsidR="008B7899" w:rsidRDefault="008B7899" w:rsidP="0010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57261068"/>
    <w:multiLevelType w:val="multilevel"/>
    <w:tmpl w:val="51F4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B01BE"/>
    <w:multiLevelType w:val="hybridMultilevel"/>
    <w:tmpl w:val="29946A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FA0591A"/>
    <w:multiLevelType w:val="multilevel"/>
    <w:tmpl w:val="E84662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FE6719F"/>
    <w:multiLevelType w:val="hybridMultilevel"/>
    <w:tmpl w:val="48263D28"/>
    <w:lvl w:ilvl="0" w:tplc="0AAA8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571"/>
    <w:rsid w:val="00105D1F"/>
    <w:rsid w:val="00287571"/>
    <w:rsid w:val="0042786E"/>
    <w:rsid w:val="006D2B1A"/>
    <w:rsid w:val="008B7899"/>
    <w:rsid w:val="008C57E2"/>
    <w:rsid w:val="00B42155"/>
    <w:rsid w:val="00C6058B"/>
    <w:rsid w:val="00D2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571"/>
    <w:pPr>
      <w:keepNext/>
      <w:keepLines/>
      <w:spacing w:before="200" w:after="0" w:line="36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571"/>
    <w:pPr>
      <w:spacing w:before="240" w:after="24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uiPriority w:val="99"/>
    <w:rsid w:val="0028757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8757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ody Text"/>
    <w:basedOn w:val="a"/>
    <w:link w:val="a5"/>
    <w:rsid w:val="00287571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875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87571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87571"/>
    <w:rPr>
      <w:b/>
      <w:bCs/>
    </w:rPr>
  </w:style>
  <w:style w:type="paragraph" w:customStyle="1" w:styleId="Style16">
    <w:name w:val="Style16"/>
    <w:basedOn w:val="a"/>
    <w:uiPriority w:val="99"/>
    <w:rsid w:val="00287571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Заголовок 3+"/>
    <w:basedOn w:val="a"/>
    <w:rsid w:val="0028757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875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875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0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5D1F"/>
  </w:style>
  <w:style w:type="paragraph" w:styleId="ac">
    <w:name w:val="footer"/>
    <w:basedOn w:val="a"/>
    <w:link w:val="ad"/>
    <w:uiPriority w:val="99"/>
    <w:semiHidden/>
    <w:unhideWhenUsed/>
    <w:rsid w:val="0010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5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2013-05-30T09:21:00Z</dcterms:created>
  <dcterms:modified xsi:type="dcterms:W3CDTF">2013-05-30T10:43:00Z</dcterms:modified>
</cp:coreProperties>
</file>