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DB" w:rsidRPr="007203DB" w:rsidRDefault="007203DB" w:rsidP="007203DB">
      <w:pPr>
        <w:spacing w:line="240" w:lineRule="atLeast"/>
        <w:jc w:val="center"/>
        <w:rPr>
          <w:rStyle w:val="a3"/>
          <w:rFonts w:ascii="Times New Roman" w:hAnsi="Times New Roman" w:cs="Times New Roman"/>
        </w:rPr>
      </w:pPr>
      <w:r w:rsidRPr="007203DB">
        <w:rPr>
          <w:rStyle w:val="a3"/>
          <w:rFonts w:ascii="Times New Roman" w:hAnsi="Times New Roman" w:cs="Times New Roman"/>
        </w:rPr>
        <w:t xml:space="preserve">Письменный отчет </w:t>
      </w:r>
    </w:p>
    <w:p w:rsidR="00D91D55" w:rsidRPr="007203DB" w:rsidRDefault="007203DB" w:rsidP="007203DB">
      <w:pPr>
        <w:spacing w:line="240" w:lineRule="atLeast"/>
        <w:jc w:val="center"/>
        <w:rPr>
          <w:rStyle w:val="a3"/>
          <w:rFonts w:ascii="Times New Roman" w:hAnsi="Times New Roman" w:cs="Times New Roman"/>
        </w:rPr>
      </w:pPr>
      <w:r w:rsidRPr="007203DB">
        <w:rPr>
          <w:rStyle w:val="a3"/>
          <w:rFonts w:ascii="Times New Roman" w:hAnsi="Times New Roman" w:cs="Times New Roman"/>
        </w:rPr>
        <w:t>о работе учителя начальных классов МОБУ СОШ № 14 г</w:t>
      </w:r>
      <w:proofErr w:type="gramStart"/>
      <w:r w:rsidRPr="007203DB">
        <w:rPr>
          <w:rStyle w:val="a3"/>
          <w:rFonts w:ascii="Times New Roman" w:hAnsi="Times New Roman" w:cs="Times New Roman"/>
        </w:rPr>
        <w:t>.С</w:t>
      </w:r>
      <w:proofErr w:type="gramEnd"/>
      <w:r w:rsidRPr="007203DB">
        <w:rPr>
          <w:rStyle w:val="a3"/>
          <w:rFonts w:ascii="Times New Roman" w:hAnsi="Times New Roman" w:cs="Times New Roman"/>
        </w:rPr>
        <w:t>очи</w:t>
      </w:r>
    </w:p>
    <w:p w:rsidR="007203DB" w:rsidRDefault="007203DB" w:rsidP="007203DB">
      <w:pPr>
        <w:spacing w:line="240" w:lineRule="atLeast"/>
        <w:jc w:val="center"/>
        <w:rPr>
          <w:rStyle w:val="a3"/>
          <w:rFonts w:ascii="Times New Roman" w:hAnsi="Times New Roman" w:cs="Times New Roman"/>
        </w:rPr>
      </w:pPr>
      <w:r w:rsidRPr="007203DB">
        <w:rPr>
          <w:rStyle w:val="a3"/>
          <w:rFonts w:ascii="Times New Roman" w:hAnsi="Times New Roman" w:cs="Times New Roman"/>
        </w:rPr>
        <w:t>Ушаковой Анны Юрьевны за аттестационный период</w:t>
      </w:r>
    </w:p>
    <w:p w:rsidR="007203DB" w:rsidRDefault="007203DB" w:rsidP="007203DB">
      <w:pPr>
        <w:spacing w:line="240" w:lineRule="atLeast"/>
        <w:jc w:val="both"/>
        <w:rPr>
          <w:rStyle w:val="a3"/>
          <w:rFonts w:ascii="Times New Roman" w:hAnsi="Times New Roman" w:cs="Times New Roman"/>
          <w:b w:val="0"/>
        </w:rPr>
      </w:pPr>
    </w:p>
    <w:p w:rsidR="007203DB" w:rsidRDefault="007203DB" w:rsidP="004A3357">
      <w:pPr>
        <w:jc w:val="both"/>
        <w:rPr>
          <w:rStyle w:val="a3"/>
          <w:rFonts w:ascii="Times New Roman" w:hAnsi="Times New Roman" w:cs="Times New Roman"/>
          <w:b w:val="0"/>
        </w:rPr>
      </w:pPr>
      <w:r>
        <w:rPr>
          <w:rStyle w:val="a3"/>
          <w:rFonts w:ascii="Times New Roman" w:hAnsi="Times New Roman" w:cs="Times New Roman"/>
          <w:b w:val="0"/>
        </w:rPr>
        <w:tab/>
        <w:t xml:space="preserve">В </w:t>
      </w:r>
      <w:proofErr w:type="spellStart"/>
      <w:r>
        <w:rPr>
          <w:rStyle w:val="a3"/>
          <w:rFonts w:ascii="Times New Roman" w:hAnsi="Times New Roman" w:cs="Times New Roman"/>
          <w:b w:val="0"/>
        </w:rPr>
        <w:t>предаттестационный</w:t>
      </w:r>
      <w:proofErr w:type="spellEnd"/>
      <w:r>
        <w:rPr>
          <w:rStyle w:val="a3"/>
          <w:rFonts w:ascii="Times New Roman" w:hAnsi="Times New Roman" w:cs="Times New Roman"/>
          <w:b w:val="0"/>
        </w:rPr>
        <w:t xml:space="preserve"> период я работала над темой «Использование ИКТ на уроках в начальной школе». </w:t>
      </w:r>
      <w:r w:rsidRPr="007203DB">
        <w:rPr>
          <w:rStyle w:val="a3"/>
          <w:rFonts w:ascii="Times New Roman" w:hAnsi="Times New Roman" w:cs="Times New Roman"/>
          <w:b w:val="0"/>
        </w:rPr>
        <w:t>ХХI  век – век стремительных перемен, новых достижений, в том числе и в области информационных технологий. Это модернизация внешнего мира в области науки и техники, компьютеризация и прочие новшества современности. Нет предела человеческому любопытству и его жажде изобретать все новые и новые чудеса. Достижения нового тысячелетия вносят перемены и в образовательный процесс.</w:t>
      </w:r>
    </w:p>
    <w:p w:rsidR="007203DB" w:rsidRPr="007203DB" w:rsidRDefault="007203DB" w:rsidP="004A3357">
      <w:pPr>
        <w:ind w:firstLine="708"/>
        <w:jc w:val="both"/>
        <w:rPr>
          <w:rStyle w:val="a3"/>
          <w:rFonts w:ascii="Times New Roman" w:hAnsi="Times New Roman" w:cs="Times New Roman"/>
          <w:b w:val="0"/>
        </w:rPr>
      </w:pPr>
      <w:r w:rsidRPr="007203DB">
        <w:rPr>
          <w:rStyle w:val="a3"/>
          <w:rFonts w:ascii="Times New Roman" w:hAnsi="Times New Roman" w:cs="Times New Roman"/>
          <w:b w:val="0"/>
        </w:rPr>
        <w:t>Новое время требует нового человека – активного, творческого, способного делать собственные открытия, решать возникающие проблемы, принимать решения и нести за них ответственность. Эту задачу могут решить новые педагогические технологии. Сейчас в сфере образования их огромное количество и порой задумываешься: а в чем их разница? Чем одна технология лучше другой? Какую из них использовать? Каждая технология имеет свои особенности, возможности, методику, но, наверное, не менее важна личность учителя, использующего ту, или иную технологию обучения.</w:t>
      </w:r>
    </w:p>
    <w:p w:rsidR="007203DB"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style="position:absolute;left:0;text-align:left;margin-left:149.55pt;margin-top:124.8pt;width:183pt;height:30.6pt;z-index:251659264">
            <v:textbox>
              <w:txbxContent>
                <w:p w:rsidR="005864F2" w:rsidRDefault="005864F2">
                  <w:r>
                    <w:t xml:space="preserve">Эффективность </w:t>
                  </w:r>
                  <w:r w:rsidR="004179B1">
                    <w:t>урока</w:t>
                  </w:r>
                </w:p>
              </w:txbxContent>
            </v:textbox>
          </v:shape>
        </w:pict>
      </w:r>
      <w:r w:rsidR="007203DB" w:rsidRPr="00AB6D90">
        <w:rPr>
          <w:rStyle w:val="a3"/>
          <w:rFonts w:ascii="Times New Roman" w:hAnsi="Times New Roman" w:cs="Times New Roman"/>
          <w:b w:val="0"/>
        </w:rPr>
        <w:t xml:space="preserve">Почти на каждом уроке в начальной школе имеются возможности для применения тех или иных ТСО. Это и телевизор, и видеомагнитофон, </w:t>
      </w:r>
      <w:proofErr w:type="spellStart"/>
      <w:r w:rsidR="007203DB" w:rsidRPr="00AB6D90">
        <w:rPr>
          <w:rStyle w:val="a3"/>
          <w:rFonts w:ascii="Times New Roman" w:hAnsi="Times New Roman" w:cs="Times New Roman"/>
          <w:b w:val="0"/>
        </w:rPr>
        <w:t>графопроектор</w:t>
      </w:r>
      <w:proofErr w:type="spellEnd"/>
      <w:r w:rsidR="007203DB" w:rsidRPr="00AB6D90">
        <w:rPr>
          <w:rStyle w:val="a3"/>
          <w:rFonts w:ascii="Times New Roman" w:hAnsi="Times New Roman" w:cs="Times New Roman"/>
          <w:b w:val="0"/>
        </w:rPr>
        <w:t xml:space="preserve">, диапроектор и т.д. Наиболее современным является </w:t>
      </w:r>
      <w:proofErr w:type="spellStart"/>
      <w:r w:rsidR="007203DB" w:rsidRPr="00AB6D90">
        <w:rPr>
          <w:rStyle w:val="a3"/>
          <w:rFonts w:ascii="Times New Roman" w:hAnsi="Times New Roman" w:cs="Times New Roman"/>
          <w:b w:val="0"/>
        </w:rPr>
        <w:t>мультимедиапроекция</w:t>
      </w:r>
      <w:proofErr w:type="spellEnd"/>
      <w:r w:rsidR="007203DB" w:rsidRPr="00AB6D90">
        <w:rPr>
          <w:rStyle w:val="a3"/>
          <w:rFonts w:ascii="Times New Roman" w:hAnsi="Times New Roman" w:cs="Times New Roman"/>
          <w:b w:val="0"/>
        </w:rPr>
        <w:t>. Да, это новая развивающаяся технология, но, используя ее, следует очень серьезно подумать о месте и роли компьютерных уроков в программе данного предмета. Применение компьютера позволяет повысить эффективность урока, сделать занятия более наглядными и интересными, сэкономить время на контроле знаний, организовать самостоятельную работу, закрепить новый материал, а так же способствует развитию самостоятельности и творческих способностей учащихся.</w:t>
      </w:r>
    </w:p>
    <w:p w:rsidR="005864F2" w:rsidRDefault="005864F2" w:rsidP="00AB6D90">
      <w:pPr>
        <w:ind w:firstLine="708"/>
        <w:jc w:val="both"/>
        <w:rPr>
          <w:rStyle w:val="a3"/>
          <w:rFonts w:ascii="Times New Roman" w:hAnsi="Times New Roman" w:cs="Times New Roman"/>
          <w:b w:val="0"/>
        </w:rPr>
      </w:pPr>
    </w:p>
    <w:p w:rsidR="005864F2"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 id="_x0000_s1028" type="#_x0000_t13" style="position:absolute;left:0;text-align:left;margin-left:149.55pt;margin-top:9.3pt;width:183pt;height:30.6pt;z-index:251660288">
            <v:textbox>
              <w:txbxContent>
                <w:p w:rsidR="005864F2" w:rsidRDefault="005864F2">
                  <w:r>
                    <w:t xml:space="preserve">Продуктивность </w:t>
                  </w:r>
                  <w:r w:rsidR="004179B1">
                    <w:t>урока</w:t>
                  </w:r>
                </w:p>
              </w:txbxContent>
            </v:textbox>
          </v:shape>
        </w:pict>
      </w:r>
      <w:r>
        <w:rPr>
          <w:rFonts w:ascii="Times New Roman" w:hAnsi="Times New Roman" w:cs="Times New Roman"/>
          <w:bCs/>
          <w:noProof/>
          <w:lang w:eastAsia="ru-RU"/>
        </w:rPr>
        <w:pict>
          <v:roundrect id="_x0000_s1032" style="position:absolute;left:0;text-align:left;margin-left:342.15pt;margin-top:12.3pt;width:110.4pt;height:100.2pt;z-index:251664384" arcsize="10923f" fillcolor="#8064a2 [3207]" strokecolor="#f2f2f2 [3041]" strokeweight="3pt">
            <v:shadow on="t" type="perspective" color="#3f3151 [1607]" opacity=".5" offset="1pt" offset2="-1pt"/>
            <v:textbox>
              <w:txbxContent>
                <w:p w:rsidR="0063752F" w:rsidRDefault="0063752F" w:rsidP="004179B1">
                  <w:pPr>
                    <w:jc w:val="center"/>
                    <w:rPr>
                      <w:sz w:val="36"/>
                      <w:szCs w:val="36"/>
                    </w:rPr>
                  </w:pPr>
                  <w:r>
                    <w:rPr>
                      <w:sz w:val="36"/>
                      <w:szCs w:val="36"/>
                    </w:rPr>
                    <w:t>Личность</w:t>
                  </w:r>
                </w:p>
                <w:p w:rsidR="0063752F" w:rsidRPr="0063752F" w:rsidRDefault="0063752F" w:rsidP="004179B1">
                  <w:pPr>
                    <w:jc w:val="center"/>
                    <w:rPr>
                      <w:sz w:val="36"/>
                      <w:szCs w:val="36"/>
                    </w:rPr>
                  </w:pPr>
                  <w:r>
                    <w:rPr>
                      <w:sz w:val="36"/>
                      <w:szCs w:val="36"/>
                    </w:rPr>
                    <w:t>учащегося</w:t>
                  </w:r>
                </w:p>
              </w:txbxContent>
            </v:textbox>
          </v:roundrect>
        </w:pict>
      </w:r>
      <w:r>
        <w:rPr>
          <w:rFonts w:ascii="Times New Roman" w:hAnsi="Times New Roman" w:cs="Times New Roman"/>
          <w:bCs/>
          <w:noProof/>
          <w:lang w:eastAsia="ru-RU"/>
        </w:rPr>
        <w:pict>
          <v:roundrect id="_x0000_s1026" style="position:absolute;left:0;text-align:left;margin-left:15.75pt;margin-top:4.5pt;width:117pt;height:108pt;z-index:251658240" arcsize="10923f" fillcolor="#c0504d [3205]" strokecolor="#f2f2f2 [3041]" strokeweight="3pt">
            <v:shadow on="t" type="perspective" color="#622423 [1605]" opacity=".5" offset="1pt" offset2="-1pt"/>
            <v:textbox>
              <w:txbxContent>
                <w:p w:rsidR="005864F2" w:rsidRPr="005864F2" w:rsidRDefault="005864F2">
                  <w:pPr>
                    <w:rPr>
                      <w:sz w:val="36"/>
                      <w:szCs w:val="36"/>
                    </w:rPr>
                  </w:pPr>
                </w:p>
                <w:p w:rsidR="005864F2" w:rsidRPr="005864F2" w:rsidRDefault="005864F2" w:rsidP="005864F2">
                  <w:pPr>
                    <w:jc w:val="center"/>
                    <w:rPr>
                      <w:sz w:val="36"/>
                      <w:szCs w:val="36"/>
                    </w:rPr>
                  </w:pPr>
                  <w:r>
                    <w:rPr>
                      <w:sz w:val="36"/>
                      <w:szCs w:val="36"/>
                    </w:rPr>
                    <w:t>ИКТ</w:t>
                  </w:r>
                </w:p>
                <w:p w:rsidR="005864F2" w:rsidRPr="005864F2" w:rsidRDefault="005864F2">
                  <w:pPr>
                    <w:rPr>
                      <w:sz w:val="36"/>
                      <w:szCs w:val="36"/>
                    </w:rPr>
                  </w:pPr>
                </w:p>
                <w:p w:rsidR="005864F2" w:rsidRPr="005864F2" w:rsidRDefault="005864F2">
                  <w:pPr>
                    <w:rPr>
                      <w:sz w:val="36"/>
                      <w:szCs w:val="36"/>
                    </w:rPr>
                  </w:pPr>
                </w:p>
              </w:txbxContent>
            </v:textbox>
          </v:roundrect>
        </w:pict>
      </w:r>
    </w:p>
    <w:p w:rsidR="005864F2"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 id="_x0000_s1029" type="#_x0000_t13" style="position:absolute;left:0;text-align:left;margin-left:149.55pt;margin-top:20.75pt;width:183pt;height:30.6pt;z-index:251661312">
            <v:textbox>
              <w:txbxContent>
                <w:p w:rsidR="005864F2" w:rsidRDefault="005864F2">
                  <w:r>
                    <w:t xml:space="preserve">Наглядность </w:t>
                  </w:r>
                  <w:r w:rsidR="004179B1">
                    <w:t xml:space="preserve">и </w:t>
                  </w:r>
                  <w:proofErr w:type="spellStart"/>
                  <w:r w:rsidR="004179B1">
                    <w:t>мативация</w:t>
                  </w:r>
                  <w:proofErr w:type="spellEnd"/>
                </w:p>
              </w:txbxContent>
            </v:textbox>
          </v:shape>
        </w:pict>
      </w:r>
      <w:r w:rsidR="005864F2">
        <w:rPr>
          <w:rStyle w:val="a3"/>
          <w:rFonts w:ascii="Times New Roman" w:hAnsi="Times New Roman" w:cs="Times New Roman"/>
          <w:b w:val="0"/>
        </w:rPr>
        <w:tab/>
      </w:r>
      <w:r w:rsidR="005864F2">
        <w:rPr>
          <w:rStyle w:val="a3"/>
          <w:rFonts w:ascii="Times New Roman" w:hAnsi="Times New Roman" w:cs="Times New Roman"/>
          <w:b w:val="0"/>
        </w:rPr>
        <w:tab/>
      </w:r>
      <w:r w:rsidR="005864F2">
        <w:rPr>
          <w:rStyle w:val="a3"/>
          <w:rFonts w:ascii="Times New Roman" w:hAnsi="Times New Roman" w:cs="Times New Roman"/>
          <w:b w:val="0"/>
        </w:rPr>
        <w:tab/>
      </w:r>
      <w:r w:rsidR="005864F2">
        <w:rPr>
          <w:rStyle w:val="a3"/>
          <w:rFonts w:ascii="Times New Roman" w:hAnsi="Times New Roman" w:cs="Times New Roman"/>
          <w:b w:val="0"/>
        </w:rPr>
        <w:tab/>
      </w:r>
      <w:r w:rsidR="00652CD3">
        <w:rPr>
          <w:rStyle w:val="a3"/>
          <w:rFonts w:ascii="Times New Roman" w:hAnsi="Times New Roman" w:cs="Times New Roman"/>
          <w:b w:val="0"/>
        </w:rPr>
        <w:tab/>
      </w:r>
      <w:r w:rsidR="00652CD3">
        <w:rPr>
          <w:rStyle w:val="a3"/>
          <w:rFonts w:ascii="Times New Roman" w:hAnsi="Times New Roman" w:cs="Times New Roman"/>
          <w:b w:val="0"/>
        </w:rPr>
        <w:tab/>
      </w:r>
      <w:r w:rsidR="00652CD3">
        <w:rPr>
          <w:rStyle w:val="a3"/>
          <w:rFonts w:ascii="Times New Roman" w:hAnsi="Times New Roman" w:cs="Times New Roman"/>
          <w:b w:val="0"/>
        </w:rPr>
        <w:tab/>
      </w:r>
      <w:r w:rsidR="00652CD3">
        <w:rPr>
          <w:rStyle w:val="a3"/>
          <w:rFonts w:ascii="Times New Roman" w:hAnsi="Times New Roman" w:cs="Times New Roman"/>
          <w:b w:val="0"/>
        </w:rPr>
        <w:tab/>
      </w:r>
      <w:r w:rsidR="00652CD3">
        <w:rPr>
          <w:rStyle w:val="a3"/>
          <w:rFonts w:ascii="Times New Roman" w:hAnsi="Times New Roman" w:cs="Times New Roman"/>
          <w:b w:val="0"/>
        </w:rPr>
        <w:tab/>
      </w:r>
    </w:p>
    <w:p w:rsidR="005864F2" w:rsidRDefault="005864F2" w:rsidP="00AB6D90">
      <w:pPr>
        <w:ind w:firstLine="708"/>
        <w:jc w:val="both"/>
        <w:rPr>
          <w:rStyle w:val="a3"/>
          <w:rFonts w:ascii="Times New Roman" w:hAnsi="Times New Roman" w:cs="Times New Roman"/>
          <w:b w:val="0"/>
        </w:rPr>
      </w:pPr>
    </w:p>
    <w:p w:rsidR="005864F2"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 id="_x0000_s1030" type="#_x0000_t13" style="position:absolute;left:0;text-align:left;margin-left:149.55pt;margin-top:11.25pt;width:183pt;height:30.6pt;z-index:251662336">
            <v:textbox>
              <w:txbxContent>
                <w:p w:rsidR="00ED1247" w:rsidRDefault="00ED1247">
                  <w:r>
                    <w:t>Целостность</w:t>
                  </w:r>
                  <w:r w:rsidR="004179B1">
                    <w:t xml:space="preserve"> системы знаний</w:t>
                  </w:r>
                </w:p>
              </w:txbxContent>
            </v:textbox>
          </v:shape>
        </w:pict>
      </w:r>
    </w:p>
    <w:p w:rsidR="005864F2" w:rsidRDefault="005864F2" w:rsidP="00AB6D90">
      <w:pPr>
        <w:ind w:firstLine="708"/>
        <w:jc w:val="both"/>
        <w:rPr>
          <w:rStyle w:val="a3"/>
          <w:rFonts w:ascii="Times New Roman" w:hAnsi="Times New Roman" w:cs="Times New Roman"/>
          <w:b w:val="0"/>
        </w:rPr>
      </w:pPr>
    </w:p>
    <w:p w:rsidR="005864F2"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 id="_x0000_s1031" type="#_x0000_t13" style="position:absolute;left:0;text-align:left;margin-left:149.55pt;margin-top:4.75pt;width:183pt;height:30.6pt;z-index:251663360">
            <v:textbox>
              <w:txbxContent>
                <w:p w:rsidR="00ED1247" w:rsidRDefault="0063752F">
                  <w:proofErr w:type="spellStart"/>
                  <w:r>
                    <w:t>Т</w:t>
                  </w:r>
                  <w:r w:rsidR="00ED1247">
                    <w:t>ворчес</w:t>
                  </w:r>
                  <w:r w:rsidR="004179B1">
                    <w:t>ский</w:t>
                  </w:r>
                  <w:proofErr w:type="spellEnd"/>
                  <w:r w:rsidR="004179B1">
                    <w:t xml:space="preserve"> потенциал</w:t>
                  </w:r>
                </w:p>
              </w:txbxContent>
            </v:textbox>
          </v:shape>
        </w:pict>
      </w:r>
    </w:p>
    <w:p w:rsidR="005864F2" w:rsidRPr="00AB6D90" w:rsidRDefault="005864F2" w:rsidP="00AB6D90">
      <w:pPr>
        <w:ind w:firstLine="708"/>
        <w:jc w:val="both"/>
        <w:rPr>
          <w:rStyle w:val="a3"/>
          <w:rFonts w:ascii="Times New Roman" w:hAnsi="Times New Roman" w:cs="Times New Roman"/>
          <w:b w:val="0"/>
        </w:rPr>
      </w:pPr>
    </w:p>
    <w:p w:rsidR="00AB6D90" w:rsidRDefault="007203DB" w:rsidP="00AB6D90">
      <w:pPr>
        <w:ind w:firstLine="708"/>
        <w:jc w:val="both"/>
        <w:rPr>
          <w:rStyle w:val="a3"/>
          <w:rFonts w:ascii="Times New Roman" w:hAnsi="Times New Roman" w:cs="Times New Roman"/>
          <w:b w:val="0"/>
        </w:rPr>
      </w:pPr>
      <w:r w:rsidRPr="00AB6D90">
        <w:rPr>
          <w:rStyle w:val="a3"/>
          <w:rFonts w:ascii="Times New Roman" w:hAnsi="Times New Roman" w:cs="Times New Roman"/>
          <w:b w:val="0"/>
        </w:rPr>
        <w:t xml:space="preserve">Не подлежит сомнению важность использования </w:t>
      </w:r>
      <w:proofErr w:type="gramStart"/>
      <w:r w:rsidRPr="00AB6D90">
        <w:rPr>
          <w:rStyle w:val="a3"/>
          <w:rFonts w:ascii="Times New Roman" w:hAnsi="Times New Roman" w:cs="Times New Roman"/>
          <w:b w:val="0"/>
        </w:rPr>
        <w:t>различных</w:t>
      </w:r>
      <w:proofErr w:type="gramEnd"/>
      <w:r w:rsidRPr="00AB6D90">
        <w:rPr>
          <w:rStyle w:val="a3"/>
          <w:rFonts w:ascii="Times New Roman" w:hAnsi="Times New Roman" w:cs="Times New Roman"/>
          <w:b w:val="0"/>
        </w:rPr>
        <w:t xml:space="preserve"> ТСО, в том числе и компьютера. Ведь с помощью компьютера можно смоделировать многие сложные </w:t>
      </w:r>
      <w:r w:rsidR="00AB6D90" w:rsidRPr="00AB6D90">
        <w:rPr>
          <w:rStyle w:val="a3"/>
          <w:rFonts w:ascii="Times New Roman" w:hAnsi="Times New Roman" w:cs="Times New Roman"/>
          <w:b w:val="0"/>
        </w:rPr>
        <w:t>наглядные образы, процессы и закономерности, что отвечают психологическим требованиям младших школьников. Используя любую передовую методику, нам, учителям, прежде всего, необход</w:t>
      </w:r>
      <w:r w:rsidR="00AB6D90">
        <w:rPr>
          <w:rStyle w:val="a3"/>
          <w:rFonts w:ascii="Times New Roman" w:hAnsi="Times New Roman" w:cs="Times New Roman"/>
          <w:b w:val="0"/>
        </w:rPr>
        <w:t>имо помнить психологию ребенка. Психологами отмечается</w:t>
      </w:r>
      <w:r w:rsidR="00AB6D90" w:rsidRPr="00AB6D90">
        <w:rPr>
          <w:rStyle w:val="a3"/>
          <w:rFonts w:ascii="Times New Roman" w:hAnsi="Times New Roman" w:cs="Times New Roman"/>
          <w:b w:val="0"/>
        </w:rPr>
        <w:t xml:space="preserve"> наглядно-образное и речевое мышление, при котором предметы или их образы связываются со словом. Этот вид мыслительной деятельности характерен для дошкольного возраста, когда ребенок мыслит образами, а слово, </w:t>
      </w:r>
      <w:r w:rsidR="00AB6D90" w:rsidRPr="00AB6D90">
        <w:rPr>
          <w:rStyle w:val="a3"/>
          <w:rFonts w:ascii="Times New Roman" w:hAnsi="Times New Roman" w:cs="Times New Roman"/>
          <w:b w:val="0"/>
        </w:rPr>
        <w:lastRenderedPageBreak/>
        <w:t xml:space="preserve">которым он владеет, помогает ему делать обобщения. У ребенка появляется способность к рассуждениям (в пределах его опыта). </w:t>
      </w:r>
      <w:r w:rsidR="00AB6D90">
        <w:rPr>
          <w:rStyle w:val="a3"/>
          <w:rFonts w:ascii="Times New Roman" w:hAnsi="Times New Roman" w:cs="Times New Roman"/>
          <w:b w:val="0"/>
        </w:rPr>
        <w:t>И только с</w:t>
      </w:r>
      <w:r w:rsidR="00AB6D90" w:rsidRPr="00AB6D90">
        <w:rPr>
          <w:rStyle w:val="a3"/>
          <w:rFonts w:ascii="Times New Roman" w:hAnsi="Times New Roman" w:cs="Times New Roman"/>
          <w:b w:val="0"/>
        </w:rPr>
        <w:t xml:space="preserve"> началом школьного обучения у детей начинает быстрее, чем до школы, развиваться понятийное мышление, в процессе которого ребенок оперирует понятиями. Вначале оно тесно связано с конкретными предметами и явлениями (преобладает конкретно-понятийное мышление), но постепенно у младших школьников формируется умение абстрагироваться (отвлекаться) от конкретного, давать обобщения и более или менее отвлеченные выводы (абстрактно-понятийное мышление).</w:t>
      </w:r>
      <w:r w:rsidR="00AB6D90">
        <w:rPr>
          <w:rStyle w:val="a3"/>
          <w:rFonts w:ascii="Times New Roman" w:hAnsi="Times New Roman" w:cs="Times New Roman"/>
          <w:b w:val="0"/>
        </w:rPr>
        <w:t xml:space="preserve"> </w:t>
      </w:r>
      <w:r w:rsidR="00AB6D90" w:rsidRPr="00E1219E">
        <w:rPr>
          <w:rStyle w:val="a3"/>
          <w:rFonts w:ascii="Times New Roman" w:hAnsi="Times New Roman" w:cs="Times New Roman"/>
          <w:b w:val="0"/>
        </w:rPr>
        <w:t xml:space="preserve">В этом развитии мыслительных процессов огромное значение имеет учение, оно расширяет круг представлений и знаний детей. Происходит усвоение новых понятий, они приводятся в систему, чаще применяются умозаключения, в том числе условные, гипотетические. В процессах мышления ребенка 6—7 лет преобладает направленность на решение конкретных задач, связанных с деятельностью (игрой, рисованием, изготовлением разных поделок, простейшими трудовыми процессами). Обобщение у детей этого возраста чаще охватывает внешние признаки, имеющие отношение к практическому употреблению предметов. Это видно из определений, которые ребенок дает вещам. </w:t>
      </w:r>
      <w:proofErr w:type="gramStart"/>
      <w:r w:rsidR="00AB6D90" w:rsidRPr="00E1219E">
        <w:rPr>
          <w:rStyle w:val="a3"/>
          <w:rFonts w:ascii="Times New Roman" w:hAnsi="Times New Roman" w:cs="Times New Roman"/>
          <w:b w:val="0"/>
        </w:rPr>
        <w:t>Так, он говорит, что «дом — это где живут», «лопата — чтобы копать» и т. п.</w:t>
      </w:r>
      <w:proofErr w:type="gramEnd"/>
    </w:p>
    <w:p w:rsidR="00B64C1D"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type id="_x0000_t32" coordsize="21600,21600" o:spt="32" o:oned="t" path="m,l21600,21600e" filled="f">
            <v:path arrowok="t" fillok="f" o:connecttype="none"/>
            <o:lock v:ext="edit" shapetype="t"/>
          </v:shapetype>
          <v:shape id="_x0000_s1045" type="#_x0000_t32" style="position:absolute;left:0;text-align:left;margin-left:238.35pt;margin-top:21.75pt;width:1.2pt;height:40.2pt;z-index:251674624" o:connectortype="straight">
            <v:stroke endarrow="block"/>
          </v:shape>
        </w:pict>
      </w:r>
      <w:r>
        <w:rPr>
          <w:rFonts w:ascii="Times New Roman" w:hAnsi="Times New Roman" w:cs="Times New Roman"/>
          <w:bCs/>
          <w:noProof/>
          <w:lang w:eastAsia="ru-RU"/>
        </w:rPr>
        <w:pict>
          <v:rect id="_x0000_s1033" style="position:absolute;left:0;text-align:left;margin-left:67.35pt;margin-top:-8.25pt;width:366pt;height:30pt;z-index:251665408" fillcolor="#548dd4 [1951]" strokecolor="#dbe5f1 [660]">
            <v:textbox>
              <w:txbxContent>
                <w:p w:rsidR="00B64C1D" w:rsidRDefault="00B64C1D" w:rsidP="00B64C1D">
                  <w:pPr>
                    <w:jc w:val="center"/>
                  </w:pPr>
                  <w:r>
                    <w:t>Использование ИТК при формировании мышления младшего школьника</w:t>
                  </w:r>
                </w:p>
              </w:txbxContent>
            </v:textbox>
          </v:rect>
        </w:pict>
      </w:r>
      <w:r>
        <w:rPr>
          <w:rFonts w:ascii="Times New Roman" w:hAnsi="Times New Roman" w:cs="Times New Roman"/>
          <w:bCs/>
          <w:noProof/>
          <w:lang w:eastAsia="ru-RU"/>
        </w:rPr>
        <w:pict>
          <v:shape id="_x0000_s1044" type="#_x0000_t32" style="position:absolute;left:0;text-align:left;margin-left:330.75pt;margin-top:21.75pt;width:60pt;height:37.2pt;z-index:251673600" o:connectortype="straight">
            <v:stroke endarrow="block"/>
          </v:shape>
        </w:pict>
      </w:r>
      <w:r>
        <w:rPr>
          <w:rFonts w:ascii="Times New Roman" w:hAnsi="Times New Roman" w:cs="Times New Roman"/>
          <w:bCs/>
          <w:noProof/>
          <w:lang w:eastAsia="ru-RU"/>
        </w:rPr>
        <w:pict>
          <v:shape id="_x0000_s1043" type="#_x0000_t32" style="position:absolute;left:0;text-align:left;margin-left:76.35pt;margin-top:21.75pt;width:48pt;height:40.2pt;flip:x;z-index:251672576" o:connectortype="straight">
            <v:stroke endarrow="block"/>
          </v:shape>
        </w:pict>
      </w:r>
    </w:p>
    <w:p w:rsidR="00B64C1D" w:rsidRDefault="00B64C1D" w:rsidP="00AB6D90">
      <w:pPr>
        <w:ind w:firstLine="708"/>
        <w:jc w:val="both"/>
        <w:rPr>
          <w:rStyle w:val="a3"/>
          <w:rFonts w:ascii="Times New Roman" w:hAnsi="Times New Roman" w:cs="Times New Roman"/>
          <w:b w:val="0"/>
        </w:rPr>
      </w:pPr>
    </w:p>
    <w:p w:rsidR="00B64C1D"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oval id="_x0000_s1036" style="position:absolute;left:0;text-align:left;margin-left:189.15pt;margin-top:9.85pt;width:99.6pt;height:49.2pt;z-index:251668480" fillcolor="#b6dde8 [1304]">
            <v:textbox>
              <w:txbxContent>
                <w:p w:rsidR="00B64C1D" w:rsidRDefault="00B64C1D" w:rsidP="00B64C1D">
                  <w:pPr>
                    <w:jc w:val="center"/>
                  </w:pPr>
                  <w:r>
                    <w:t>Конкретно-понятийное</w:t>
                  </w:r>
                </w:p>
              </w:txbxContent>
            </v:textbox>
          </v:oval>
        </w:pict>
      </w:r>
      <w:r>
        <w:rPr>
          <w:rFonts w:ascii="Times New Roman" w:hAnsi="Times New Roman" w:cs="Times New Roman"/>
          <w:bCs/>
          <w:noProof/>
          <w:lang w:eastAsia="ru-RU"/>
        </w:rPr>
        <w:pict>
          <v:oval id="_x0000_s1037" style="position:absolute;left:0;text-align:left;margin-left:352.95pt;margin-top:9.85pt;width:95.4pt;height:49.2pt;z-index:251669504" fillcolor="#b6dde8 [1304]">
            <v:textbox>
              <w:txbxContent>
                <w:p w:rsidR="00B64C1D" w:rsidRDefault="00B64C1D" w:rsidP="00B64C1D">
                  <w:pPr>
                    <w:jc w:val="center"/>
                  </w:pPr>
                  <w:r>
                    <w:t>Абстрактно-понятийное</w:t>
                  </w:r>
                </w:p>
              </w:txbxContent>
            </v:textbox>
          </v:oval>
        </w:pict>
      </w:r>
      <w:r>
        <w:rPr>
          <w:rFonts w:ascii="Times New Roman" w:hAnsi="Times New Roman" w:cs="Times New Roman"/>
          <w:bCs/>
          <w:noProof/>
          <w:lang w:eastAsia="ru-RU"/>
        </w:rPr>
        <w:pict>
          <v:oval id="_x0000_s1034" style="position:absolute;left:0;text-align:left;margin-left:21.75pt;margin-top:12.85pt;width:105.6pt;height:49.2pt;z-index:251666432" fillcolor="#b6dde8 [1304]">
            <v:textbox>
              <w:txbxContent>
                <w:p w:rsidR="00B64C1D" w:rsidRDefault="00B64C1D" w:rsidP="00B64C1D">
                  <w:pPr>
                    <w:jc w:val="center"/>
                  </w:pPr>
                  <w:r>
                    <w:t>Наглядно-образное</w:t>
                  </w:r>
                </w:p>
              </w:txbxContent>
            </v:textbox>
          </v:oval>
        </w:pict>
      </w:r>
    </w:p>
    <w:p w:rsidR="00B64C1D" w:rsidRDefault="00FC29F2" w:rsidP="00AB6D90">
      <w:pPr>
        <w:ind w:firstLine="708"/>
        <w:jc w:val="both"/>
        <w:rPr>
          <w:rStyle w:val="a3"/>
          <w:rFonts w:ascii="Times New Roman" w:hAnsi="Times New Roman" w:cs="Times New Roman"/>
          <w:b w:val="0"/>
        </w:rPr>
      </w:pPr>
      <w:r>
        <w:rPr>
          <w:rFonts w:ascii="Times New Roman" w:hAnsi="Times New Roman" w:cs="Times New Roman"/>
          <w:bCs/>
          <w:noProof/>
          <w:lang w:eastAsia="ru-RU"/>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39" type="#_x0000_t94" style="position:absolute;left:0;text-align:left;margin-left:298.95pt;margin-top:6.35pt;width:46.8pt;height:7.15pt;z-index:251671552" fillcolor="black [3200]" strokecolor="black [3213]" strokeweight="3pt">
            <v:shadow on="t" type="perspective" color="#7f7f7f [1601]" opacity=".5" offset="1pt" offset2="-1pt"/>
          </v:shape>
        </w:pict>
      </w:r>
      <w:r>
        <w:rPr>
          <w:rFonts w:ascii="Times New Roman" w:hAnsi="Times New Roman" w:cs="Times New Roman"/>
          <w:bCs/>
          <w:noProof/>
          <w:lang w:eastAsia="ru-RU"/>
        </w:rPr>
        <w:pict>
          <v:shape id="_x0000_s1038" type="#_x0000_t94" style="position:absolute;left:0;text-align:left;margin-left:136.35pt;margin-top:6.35pt;width:46.8pt;height:7.15pt;z-index:251670528" fillcolor="black [3200]" strokecolor="black [3213]" strokeweight="3pt">
            <v:shadow on="t" type="perspective" color="#7f7f7f [1601]" opacity=".5" offset="1pt" offset2="-1pt"/>
          </v:shape>
        </w:pict>
      </w:r>
    </w:p>
    <w:p w:rsidR="00B64C1D" w:rsidRDefault="00B64C1D" w:rsidP="00AB6D90">
      <w:pPr>
        <w:ind w:firstLine="708"/>
        <w:jc w:val="both"/>
        <w:rPr>
          <w:rStyle w:val="a3"/>
          <w:rFonts w:ascii="Times New Roman" w:hAnsi="Times New Roman" w:cs="Times New Roman"/>
          <w:b w:val="0"/>
        </w:rPr>
      </w:pPr>
    </w:p>
    <w:p w:rsidR="007203DB" w:rsidRDefault="00E1219E" w:rsidP="00E1219E">
      <w:pPr>
        <w:ind w:firstLine="708"/>
        <w:jc w:val="both"/>
        <w:rPr>
          <w:rStyle w:val="a3"/>
          <w:rFonts w:ascii="Times New Roman" w:hAnsi="Times New Roman" w:cs="Times New Roman"/>
          <w:b w:val="0"/>
        </w:rPr>
      </w:pPr>
      <w:proofErr w:type="gramStart"/>
      <w:r w:rsidRPr="00E1219E">
        <w:rPr>
          <w:rStyle w:val="a3"/>
          <w:rFonts w:ascii="Times New Roman" w:hAnsi="Times New Roman" w:cs="Times New Roman"/>
          <w:b w:val="0"/>
        </w:rPr>
        <w:t>Исходя из этого ИКТ нам помогают изменять вид мышления, способствуют более целостному восприятию внешнего мира,</w:t>
      </w:r>
      <w:r w:rsidR="007203DB" w:rsidRPr="00E1219E">
        <w:rPr>
          <w:rStyle w:val="a3"/>
          <w:rFonts w:ascii="Times New Roman" w:hAnsi="Times New Roman" w:cs="Times New Roman"/>
          <w:b w:val="0"/>
        </w:rPr>
        <w:t xml:space="preserve"> с использованием компьютерных технологий </w:t>
      </w:r>
      <w:r w:rsidRPr="00E1219E">
        <w:rPr>
          <w:rStyle w:val="a3"/>
          <w:rFonts w:ascii="Times New Roman" w:hAnsi="Times New Roman" w:cs="Times New Roman"/>
          <w:b w:val="0"/>
        </w:rPr>
        <w:t>очень легко детям с</w:t>
      </w:r>
      <w:r w:rsidR="00634A03">
        <w:rPr>
          <w:rStyle w:val="a3"/>
          <w:rFonts w:ascii="Times New Roman" w:hAnsi="Times New Roman" w:cs="Times New Roman"/>
          <w:b w:val="0"/>
        </w:rPr>
        <w:t>тановится оперировать понятиями, например, в уроке математики «Площадь прямоугольника» - очень легко с помощью подложки дать понятия самой площади и посчитать площадь любых фигур, «Окружность, круг, шар» - очень легко ребенку показать</w:t>
      </w:r>
      <w:r w:rsidR="00502DE3">
        <w:rPr>
          <w:rStyle w:val="a3"/>
          <w:rFonts w:ascii="Times New Roman" w:hAnsi="Times New Roman" w:cs="Times New Roman"/>
          <w:b w:val="0"/>
        </w:rPr>
        <w:t>,</w:t>
      </w:r>
      <w:r w:rsidR="00634A03">
        <w:rPr>
          <w:rStyle w:val="a3"/>
          <w:rFonts w:ascii="Times New Roman" w:hAnsi="Times New Roman" w:cs="Times New Roman"/>
          <w:b w:val="0"/>
        </w:rPr>
        <w:t xml:space="preserve"> чем именно отличаются эти предметы</w:t>
      </w:r>
      <w:r w:rsidR="00502DE3">
        <w:rPr>
          <w:rStyle w:val="a3"/>
          <w:rFonts w:ascii="Times New Roman" w:hAnsi="Times New Roman" w:cs="Times New Roman"/>
          <w:b w:val="0"/>
        </w:rPr>
        <w:t>,</w:t>
      </w:r>
      <w:r w:rsidR="00634A03">
        <w:rPr>
          <w:rStyle w:val="a3"/>
          <w:rFonts w:ascii="Times New Roman" w:hAnsi="Times New Roman" w:cs="Times New Roman"/>
          <w:b w:val="0"/>
        </w:rPr>
        <w:t xml:space="preserve"> и тогда учащийся</w:t>
      </w:r>
      <w:proofErr w:type="gramEnd"/>
      <w:r w:rsidR="00634A03">
        <w:rPr>
          <w:rStyle w:val="a3"/>
          <w:rFonts w:ascii="Times New Roman" w:hAnsi="Times New Roman" w:cs="Times New Roman"/>
          <w:b w:val="0"/>
        </w:rPr>
        <w:t xml:space="preserve"> не будет путать понятия «окружность», «круг», «шар».</w:t>
      </w:r>
      <w:r w:rsidRPr="00E1219E">
        <w:rPr>
          <w:rStyle w:val="a3"/>
          <w:rFonts w:ascii="Times New Roman" w:hAnsi="Times New Roman" w:cs="Times New Roman"/>
          <w:b w:val="0"/>
        </w:rPr>
        <w:t xml:space="preserve"> </w:t>
      </w:r>
      <w:proofErr w:type="gramStart"/>
      <w:r w:rsidRPr="00E1219E">
        <w:rPr>
          <w:rStyle w:val="a3"/>
          <w:rFonts w:ascii="Times New Roman" w:hAnsi="Times New Roman" w:cs="Times New Roman"/>
          <w:b w:val="0"/>
        </w:rPr>
        <w:t>Целесообразно проводить</w:t>
      </w:r>
      <w:r w:rsidR="007203DB" w:rsidRPr="00E1219E">
        <w:rPr>
          <w:rStyle w:val="a3"/>
          <w:rFonts w:ascii="Times New Roman" w:hAnsi="Times New Roman" w:cs="Times New Roman"/>
          <w:b w:val="0"/>
        </w:rPr>
        <w:t xml:space="preserve"> уроки</w:t>
      </w:r>
      <w:r w:rsidRPr="00E1219E">
        <w:rPr>
          <w:rStyle w:val="a3"/>
          <w:rFonts w:ascii="Times New Roman" w:hAnsi="Times New Roman" w:cs="Times New Roman"/>
          <w:b w:val="0"/>
        </w:rPr>
        <w:t xml:space="preserve"> окружающего мира</w:t>
      </w:r>
      <w:r w:rsidR="007203DB" w:rsidRPr="00E1219E">
        <w:rPr>
          <w:rStyle w:val="a3"/>
          <w:rFonts w:ascii="Times New Roman" w:hAnsi="Times New Roman" w:cs="Times New Roman"/>
          <w:b w:val="0"/>
        </w:rPr>
        <w:t>, где компьютер позволяет продемонстрировать растительные и животные организмы, которые отсутствуют в нашей местности или вымершие организмы, редкие и исчезающие виды, их взаимосвязь; организовать игровые формы урока с использованием элементов компьютерных заданий, что делает урок не только более наглядным и интересным, но и позволяет сэкономить время на контроле знаний.</w:t>
      </w:r>
      <w:proofErr w:type="gramEnd"/>
    </w:p>
    <w:p w:rsidR="001F34E5" w:rsidRDefault="003F153D" w:rsidP="00E1219E">
      <w:pPr>
        <w:ind w:firstLine="708"/>
        <w:jc w:val="both"/>
        <w:rPr>
          <w:rStyle w:val="a3"/>
          <w:rFonts w:ascii="Times New Roman" w:hAnsi="Times New Roman" w:cs="Times New Roman"/>
          <w:b w:val="0"/>
        </w:rPr>
      </w:pPr>
      <w:r w:rsidRPr="003F153D">
        <w:rPr>
          <w:rStyle w:val="a3"/>
          <w:rFonts w:ascii="Times New Roman" w:hAnsi="Times New Roman" w:cs="Times New Roman"/>
          <w:b w:val="0"/>
          <w:noProof/>
          <w:lang w:eastAsia="ru-RU"/>
        </w:rPr>
        <w:drawing>
          <wp:inline distT="0" distB="0" distL="0" distR="0">
            <wp:extent cx="1771650" cy="1971675"/>
            <wp:effectExtent l="19050" t="0" r="0" b="0"/>
            <wp:docPr id="7" name="Рисунок 1"/>
            <wp:cNvGraphicFramePr/>
            <a:graphic xmlns:a="http://schemas.openxmlformats.org/drawingml/2006/main">
              <a:graphicData uri="http://schemas.openxmlformats.org/drawingml/2006/picture">
                <pic:pic xmlns:pic="http://schemas.openxmlformats.org/drawingml/2006/picture">
                  <pic:nvPicPr>
                    <pic:cNvPr id="12291" name="Picture 3"/>
                    <pic:cNvPicPr>
                      <a:picLocks noChangeAspect="1" noChangeArrowheads="1"/>
                    </pic:cNvPicPr>
                  </pic:nvPicPr>
                  <pic:blipFill>
                    <a:blip r:embed="rId6" cstate="print"/>
                    <a:srcRect/>
                    <a:stretch>
                      <a:fillRect/>
                    </a:stretch>
                  </pic:blipFill>
                  <pic:spPr bwMode="auto">
                    <a:xfrm>
                      <a:off x="0" y="0"/>
                      <a:ext cx="1771650" cy="1971675"/>
                    </a:xfrm>
                    <a:prstGeom prst="rect">
                      <a:avLst/>
                    </a:prstGeom>
                    <a:noFill/>
                    <a:ln w="9525">
                      <a:noFill/>
                      <a:miter lim="800000"/>
                      <a:headEnd/>
                      <a:tailEnd/>
                    </a:ln>
                  </pic:spPr>
                </pic:pic>
              </a:graphicData>
            </a:graphic>
          </wp:inline>
        </w:drawing>
      </w:r>
      <w:r>
        <w:rPr>
          <w:rStyle w:val="a3"/>
          <w:rFonts w:ascii="Times New Roman" w:hAnsi="Times New Roman" w:cs="Times New Roman"/>
          <w:b w:val="0"/>
        </w:rPr>
        <w:tab/>
      </w:r>
      <w:r>
        <w:rPr>
          <w:rStyle w:val="a3"/>
          <w:rFonts w:ascii="Times New Roman" w:hAnsi="Times New Roman" w:cs="Times New Roman"/>
          <w:b w:val="0"/>
        </w:rPr>
        <w:tab/>
      </w:r>
      <w:r w:rsidRPr="003F153D">
        <w:rPr>
          <w:rStyle w:val="a3"/>
          <w:rFonts w:ascii="Times New Roman" w:hAnsi="Times New Roman" w:cs="Times New Roman"/>
          <w:b w:val="0"/>
          <w:noProof/>
          <w:lang w:eastAsia="ru-RU"/>
        </w:rPr>
        <w:drawing>
          <wp:inline distT="0" distB="0" distL="0" distR="0">
            <wp:extent cx="2508250" cy="2030412"/>
            <wp:effectExtent l="19050" t="0" r="6350" b="0"/>
            <wp:docPr id="8" name="Рисунок 2" descr="Картинка 2 из 68879"/>
            <wp:cNvGraphicFramePr/>
            <a:graphic xmlns:a="http://schemas.openxmlformats.org/drawingml/2006/main">
              <a:graphicData uri="http://schemas.openxmlformats.org/drawingml/2006/picture">
                <pic:pic xmlns:pic="http://schemas.openxmlformats.org/drawingml/2006/picture">
                  <pic:nvPicPr>
                    <pic:cNvPr id="12295" name="i-main-pic" descr="Картинка 2 из 68879"/>
                    <pic:cNvPicPr>
                      <a:picLocks noChangeAspect="1" noChangeArrowheads="1"/>
                    </pic:cNvPicPr>
                  </pic:nvPicPr>
                  <pic:blipFill>
                    <a:blip r:embed="rId7" cstate="print"/>
                    <a:srcRect/>
                    <a:stretch>
                      <a:fillRect/>
                    </a:stretch>
                  </pic:blipFill>
                  <pic:spPr bwMode="auto">
                    <a:xfrm>
                      <a:off x="0" y="0"/>
                      <a:ext cx="2508250" cy="2030412"/>
                    </a:xfrm>
                    <a:prstGeom prst="rect">
                      <a:avLst/>
                    </a:prstGeom>
                    <a:noFill/>
                    <a:ln w="9525">
                      <a:noFill/>
                      <a:miter lim="800000"/>
                      <a:headEnd/>
                      <a:tailEnd/>
                    </a:ln>
                  </pic:spPr>
                </pic:pic>
              </a:graphicData>
            </a:graphic>
          </wp:inline>
        </w:drawing>
      </w:r>
      <w:r>
        <w:rPr>
          <w:rStyle w:val="a3"/>
          <w:rFonts w:ascii="Times New Roman" w:hAnsi="Times New Roman" w:cs="Times New Roman"/>
          <w:b w:val="0"/>
        </w:rPr>
        <w:tab/>
      </w:r>
      <w:r>
        <w:rPr>
          <w:rStyle w:val="a3"/>
          <w:rFonts w:ascii="Times New Roman" w:hAnsi="Times New Roman" w:cs="Times New Roman"/>
          <w:b w:val="0"/>
        </w:rPr>
        <w:tab/>
      </w:r>
    </w:p>
    <w:p w:rsidR="001F34E5" w:rsidRDefault="003F153D" w:rsidP="00E1219E">
      <w:pPr>
        <w:ind w:firstLine="708"/>
        <w:jc w:val="both"/>
        <w:rPr>
          <w:rStyle w:val="a3"/>
          <w:rFonts w:ascii="Times New Roman" w:hAnsi="Times New Roman" w:cs="Times New Roman"/>
          <w:b w:val="0"/>
        </w:rPr>
      </w:pPr>
      <w:r>
        <w:rPr>
          <w:rStyle w:val="a3"/>
          <w:rFonts w:ascii="Times New Roman" w:hAnsi="Times New Roman" w:cs="Times New Roman"/>
          <w:b w:val="0"/>
        </w:rPr>
        <w:t>Красная площадь</w:t>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t>Жилая площадь</w:t>
      </w:r>
    </w:p>
    <w:p w:rsidR="001F34E5" w:rsidRDefault="003F153D" w:rsidP="00E1219E">
      <w:pPr>
        <w:ind w:firstLine="708"/>
        <w:jc w:val="both"/>
        <w:rPr>
          <w:rStyle w:val="a3"/>
          <w:rFonts w:ascii="Times New Roman" w:hAnsi="Times New Roman" w:cs="Times New Roman"/>
          <w:b w:val="0"/>
        </w:rPr>
      </w:pPr>
      <w:r w:rsidRPr="003F153D">
        <w:rPr>
          <w:rStyle w:val="a3"/>
          <w:rFonts w:ascii="Times New Roman" w:hAnsi="Times New Roman" w:cs="Times New Roman"/>
          <w:b w:val="0"/>
          <w:noProof/>
          <w:lang w:eastAsia="ru-RU"/>
        </w:rPr>
        <w:lastRenderedPageBreak/>
        <w:drawing>
          <wp:inline distT="0" distB="0" distL="0" distR="0">
            <wp:extent cx="1800225" cy="1800225"/>
            <wp:effectExtent l="19050" t="0" r="0" b="0"/>
            <wp:docPr id="9"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800225" cy="1800225"/>
                      <a:chOff x="6500826" y="4643446"/>
                      <a:chExt cx="1800225" cy="1800225"/>
                    </a:xfrm>
                  </a:grpSpPr>
                  <a:sp>
                    <a:nvSpPr>
                      <a:cNvPr id="12" name="AutoShape 10" descr="Крупная сетка"/>
                      <a:cNvSpPr>
                        <a:spLocks noChangeArrowheads="1"/>
                      </a:cNvSpPr>
                    </a:nvSpPr>
                    <a:spPr bwMode="auto">
                      <a:xfrm>
                        <a:off x="6500826" y="4643446"/>
                        <a:ext cx="1800225" cy="1800225"/>
                      </a:xfrm>
                      <a:custGeom>
                        <a:avLst/>
                        <a:gdLst>
                          <a:gd name="T0" fmla="*/ 2147483647 w 21600"/>
                          <a:gd name="T1" fmla="*/ 2147483647 h 21600"/>
                          <a:gd name="T2" fmla="*/ 2147483647 w 21600"/>
                          <a:gd name="T3" fmla="*/ 2147483647 h 21600"/>
                          <a:gd name="T4" fmla="*/ 1563084796 w 21600"/>
                          <a:gd name="T5" fmla="*/ 2147483647 h 21600"/>
                          <a:gd name="T6" fmla="*/ 2147483647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close/>
                          </a:path>
                        </a:pathLst>
                      </a:custGeom>
                      <a:pattFill prst="lgGrid">
                        <a:fgClr>
                          <a:schemeClr val="accent1"/>
                        </a:fgClr>
                        <a:bgClr>
                          <a:schemeClr val="bg1"/>
                        </a:bgClr>
                      </a:pattFill>
                      <a:ln w="9525">
                        <a:solidFill>
                          <a:schemeClr val="tx1"/>
                        </a:solidFill>
                        <a:miter lim="800000"/>
                        <a:headEnd/>
                        <a:tailEnd/>
                      </a:ln>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lc:lockedCanvas>
              </a:graphicData>
            </a:graphic>
          </wp:inline>
        </w:drawing>
      </w:r>
      <w:r>
        <w:rPr>
          <w:rStyle w:val="a3"/>
          <w:rFonts w:ascii="Times New Roman" w:hAnsi="Times New Roman" w:cs="Times New Roman"/>
          <w:b w:val="0"/>
        </w:rPr>
        <w:t>ПЛОЩАДЬ ФИГУРЫ</w:t>
      </w:r>
    </w:p>
    <w:p w:rsidR="001F34E5" w:rsidRPr="00E1219E" w:rsidRDefault="001F34E5" w:rsidP="00E1219E">
      <w:pPr>
        <w:ind w:firstLine="708"/>
        <w:jc w:val="both"/>
        <w:rPr>
          <w:rStyle w:val="a3"/>
          <w:rFonts w:ascii="Times New Roman" w:hAnsi="Times New Roman" w:cs="Times New Roman"/>
          <w:b w:val="0"/>
        </w:rPr>
      </w:pPr>
    </w:p>
    <w:p w:rsidR="007203DB" w:rsidRDefault="00E1219E" w:rsidP="00E1219E">
      <w:pPr>
        <w:ind w:firstLine="708"/>
        <w:jc w:val="both"/>
        <w:rPr>
          <w:rStyle w:val="a3"/>
          <w:rFonts w:ascii="Times New Roman" w:hAnsi="Times New Roman" w:cs="Times New Roman"/>
          <w:b w:val="0"/>
        </w:rPr>
      </w:pPr>
      <w:r w:rsidRPr="00E1219E">
        <w:rPr>
          <w:rStyle w:val="a3"/>
          <w:rFonts w:ascii="Times New Roman" w:hAnsi="Times New Roman" w:cs="Times New Roman"/>
          <w:b w:val="0"/>
        </w:rPr>
        <w:t>На уроках математики и русского языка использование</w:t>
      </w:r>
      <w:r w:rsidR="007203DB" w:rsidRPr="00E1219E">
        <w:rPr>
          <w:rStyle w:val="a3"/>
          <w:rFonts w:ascii="Times New Roman" w:hAnsi="Times New Roman" w:cs="Times New Roman"/>
          <w:b w:val="0"/>
        </w:rPr>
        <w:t xml:space="preserve"> </w:t>
      </w:r>
      <w:proofErr w:type="spellStart"/>
      <w:r w:rsidR="007203DB" w:rsidRPr="00E1219E">
        <w:rPr>
          <w:rStyle w:val="a3"/>
          <w:rFonts w:ascii="Times New Roman" w:hAnsi="Times New Roman" w:cs="Times New Roman"/>
          <w:b w:val="0"/>
        </w:rPr>
        <w:t>мультимедиапроекции</w:t>
      </w:r>
      <w:proofErr w:type="spellEnd"/>
      <w:r w:rsidR="007203DB" w:rsidRPr="00E1219E">
        <w:rPr>
          <w:rStyle w:val="a3"/>
          <w:rFonts w:ascii="Times New Roman" w:hAnsi="Times New Roman" w:cs="Times New Roman"/>
          <w:b w:val="0"/>
        </w:rPr>
        <w:t xml:space="preserve"> я планир</w:t>
      </w:r>
      <w:r w:rsidRPr="00E1219E">
        <w:rPr>
          <w:rStyle w:val="a3"/>
          <w:rFonts w:ascii="Times New Roman" w:hAnsi="Times New Roman" w:cs="Times New Roman"/>
          <w:b w:val="0"/>
        </w:rPr>
        <w:t>овала</w:t>
      </w:r>
      <w:r w:rsidR="007203DB" w:rsidRPr="00E1219E">
        <w:rPr>
          <w:rStyle w:val="a3"/>
          <w:rFonts w:ascii="Times New Roman" w:hAnsi="Times New Roman" w:cs="Times New Roman"/>
          <w:b w:val="0"/>
        </w:rPr>
        <w:t xml:space="preserve"> </w:t>
      </w:r>
      <w:r w:rsidR="00634A03">
        <w:rPr>
          <w:rStyle w:val="a3"/>
          <w:rFonts w:ascii="Times New Roman" w:hAnsi="Times New Roman" w:cs="Times New Roman"/>
          <w:b w:val="0"/>
        </w:rPr>
        <w:t xml:space="preserve">на </w:t>
      </w:r>
      <w:r w:rsidR="007203DB" w:rsidRPr="00E1219E">
        <w:rPr>
          <w:rStyle w:val="a3"/>
          <w:rFonts w:ascii="Times New Roman" w:hAnsi="Times New Roman" w:cs="Times New Roman"/>
          <w:b w:val="0"/>
        </w:rPr>
        <w:t>урок</w:t>
      </w:r>
      <w:r w:rsidR="00634A03">
        <w:rPr>
          <w:rStyle w:val="a3"/>
          <w:rFonts w:ascii="Times New Roman" w:hAnsi="Times New Roman" w:cs="Times New Roman"/>
          <w:b w:val="0"/>
        </w:rPr>
        <w:t>ах</w:t>
      </w:r>
      <w:r w:rsidR="007203DB" w:rsidRPr="00E1219E">
        <w:rPr>
          <w:rStyle w:val="a3"/>
          <w:rFonts w:ascii="Times New Roman" w:hAnsi="Times New Roman" w:cs="Times New Roman"/>
          <w:b w:val="0"/>
        </w:rPr>
        <w:t xml:space="preserve"> изучения новых тем, особенно таких, объяснение которых затруднительно</w:t>
      </w:r>
      <w:r w:rsidRPr="00E1219E">
        <w:rPr>
          <w:rStyle w:val="a3"/>
          <w:rFonts w:ascii="Times New Roman" w:hAnsi="Times New Roman" w:cs="Times New Roman"/>
          <w:b w:val="0"/>
        </w:rPr>
        <w:t xml:space="preserve"> без наглядности</w:t>
      </w:r>
      <w:r w:rsidR="007203DB" w:rsidRPr="00E1219E">
        <w:rPr>
          <w:rStyle w:val="a3"/>
          <w:rFonts w:ascii="Times New Roman" w:hAnsi="Times New Roman" w:cs="Times New Roman"/>
          <w:b w:val="0"/>
        </w:rPr>
        <w:t>, т.е. наиболее сложные темы – это: «</w:t>
      </w:r>
      <w:r w:rsidRPr="00E1219E">
        <w:rPr>
          <w:rStyle w:val="a3"/>
          <w:rFonts w:ascii="Times New Roman" w:hAnsi="Times New Roman" w:cs="Times New Roman"/>
          <w:b w:val="0"/>
        </w:rPr>
        <w:t>Сложение и вычитание в столбик с переходом через десяток</w:t>
      </w:r>
      <w:r w:rsidR="007203DB" w:rsidRPr="00E1219E">
        <w:rPr>
          <w:rStyle w:val="a3"/>
          <w:rFonts w:ascii="Times New Roman" w:hAnsi="Times New Roman" w:cs="Times New Roman"/>
          <w:b w:val="0"/>
        </w:rPr>
        <w:t>», «</w:t>
      </w:r>
      <w:r w:rsidRPr="00E1219E">
        <w:rPr>
          <w:rStyle w:val="a3"/>
          <w:rFonts w:ascii="Times New Roman" w:hAnsi="Times New Roman" w:cs="Times New Roman"/>
          <w:b w:val="0"/>
        </w:rPr>
        <w:t>Изучение таблицы умножения</w:t>
      </w:r>
      <w:r w:rsidR="007203DB" w:rsidRPr="00E1219E">
        <w:rPr>
          <w:rStyle w:val="a3"/>
          <w:rFonts w:ascii="Times New Roman" w:hAnsi="Times New Roman" w:cs="Times New Roman"/>
          <w:b w:val="0"/>
        </w:rPr>
        <w:t>», «</w:t>
      </w:r>
      <w:r w:rsidRPr="00E1219E">
        <w:rPr>
          <w:rStyle w:val="a3"/>
          <w:rFonts w:ascii="Times New Roman" w:hAnsi="Times New Roman" w:cs="Times New Roman"/>
          <w:b w:val="0"/>
        </w:rPr>
        <w:t>Изучения корня</w:t>
      </w:r>
      <w:r w:rsidR="007203DB" w:rsidRPr="00E1219E">
        <w:rPr>
          <w:rStyle w:val="a3"/>
          <w:rFonts w:ascii="Times New Roman" w:hAnsi="Times New Roman" w:cs="Times New Roman"/>
          <w:b w:val="0"/>
        </w:rPr>
        <w:t>» и «</w:t>
      </w:r>
      <w:r w:rsidRPr="00E1219E">
        <w:rPr>
          <w:rStyle w:val="a3"/>
          <w:rFonts w:ascii="Times New Roman" w:hAnsi="Times New Roman" w:cs="Times New Roman"/>
          <w:b w:val="0"/>
        </w:rPr>
        <w:t>Различие Однокоренных слов и слов с одинаковой семантикой</w:t>
      </w:r>
      <w:r w:rsidR="007203DB" w:rsidRPr="00E1219E">
        <w:rPr>
          <w:rStyle w:val="a3"/>
          <w:rFonts w:ascii="Times New Roman" w:hAnsi="Times New Roman" w:cs="Times New Roman"/>
          <w:b w:val="0"/>
        </w:rPr>
        <w:t>»</w:t>
      </w:r>
      <w:r w:rsidRPr="00E1219E">
        <w:rPr>
          <w:rStyle w:val="a3"/>
          <w:rFonts w:ascii="Times New Roman" w:hAnsi="Times New Roman" w:cs="Times New Roman"/>
          <w:b w:val="0"/>
        </w:rPr>
        <w:t xml:space="preserve"> и пр.</w:t>
      </w:r>
      <w:r w:rsidR="007203DB" w:rsidRPr="00E1219E">
        <w:rPr>
          <w:rStyle w:val="a3"/>
          <w:rFonts w:ascii="Times New Roman" w:hAnsi="Times New Roman" w:cs="Times New Roman"/>
          <w:b w:val="0"/>
        </w:rPr>
        <w:t xml:space="preserve"> Эффективность таких уроков (в отличие от традиционных) обеспечивается тем, что компьютер позволяет увидеть сложные процессы и закономерности в действии.</w:t>
      </w:r>
      <w:r w:rsidR="00894C22">
        <w:rPr>
          <w:rStyle w:val="a3"/>
          <w:rFonts w:ascii="Times New Roman" w:hAnsi="Times New Roman" w:cs="Times New Roman"/>
          <w:b w:val="0"/>
        </w:rPr>
        <w:t xml:space="preserve"> Хочу отметить, что в каждом классе есть свои «почемучки» (так называю я детей, которых интересует больше, чем остальных). Используя компьютер и интернет, мы можем моментально ответить на любой вопрос, так например, на уроке литературного чтения при изучении произведения А.С.Пушкина, возник вопрос «Почему и как умер А.С.Пушкин?». Я подключила своего «почемучку» в работу и он нам нашел ответ на этот вопрос. </w:t>
      </w:r>
      <w:proofErr w:type="gramStart"/>
      <w:r w:rsidR="00894C22">
        <w:rPr>
          <w:rStyle w:val="a3"/>
          <w:rFonts w:ascii="Times New Roman" w:hAnsi="Times New Roman" w:cs="Times New Roman"/>
          <w:b w:val="0"/>
        </w:rPr>
        <w:t>Школа 21 века нам говорит – необходимо научить детей учиться, т.е</w:t>
      </w:r>
      <w:r w:rsidR="00894C22" w:rsidRPr="007A64A7">
        <w:rPr>
          <w:rStyle w:val="a3"/>
          <w:rFonts w:ascii="Times New Roman" w:hAnsi="Times New Roman" w:cs="Times New Roman"/>
          <w:b w:val="0"/>
        </w:rPr>
        <w:t>. сформировать у учащегося универсальные учебные действия - это способность субъекта к саморазвитию и самосовершенствованию путем сознательного и активного присвоения нового социального опыта;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w:t>
      </w:r>
      <w:r w:rsidR="007A64A7">
        <w:rPr>
          <w:rStyle w:val="a3"/>
          <w:rFonts w:ascii="Times New Roman" w:hAnsi="Times New Roman" w:cs="Times New Roman"/>
          <w:b w:val="0"/>
        </w:rPr>
        <w:t>, что и является наглядным примером.</w:t>
      </w:r>
      <w:proofErr w:type="gramEnd"/>
    </w:p>
    <w:p w:rsidR="003F153D" w:rsidRDefault="0098346F" w:rsidP="00E1219E">
      <w:pPr>
        <w:ind w:firstLine="708"/>
        <w:jc w:val="both"/>
        <w:rPr>
          <w:rStyle w:val="a3"/>
          <w:rFonts w:ascii="Times New Roman" w:hAnsi="Times New Roman" w:cs="Times New Roman"/>
          <w:b w:val="0"/>
        </w:rPr>
      </w:pPr>
      <w:r>
        <w:rPr>
          <w:rFonts w:ascii="Times New Roman" w:hAnsi="Times New Roman" w:cs="Times New Roman"/>
          <w:bCs/>
          <w:noProof/>
          <w:lang w:eastAsia="ru-RU"/>
        </w:rPr>
        <w:drawing>
          <wp:inline distT="0" distB="0" distL="0" distR="0">
            <wp:extent cx="2188845" cy="2918460"/>
            <wp:effectExtent l="19050" t="0" r="1905" b="0"/>
            <wp:docPr id="10" name="Рисунок 1" descr="E:\Images\Фото-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s\Фото-0001.jpg"/>
                    <pic:cNvPicPr>
                      <a:picLocks noChangeAspect="1" noChangeArrowheads="1"/>
                    </pic:cNvPicPr>
                  </pic:nvPicPr>
                  <pic:blipFill>
                    <a:blip r:embed="rId8" cstate="print"/>
                    <a:srcRect/>
                    <a:stretch>
                      <a:fillRect/>
                    </a:stretch>
                  </pic:blipFill>
                  <pic:spPr bwMode="auto">
                    <a:xfrm>
                      <a:off x="0" y="0"/>
                      <a:ext cx="2189781" cy="2919709"/>
                    </a:xfrm>
                    <a:prstGeom prst="rect">
                      <a:avLst/>
                    </a:prstGeom>
                    <a:noFill/>
                    <a:ln w="9525">
                      <a:noFill/>
                      <a:miter lim="800000"/>
                      <a:headEnd/>
                      <a:tailEnd/>
                    </a:ln>
                  </pic:spPr>
                </pic:pic>
              </a:graphicData>
            </a:graphic>
          </wp:inline>
        </w:drawing>
      </w:r>
    </w:p>
    <w:p w:rsidR="003F153D" w:rsidRDefault="0098346F" w:rsidP="00E1219E">
      <w:pPr>
        <w:ind w:firstLine="708"/>
        <w:jc w:val="both"/>
        <w:rPr>
          <w:rStyle w:val="a3"/>
          <w:rFonts w:ascii="Times New Roman" w:hAnsi="Times New Roman" w:cs="Times New Roman"/>
          <w:b w:val="0"/>
        </w:rPr>
      </w:pPr>
      <w:r>
        <w:rPr>
          <w:rStyle w:val="a3"/>
          <w:rFonts w:ascii="Times New Roman" w:hAnsi="Times New Roman" w:cs="Times New Roman"/>
          <w:b w:val="0"/>
        </w:rPr>
        <w:t>Доклад о А.С.Пушкине</w:t>
      </w:r>
    </w:p>
    <w:p w:rsidR="003F153D" w:rsidRPr="00C4226D" w:rsidRDefault="003F153D" w:rsidP="00E1219E">
      <w:pPr>
        <w:ind w:firstLine="708"/>
        <w:jc w:val="both"/>
        <w:rPr>
          <w:sz w:val="28"/>
          <w:szCs w:val="28"/>
        </w:rPr>
      </w:pPr>
    </w:p>
    <w:p w:rsidR="00E1219E" w:rsidRPr="00292803" w:rsidRDefault="00E1219E" w:rsidP="00292803">
      <w:pPr>
        <w:ind w:firstLine="708"/>
        <w:jc w:val="both"/>
        <w:rPr>
          <w:rStyle w:val="a3"/>
          <w:rFonts w:ascii="Times New Roman" w:hAnsi="Times New Roman" w:cs="Times New Roman"/>
          <w:b w:val="0"/>
        </w:rPr>
      </w:pPr>
      <w:r w:rsidRPr="00292803">
        <w:rPr>
          <w:rStyle w:val="a3"/>
          <w:rFonts w:ascii="Times New Roman" w:hAnsi="Times New Roman" w:cs="Times New Roman"/>
          <w:b w:val="0"/>
        </w:rPr>
        <w:lastRenderedPageBreak/>
        <w:t xml:space="preserve">Приятно осознавать то, что ресурсы школы позволяют использовать компьютерные технологии и на деле, а не на словах доказать их эффективность. К тому же можно создавать и свои презентации уроков, учитывая специфику программы и особенности класса, так в моей копилке появились компьютерные уроки </w:t>
      </w:r>
      <w:r w:rsidR="00292803" w:rsidRPr="00292803">
        <w:rPr>
          <w:rStyle w:val="a3"/>
          <w:rFonts w:ascii="Times New Roman" w:hAnsi="Times New Roman" w:cs="Times New Roman"/>
          <w:b w:val="0"/>
        </w:rPr>
        <w:t>по математике</w:t>
      </w:r>
      <w:r w:rsidRPr="00292803">
        <w:rPr>
          <w:rStyle w:val="a3"/>
          <w:rFonts w:ascii="Times New Roman" w:hAnsi="Times New Roman" w:cs="Times New Roman"/>
          <w:b w:val="0"/>
        </w:rPr>
        <w:t xml:space="preserve"> «</w:t>
      </w:r>
      <w:r w:rsidR="00292803" w:rsidRPr="00292803">
        <w:rPr>
          <w:rStyle w:val="a3"/>
          <w:rFonts w:ascii="Times New Roman" w:hAnsi="Times New Roman"/>
          <w:b w:val="0"/>
        </w:rPr>
        <w:t>Площадь прямоугольника</w:t>
      </w:r>
      <w:r w:rsidRPr="00292803">
        <w:rPr>
          <w:rStyle w:val="a3"/>
          <w:rFonts w:ascii="Times New Roman" w:hAnsi="Times New Roman" w:cs="Times New Roman"/>
          <w:b w:val="0"/>
        </w:rPr>
        <w:t xml:space="preserve">» </w:t>
      </w:r>
      <w:r w:rsidR="00292803" w:rsidRPr="00292803">
        <w:rPr>
          <w:rStyle w:val="a3"/>
          <w:rFonts w:ascii="Times New Roman" w:hAnsi="Times New Roman" w:cs="Times New Roman"/>
          <w:b w:val="0"/>
        </w:rPr>
        <w:t>2</w:t>
      </w:r>
      <w:r w:rsidRPr="00292803">
        <w:rPr>
          <w:rStyle w:val="a3"/>
          <w:rFonts w:ascii="Times New Roman" w:hAnsi="Times New Roman" w:cs="Times New Roman"/>
          <w:b w:val="0"/>
        </w:rPr>
        <w:t xml:space="preserve"> класс, </w:t>
      </w:r>
      <w:r w:rsidR="00292803" w:rsidRPr="00292803">
        <w:rPr>
          <w:rStyle w:val="a3"/>
          <w:rFonts w:ascii="Times New Roman" w:hAnsi="Times New Roman" w:cs="Times New Roman"/>
          <w:b w:val="0"/>
        </w:rPr>
        <w:t xml:space="preserve">по русскому языку </w:t>
      </w:r>
      <w:r w:rsidRPr="00292803">
        <w:rPr>
          <w:rStyle w:val="a3"/>
          <w:rFonts w:ascii="Times New Roman" w:hAnsi="Times New Roman" w:cs="Times New Roman"/>
          <w:b w:val="0"/>
        </w:rPr>
        <w:t>«</w:t>
      </w:r>
      <w:r w:rsidR="00292803" w:rsidRPr="00292803">
        <w:rPr>
          <w:rStyle w:val="a3"/>
          <w:rFonts w:ascii="Times New Roman" w:hAnsi="Times New Roman" w:cs="Times New Roman"/>
          <w:b w:val="0"/>
        </w:rPr>
        <w:t>Учимся применять орфографические правила</w:t>
      </w:r>
      <w:r w:rsidRPr="00292803">
        <w:rPr>
          <w:rStyle w:val="a3"/>
          <w:rFonts w:ascii="Times New Roman" w:hAnsi="Times New Roman" w:cs="Times New Roman"/>
          <w:b w:val="0"/>
        </w:rPr>
        <w:t xml:space="preserve">» </w:t>
      </w:r>
      <w:r w:rsidR="00292803" w:rsidRPr="00292803">
        <w:rPr>
          <w:rStyle w:val="a3"/>
          <w:rFonts w:ascii="Times New Roman" w:hAnsi="Times New Roman" w:cs="Times New Roman"/>
          <w:b w:val="0"/>
        </w:rPr>
        <w:t>2</w:t>
      </w:r>
      <w:r w:rsidRPr="00292803">
        <w:rPr>
          <w:rStyle w:val="a3"/>
          <w:rFonts w:ascii="Times New Roman" w:hAnsi="Times New Roman" w:cs="Times New Roman"/>
          <w:b w:val="0"/>
        </w:rPr>
        <w:t xml:space="preserve"> класс, </w:t>
      </w:r>
      <w:r w:rsidR="00292803" w:rsidRPr="00292803">
        <w:rPr>
          <w:rStyle w:val="a3"/>
          <w:rFonts w:ascii="Times New Roman" w:hAnsi="Times New Roman" w:cs="Times New Roman"/>
          <w:b w:val="0"/>
        </w:rPr>
        <w:t xml:space="preserve">по </w:t>
      </w:r>
      <w:proofErr w:type="spellStart"/>
      <w:r w:rsidR="00292803" w:rsidRPr="00292803">
        <w:rPr>
          <w:rStyle w:val="a3"/>
          <w:rFonts w:ascii="Times New Roman" w:hAnsi="Times New Roman" w:cs="Times New Roman"/>
          <w:b w:val="0"/>
        </w:rPr>
        <w:t>кубановедению</w:t>
      </w:r>
      <w:proofErr w:type="spellEnd"/>
      <w:r w:rsidR="00292803" w:rsidRPr="00292803">
        <w:rPr>
          <w:rStyle w:val="a3"/>
          <w:rFonts w:ascii="Times New Roman" w:hAnsi="Times New Roman" w:cs="Times New Roman"/>
          <w:b w:val="0"/>
        </w:rPr>
        <w:t xml:space="preserve"> </w:t>
      </w:r>
      <w:r w:rsidRPr="00292803">
        <w:rPr>
          <w:rStyle w:val="a3"/>
          <w:rFonts w:ascii="Times New Roman" w:hAnsi="Times New Roman" w:cs="Times New Roman"/>
          <w:b w:val="0"/>
        </w:rPr>
        <w:t>«</w:t>
      </w:r>
      <w:r w:rsidR="00292803" w:rsidRPr="00292803">
        <w:rPr>
          <w:rStyle w:val="a3"/>
          <w:rFonts w:ascii="Times New Roman" w:hAnsi="Times New Roman" w:cs="Times New Roman"/>
          <w:b w:val="0"/>
        </w:rPr>
        <w:t>Красная Книга Кубани» 2</w:t>
      </w:r>
      <w:r w:rsidRPr="00292803">
        <w:rPr>
          <w:rStyle w:val="a3"/>
          <w:rFonts w:ascii="Times New Roman" w:hAnsi="Times New Roman" w:cs="Times New Roman"/>
          <w:b w:val="0"/>
        </w:rPr>
        <w:t xml:space="preserve"> класс. Задача, которую я ставлю перед собой сейчас – это расширение моей личной копилки и создание своей системы уроков в сочетании традиционных уроков </w:t>
      </w:r>
      <w:proofErr w:type="gramStart"/>
      <w:r w:rsidRPr="00292803">
        <w:rPr>
          <w:rStyle w:val="a3"/>
          <w:rFonts w:ascii="Times New Roman" w:hAnsi="Times New Roman" w:cs="Times New Roman"/>
          <w:b w:val="0"/>
        </w:rPr>
        <w:t>с</w:t>
      </w:r>
      <w:proofErr w:type="gramEnd"/>
      <w:r w:rsidRPr="00292803">
        <w:rPr>
          <w:rStyle w:val="a3"/>
          <w:rFonts w:ascii="Times New Roman" w:hAnsi="Times New Roman" w:cs="Times New Roman"/>
          <w:b w:val="0"/>
        </w:rPr>
        <w:t xml:space="preserve"> компьютерными.</w:t>
      </w:r>
    </w:p>
    <w:p w:rsidR="00634A03" w:rsidRDefault="00E1219E" w:rsidP="00EF14C9">
      <w:pPr>
        <w:ind w:firstLine="708"/>
        <w:jc w:val="both"/>
        <w:rPr>
          <w:rStyle w:val="a3"/>
          <w:rFonts w:ascii="Times New Roman" w:hAnsi="Times New Roman" w:cs="Times New Roman"/>
          <w:b w:val="0"/>
        </w:rPr>
      </w:pPr>
      <w:r w:rsidRPr="00EF14C9">
        <w:rPr>
          <w:rStyle w:val="a3"/>
          <w:rFonts w:ascii="Times New Roman" w:hAnsi="Times New Roman" w:cs="Times New Roman"/>
          <w:b w:val="0"/>
        </w:rPr>
        <w:t xml:space="preserve">Но нельзя не учитывать то, что никакие ТСО не могут заменить натуральные объекты, изучение живых организмов в естественной среде обитания. Нельзя допустить, чтобы высокий уровень человеческого интеллекта оказался выше человеческой души. И то, и другое имеет значение, но в то же время, и то, и другое должно быть неразделимо. Ничего не стоят новейшие компьютерные технологии, если люди разучатся видеть живое вокруг себя и не просто видеть, а ценить его, относиться к любому живому </w:t>
      </w:r>
      <w:r w:rsidR="00292803" w:rsidRPr="00EF14C9">
        <w:rPr>
          <w:rStyle w:val="a3"/>
          <w:rFonts w:ascii="Times New Roman" w:hAnsi="Times New Roman" w:cs="Times New Roman"/>
          <w:b w:val="0"/>
        </w:rPr>
        <w:t xml:space="preserve">с «человеческими» чувствами. </w:t>
      </w:r>
      <w:proofErr w:type="gramStart"/>
      <w:r w:rsidR="00292803" w:rsidRPr="00EF14C9">
        <w:rPr>
          <w:rStyle w:val="a3"/>
          <w:rFonts w:ascii="Times New Roman" w:hAnsi="Times New Roman" w:cs="Times New Roman"/>
          <w:b w:val="0"/>
        </w:rPr>
        <w:t xml:space="preserve">Задача учителя начальных классов, не только в обучении и образовании детей, но мы должны научить ребенка видеть и различать «добро и зло», видеть жизненные ценности на нравственном уровне, </w:t>
      </w:r>
      <w:r w:rsidR="00EF14C9" w:rsidRPr="00EF14C9">
        <w:rPr>
          <w:rStyle w:val="a3"/>
          <w:rFonts w:ascii="Times New Roman" w:hAnsi="Times New Roman" w:cs="Times New Roman"/>
          <w:b w:val="0"/>
        </w:rPr>
        <w:t xml:space="preserve">научить детей </w:t>
      </w:r>
      <w:r w:rsidR="00EF14C9">
        <w:rPr>
          <w:rStyle w:val="a3"/>
          <w:rFonts w:ascii="Times New Roman" w:hAnsi="Times New Roman" w:cs="Times New Roman"/>
          <w:b w:val="0"/>
        </w:rPr>
        <w:t>правилам поведения в обществе (</w:t>
      </w:r>
      <w:r w:rsidR="00EF14C9" w:rsidRPr="00EF14C9">
        <w:rPr>
          <w:rStyle w:val="a3"/>
          <w:rFonts w:ascii="Times New Roman" w:hAnsi="Times New Roman" w:cs="Times New Roman"/>
          <w:b w:val="0"/>
        </w:rPr>
        <w:t xml:space="preserve">в частности в классном коллективе), </w:t>
      </w:r>
      <w:r w:rsidR="00292803" w:rsidRPr="00EF14C9">
        <w:rPr>
          <w:rStyle w:val="a3"/>
          <w:rFonts w:ascii="Times New Roman" w:hAnsi="Times New Roman" w:cs="Times New Roman"/>
          <w:b w:val="0"/>
        </w:rPr>
        <w:t xml:space="preserve">научить видеть прекрасное вокруг себя, восторгаться творениями природы, беречь </w:t>
      </w:r>
      <w:r w:rsidR="00EF14C9" w:rsidRPr="00EF14C9">
        <w:rPr>
          <w:rStyle w:val="a3"/>
          <w:rFonts w:ascii="Times New Roman" w:hAnsi="Times New Roman" w:cs="Times New Roman"/>
          <w:b w:val="0"/>
        </w:rPr>
        <w:t>и ценить окружающий нас мир.</w:t>
      </w:r>
      <w:proofErr w:type="gramEnd"/>
      <w:r w:rsidR="00EF14C9">
        <w:rPr>
          <w:rStyle w:val="a3"/>
          <w:rFonts w:ascii="Times New Roman" w:hAnsi="Times New Roman" w:cs="Times New Roman"/>
          <w:b w:val="0"/>
        </w:rPr>
        <w:t xml:space="preserve"> </w:t>
      </w:r>
      <w:r w:rsidR="00292803" w:rsidRPr="00EF14C9">
        <w:rPr>
          <w:rStyle w:val="a3"/>
          <w:rFonts w:ascii="Times New Roman" w:hAnsi="Times New Roman" w:cs="Times New Roman"/>
          <w:b w:val="0"/>
        </w:rPr>
        <w:t>Эту задачу, по-моему, и помогают решить новейшие технологии, но только в сочетании с наблюдениями, опытами и экспериментами</w:t>
      </w:r>
      <w:r w:rsidR="00EF14C9" w:rsidRPr="00EF14C9">
        <w:rPr>
          <w:rStyle w:val="a3"/>
          <w:rFonts w:ascii="Times New Roman" w:hAnsi="Times New Roman" w:cs="Times New Roman"/>
          <w:b w:val="0"/>
        </w:rPr>
        <w:t xml:space="preserve">, </w:t>
      </w:r>
      <w:r w:rsidR="00634A03">
        <w:rPr>
          <w:rStyle w:val="a3"/>
          <w:rFonts w:ascii="Times New Roman" w:hAnsi="Times New Roman" w:cs="Times New Roman"/>
          <w:b w:val="0"/>
        </w:rPr>
        <w:t>а так же</w:t>
      </w:r>
      <w:r w:rsidR="00292803" w:rsidRPr="00EF14C9">
        <w:rPr>
          <w:rStyle w:val="a3"/>
          <w:rFonts w:ascii="Times New Roman" w:hAnsi="Times New Roman" w:cs="Times New Roman"/>
          <w:b w:val="0"/>
        </w:rPr>
        <w:t xml:space="preserve"> </w:t>
      </w:r>
      <w:r w:rsidR="00EF14C9" w:rsidRPr="00EF14C9">
        <w:rPr>
          <w:rStyle w:val="a3"/>
          <w:rFonts w:ascii="Times New Roman" w:hAnsi="Times New Roman" w:cs="Times New Roman"/>
          <w:b w:val="0"/>
        </w:rPr>
        <w:t xml:space="preserve">и в исследовательских </w:t>
      </w:r>
      <w:r w:rsidR="00292803" w:rsidRPr="00EF14C9">
        <w:rPr>
          <w:rStyle w:val="a3"/>
          <w:rFonts w:ascii="Times New Roman" w:hAnsi="Times New Roman" w:cs="Times New Roman"/>
          <w:b w:val="0"/>
        </w:rPr>
        <w:t xml:space="preserve">условиях. </w:t>
      </w:r>
    </w:p>
    <w:p w:rsidR="005864F2" w:rsidRDefault="00634A03" w:rsidP="00EF14C9">
      <w:pPr>
        <w:ind w:firstLine="708"/>
        <w:jc w:val="both"/>
        <w:rPr>
          <w:rStyle w:val="a3"/>
          <w:rFonts w:ascii="Times New Roman" w:hAnsi="Times New Roman" w:cs="Times New Roman"/>
          <w:b w:val="0"/>
        </w:rPr>
      </w:pPr>
      <w:r>
        <w:rPr>
          <w:rStyle w:val="a3"/>
          <w:rFonts w:ascii="Times New Roman" w:hAnsi="Times New Roman" w:cs="Times New Roman"/>
          <w:b w:val="0"/>
        </w:rPr>
        <w:t>Необходимо помнить к</w:t>
      </w:r>
      <w:r w:rsidR="00292803" w:rsidRPr="00EF14C9">
        <w:rPr>
          <w:rStyle w:val="a3"/>
          <w:rFonts w:ascii="Times New Roman" w:hAnsi="Times New Roman" w:cs="Times New Roman"/>
          <w:b w:val="0"/>
        </w:rPr>
        <w:t xml:space="preserve">омпьютерные технологии нельзя использовать  без </w:t>
      </w:r>
      <w:proofErr w:type="spellStart"/>
      <w:r w:rsidR="00292803" w:rsidRPr="00EF14C9">
        <w:rPr>
          <w:rStyle w:val="a3"/>
          <w:rFonts w:ascii="Times New Roman" w:hAnsi="Times New Roman" w:cs="Times New Roman"/>
          <w:b w:val="0"/>
        </w:rPr>
        <w:t>здоровьесберегающих</w:t>
      </w:r>
      <w:proofErr w:type="spellEnd"/>
      <w:r w:rsidR="00EF14C9" w:rsidRPr="00EF14C9">
        <w:rPr>
          <w:rStyle w:val="a3"/>
          <w:rFonts w:ascii="Times New Roman" w:hAnsi="Times New Roman" w:cs="Times New Roman"/>
          <w:b w:val="0"/>
        </w:rPr>
        <w:t xml:space="preserve"> компонентов</w:t>
      </w:r>
      <w:r w:rsidR="00292803" w:rsidRPr="00EF14C9">
        <w:rPr>
          <w:rStyle w:val="a3"/>
          <w:rFonts w:ascii="Times New Roman" w:hAnsi="Times New Roman" w:cs="Times New Roman"/>
          <w:b w:val="0"/>
        </w:rPr>
        <w:t xml:space="preserve">, ибо «В здоровом теле </w:t>
      </w:r>
      <w:r w:rsidR="00EF14C9" w:rsidRPr="00EF14C9">
        <w:rPr>
          <w:rStyle w:val="a3"/>
          <w:rFonts w:ascii="Times New Roman" w:hAnsi="Times New Roman" w:cs="Times New Roman"/>
          <w:b w:val="0"/>
        </w:rPr>
        <w:t xml:space="preserve">- </w:t>
      </w:r>
      <w:r w:rsidR="00292803" w:rsidRPr="00EF14C9">
        <w:rPr>
          <w:rStyle w:val="a3"/>
          <w:rFonts w:ascii="Times New Roman" w:hAnsi="Times New Roman" w:cs="Times New Roman"/>
          <w:b w:val="0"/>
        </w:rPr>
        <w:t>здоровый дух»</w:t>
      </w:r>
      <w:r w:rsidR="00324A89">
        <w:rPr>
          <w:rStyle w:val="a3"/>
          <w:rFonts w:ascii="Times New Roman" w:hAnsi="Times New Roman" w:cs="Times New Roman"/>
          <w:b w:val="0"/>
        </w:rPr>
        <w:t xml:space="preserve">. </w:t>
      </w:r>
      <w:proofErr w:type="gramStart"/>
      <w:r w:rsidR="00324A89" w:rsidRPr="00324A89">
        <w:rPr>
          <w:rStyle w:val="a3"/>
          <w:rFonts w:ascii="Times New Roman" w:hAnsi="Times New Roman" w:cs="Times New Roman"/>
          <w:b w:val="0"/>
        </w:rPr>
        <w:t>Следует отметить, что обязательным условием проведения уроков с использованием ИКТ является соблюдение санитарно – гигиенических норм – это и физкультминутки, и упражнения для глаз, и соблюдение норм работы на компьютере, и зашторивание окон, и недопустимость резкого освещения или затемнения и т. д.</w:t>
      </w:r>
      <w:r w:rsidR="00023F05">
        <w:rPr>
          <w:rStyle w:val="a3"/>
          <w:rFonts w:ascii="Times New Roman" w:hAnsi="Times New Roman" w:cs="Times New Roman"/>
          <w:b w:val="0"/>
        </w:rPr>
        <w:t xml:space="preserve"> В </w:t>
      </w:r>
      <w:proofErr w:type="spellStart"/>
      <w:r w:rsidR="00023F05">
        <w:rPr>
          <w:rStyle w:val="a3"/>
          <w:rFonts w:ascii="Times New Roman" w:hAnsi="Times New Roman" w:cs="Times New Roman"/>
          <w:b w:val="0"/>
        </w:rPr>
        <w:t>здоровьесберегающем</w:t>
      </w:r>
      <w:proofErr w:type="spellEnd"/>
      <w:r w:rsidR="00023F05">
        <w:rPr>
          <w:rStyle w:val="a3"/>
          <w:rFonts w:ascii="Times New Roman" w:hAnsi="Times New Roman" w:cs="Times New Roman"/>
          <w:b w:val="0"/>
        </w:rPr>
        <w:t xml:space="preserve"> аспекте применение ИКТ – это «витамин», вносящий радость в нелегкую школьную жизнь ребенка, развивающий интерес к предмету, помогающий избежать</w:t>
      </w:r>
      <w:proofErr w:type="gramEnd"/>
      <w:r w:rsidR="00023F05">
        <w:rPr>
          <w:rStyle w:val="a3"/>
          <w:rFonts w:ascii="Times New Roman" w:hAnsi="Times New Roman" w:cs="Times New Roman"/>
          <w:b w:val="0"/>
        </w:rPr>
        <w:t xml:space="preserve"> перегрузок.</w:t>
      </w:r>
    </w:p>
    <w:p w:rsidR="00023F05" w:rsidRDefault="00023F05" w:rsidP="00EF14C9">
      <w:pPr>
        <w:ind w:firstLine="708"/>
        <w:jc w:val="both"/>
        <w:rPr>
          <w:rStyle w:val="a3"/>
          <w:rFonts w:ascii="Times New Roman" w:hAnsi="Times New Roman" w:cs="Times New Roman"/>
          <w:b w:val="0"/>
        </w:rPr>
      </w:pPr>
      <w:r>
        <w:rPr>
          <w:rStyle w:val="a3"/>
          <w:rFonts w:ascii="Times New Roman" w:hAnsi="Times New Roman" w:cs="Times New Roman"/>
          <w:b w:val="0"/>
        </w:rPr>
        <w:t>Результатом моей работы по использованию ИКТ явились открытые уроки по темам:</w:t>
      </w:r>
    </w:p>
    <w:p w:rsidR="00023F05" w:rsidRPr="00B5382E" w:rsidRDefault="00023F05" w:rsidP="00023F05">
      <w:pPr>
        <w:tabs>
          <w:tab w:val="left" w:pos="8280"/>
        </w:tabs>
        <w:jc w:val="both"/>
      </w:pPr>
      <w:r>
        <w:t>1. Учимся применять орфографические правила</w:t>
      </w:r>
      <w:r w:rsidRPr="00B5382E">
        <w:t xml:space="preserve">» (русский язык, 2 класс); </w:t>
      </w:r>
    </w:p>
    <w:p w:rsidR="00023F05" w:rsidRPr="00B5382E" w:rsidRDefault="00023F05" w:rsidP="00023F05">
      <w:pPr>
        <w:tabs>
          <w:tab w:val="left" w:pos="8280"/>
        </w:tabs>
        <w:jc w:val="both"/>
        <w:rPr>
          <w:rFonts w:eastAsia="Calibri"/>
        </w:rPr>
      </w:pPr>
      <w:r>
        <w:t>2. «</w:t>
      </w:r>
      <w:r w:rsidRPr="00B5382E">
        <w:t>Различие приставок и предлогов» (русский язык, 2 класс),</w:t>
      </w:r>
      <w:r w:rsidRPr="00B5382E">
        <w:rPr>
          <w:rFonts w:eastAsia="Calibri"/>
        </w:rPr>
        <w:t xml:space="preserve"> </w:t>
      </w:r>
    </w:p>
    <w:p w:rsidR="00023F05" w:rsidRDefault="00023F05" w:rsidP="00023F05">
      <w:pPr>
        <w:tabs>
          <w:tab w:val="left" w:pos="8280"/>
        </w:tabs>
        <w:jc w:val="both"/>
      </w:pPr>
      <w:r>
        <w:t xml:space="preserve">3. </w:t>
      </w:r>
      <w:r w:rsidRPr="00B5382E">
        <w:t>«</w:t>
      </w:r>
      <w:r>
        <w:t>Скобки. Порядок действий</w:t>
      </w:r>
      <w:proofErr w:type="gramStart"/>
      <w:r>
        <w:t>.</w:t>
      </w:r>
      <w:proofErr w:type="gramEnd"/>
      <w:r>
        <w:t xml:space="preserve"> </w:t>
      </w:r>
      <w:r w:rsidRPr="00B5382E">
        <w:t xml:space="preserve">( </w:t>
      </w:r>
      <w:proofErr w:type="gramStart"/>
      <w:r w:rsidRPr="00B5382E">
        <w:t>м</w:t>
      </w:r>
      <w:proofErr w:type="gramEnd"/>
      <w:r w:rsidRPr="00B5382E">
        <w:t xml:space="preserve">атематика1 класс); </w:t>
      </w:r>
    </w:p>
    <w:p w:rsidR="00023F05" w:rsidRDefault="00023F05" w:rsidP="00023F05">
      <w:pPr>
        <w:tabs>
          <w:tab w:val="left" w:pos="8280"/>
        </w:tabs>
        <w:jc w:val="both"/>
      </w:pPr>
      <w:r>
        <w:t xml:space="preserve">4. </w:t>
      </w:r>
      <w:r w:rsidRPr="00B5382E">
        <w:t>«</w:t>
      </w:r>
      <w:r>
        <w:t xml:space="preserve">Площадь прямоугольника» </w:t>
      </w:r>
      <w:r w:rsidRPr="00B5382E">
        <w:t xml:space="preserve">(математика 2 класс); </w:t>
      </w:r>
    </w:p>
    <w:p w:rsidR="00023F05" w:rsidRDefault="00023F05" w:rsidP="00023F05">
      <w:pPr>
        <w:jc w:val="both"/>
      </w:pPr>
      <w:r w:rsidRPr="00B5382E">
        <w:rPr>
          <w:rFonts w:eastAsia="Calibri"/>
        </w:rPr>
        <w:t>5.«</w:t>
      </w:r>
      <w:r>
        <w:rPr>
          <w:rFonts w:eastAsia="Calibri"/>
        </w:rPr>
        <w:t>Красная книга Кубани</w:t>
      </w:r>
      <w:r w:rsidRPr="00B5382E">
        <w:rPr>
          <w:rFonts w:eastAsia="Calibri"/>
        </w:rPr>
        <w:t xml:space="preserve">» </w:t>
      </w:r>
      <w:r w:rsidRPr="00B5382E">
        <w:t>(</w:t>
      </w:r>
      <w:proofErr w:type="spellStart"/>
      <w:r>
        <w:t>кубановедение</w:t>
      </w:r>
      <w:proofErr w:type="spellEnd"/>
      <w:r>
        <w:t xml:space="preserve"> </w:t>
      </w:r>
      <w:r w:rsidRPr="00B5382E">
        <w:t>2 класс)</w:t>
      </w:r>
    </w:p>
    <w:p w:rsidR="00023F05" w:rsidRDefault="00023F05" w:rsidP="00023F05">
      <w:pPr>
        <w:jc w:val="both"/>
      </w:pPr>
      <w:r>
        <w:t>Имеются отзывы учителей.</w:t>
      </w:r>
    </w:p>
    <w:p w:rsidR="00023F05" w:rsidRDefault="00023F05" w:rsidP="00023F05">
      <w:pPr>
        <w:jc w:val="both"/>
      </w:pPr>
      <w:r>
        <w:tab/>
        <w:t>За аттестационный период прошла обучение на курсах по теме</w:t>
      </w:r>
      <w:proofErr w:type="gramStart"/>
      <w:r>
        <w:t xml:space="preserve"> :</w:t>
      </w:r>
      <w:proofErr w:type="gramEnd"/>
      <w:r>
        <w:t xml:space="preserve"> «Организация образовательного процесса в начальной школе в соответствии с требованиями ФГОС» (13.08.2012  по 22.08.2012г.), а также в семинаре «Система учебников «Начальная школа 21 века» как учебно-методический ресурс для достижения требований Федерального государственного образовательного стандарта» ООО Издательского центра «ВЕНТАНА-ГРАФ» (16.05.2012г.).</w:t>
      </w:r>
    </w:p>
    <w:p w:rsidR="00023F05" w:rsidRDefault="00023F05" w:rsidP="00023F05">
      <w:pPr>
        <w:jc w:val="both"/>
      </w:pPr>
      <w:r>
        <w:lastRenderedPageBreak/>
        <w:tab/>
        <w:t>Наконец, главным достижением и показателем результативности работы учителя, я считаю, это победы моих учеников.</w:t>
      </w:r>
    </w:p>
    <w:p w:rsidR="00023F05" w:rsidRDefault="001E2B2D" w:rsidP="00023F05">
      <w:pPr>
        <w:pStyle w:val="a6"/>
        <w:numPr>
          <w:ilvl w:val="0"/>
          <w:numId w:val="1"/>
        </w:numPr>
        <w:jc w:val="both"/>
      </w:pPr>
      <w:r>
        <w:t xml:space="preserve">Представителя 2 «А» класса МОБУ СОШ № 14 (Романов С.Р., Светличный Д.А., </w:t>
      </w:r>
      <w:proofErr w:type="spellStart"/>
      <w:r>
        <w:t>Семенико</w:t>
      </w:r>
      <w:proofErr w:type="spellEnd"/>
      <w:r>
        <w:t xml:space="preserve"> И.Д.) заняли 2 – е место в городских соревнованиях по </w:t>
      </w:r>
      <w:r>
        <w:rPr>
          <w:lang w:val="en-US"/>
        </w:rPr>
        <w:t>Lego</w:t>
      </w:r>
      <w:r>
        <w:t>-конструированию среди учащихся 2-4 классов</w:t>
      </w:r>
    </w:p>
    <w:p w:rsidR="001E2B2D" w:rsidRDefault="001E2B2D" w:rsidP="00023F05">
      <w:pPr>
        <w:pStyle w:val="a6"/>
        <w:numPr>
          <w:ilvl w:val="0"/>
          <w:numId w:val="1"/>
        </w:numPr>
        <w:jc w:val="both"/>
      </w:pPr>
      <w:proofErr w:type="spellStart"/>
      <w:r>
        <w:t>Пантелюк</w:t>
      </w:r>
      <w:proofErr w:type="spellEnd"/>
      <w:r>
        <w:t xml:space="preserve"> Владимир - 1-е место среди вторых классов МОБУ СОШ № 14; в конкурсе «Русский медвежонок - 2012»</w:t>
      </w:r>
    </w:p>
    <w:p w:rsidR="00023F05" w:rsidRDefault="00023F05" w:rsidP="00023F05">
      <w:pPr>
        <w:jc w:val="both"/>
      </w:pPr>
    </w:p>
    <w:p w:rsidR="00023F05" w:rsidRDefault="00DA1260" w:rsidP="00023F05">
      <w:pPr>
        <w:jc w:val="both"/>
      </w:pPr>
      <w:r>
        <w:rPr>
          <w:noProof/>
          <w:lang w:eastAsia="ru-RU"/>
        </w:rPr>
        <w:drawing>
          <wp:inline distT="0" distB="0" distL="0" distR="0">
            <wp:extent cx="4979670" cy="3734753"/>
            <wp:effectExtent l="19050" t="0" r="0" b="0"/>
            <wp:docPr id="1" name="Рисунок 1" descr="C:\Users\1\AppData\Local\Microsoft\Windows\Temporary Internet Files\Content.Word\20130520_15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20130520_154533.jpg"/>
                    <pic:cNvPicPr>
                      <a:picLocks noChangeAspect="1" noChangeArrowheads="1"/>
                    </pic:cNvPicPr>
                  </pic:nvPicPr>
                  <pic:blipFill>
                    <a:blip r:embed="rId9" cstate="print"/>
                    <a:srcRect/>
                    <a:stretch>
                      <a:fillRect/>
                    </a:stretch>
                  </pic:blipFill>
                  <pic:spPr bwMode="auto">
                    <a:xfrm>
                      <a:off x="0" y="0"/>
                      <a:ext cx="4977010" cy="3732758"/>
                    </a:xfrm>
                    <a:prstGeom prst="rect">
                      <a:avLst/>
                    </a:prstGeom>
                    <a:noFill/>
                    <a:ln w="9525">
                      <a:noFill/>
                      <a:miter lim="800000"/>
                      <a:headEnd/>
                      <a:tailEnd/>
                    </a:ln>
                  </pic:spPr>
                </pic:pic>
              </a:graphicData>
            </a:graphic>
          </wp:inline>
        </w:drawing>
      </w:r>
    </w:p>
    <w:p w:rsidR="00996754" w:rsidRDefault="00996754" w:rsidP="00023F05">
      <w:pPr>
        <w:jc w:val="both"/>
      </w:pPr>
    </w:p>
    <w:p w:rsidR="00996754" w:rsidRDefault="00996754" w:rsidP="00023F05">
      <w:pPr>
        <w:jc w:val="both"/>
      </w:pPr>
    </w:p>
    <w:p w:rsidR="00996754" w:rsidRDefault="00996754" w:rsidP="00023F05">
      <w:pPr>
        <w:jc w:val="both"/>
      </w:pPr>
    </w:p>
    <w:p w:rsidR="00023F05" w:rsidRDefault="00996754" w:rsidP="00023F05">
      <w:pPr>
        <w:jc w:val="both"/>
        <w:rPr>
          <w:rStyle w:val="a3"/>
          <w:rFonts w:ascii="Times New Roman" w:hAnsi="Times New Roman" w:cs="Times New Roman"/>
          <w:b w:val="0"/>
        </w:rPr>
      </w:pPr>
      <w:r>
        <w:rPr>
          <w:rStyle w:val="a3"/>
          <w:rFonts w:ascii="Times New Roman" w:hAnsi="Times New Roman" w:cs="Times New Roman"/>
          <w:b w:val="0"/>
        </w:rPr>
        <w:t xml:space="preserve">Учитель </w:t>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r w:rsidR="0057195C">
        <w:rPr>
          <w:rStyle w:val="a3"/>
          <w:rFonts w:ascii="Times New Roman" w:hAnsi="Times New Roman" w:cs="Times New Roman"/>
          <w:b w:val="0"/>
        </w:rPr>
        <w:t xml:space="preserve">А.Ю. </w:t>
      </w:r>
      <w:r>
        <w:rPr>
          <w:rStyle w:val="a3"/>
          <w:rFonts w:ascii="Times New Roman" w:hAnsi="Times New Roman" w:cs="Times New Roman"/>
          <w:b w:val="0"/>
        </w:rPr>
        <w:t>Ушакова</w:t>
      </w:r>
    </w:p>
    <w:p w:rsidR="00996754" w:rsidRDefault="00996754" w:rsidP="00023F05">
      <w:pPr>
        <w:jc w:val="both"/>
        <w:rPr>
          <w:rStyle w:val="a3"/>
          <w:rFonts w:ascii="Times New Roman" w:hAnsi="Times New Roman" w:cs="Times New Roman"/>
          <w:b w:val="0"/>
        </w:rPr>
      </w:pPr>
    </w:p>
    <w:p w:rsidR="00996754" w:rsidRPr="00324A89" w:rsidRDefault="00996754" w:rsidP="00023F05">
      <w:pPr>
        <w:jc w:val="both"/>
        <w:rPr>
          <w:rStyle w:val="a3"/>
          <w:rFonts w:ascii="Times New Roman" w:hAnsi="Times New Roman" w:cs="Times New Roman"/>
          <w:b w:val="0"/>
        </w:rPr>
      </w:pPr>
      <w:r>
        <w:rPr>
          <w:rStyle w:val="a3"/>
          <w:rFonts w:ascii="Times New Roman" w:hAnsi="Times New Roman" w:cs="Times New Roman"/>
          <w:b w:val="0"/>
        </w:rPr>
        <w:t xml:space="preserve">Директор МОБУ СОШ № 14 </w:t>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r>
        <w:rPr>
          <w:rStyle w:val="a3"/>
          <w:rFonts w:ascii="Times New Roman" w:hAnsi="Times New Roman" w:cs="Times New Roman"/>
          <w:b w:val="0"/>
        </w:rPr>
        <w:tab/>
      </w:r>
      <w:proofErr w:type="spellStart"/>
      <w:r w:rsidR="0057195C">
        <w:rPr>
          <w:rStyle w:val="a3"/>
          <w:rFonts w:ascii="Times New Roman" w:hAnsi="Times New Roman" w:cs="Times New Roman"/>
          <w:b w:val="0"/>
        </w:rPr>
        <w:t>О.И.Шаталович</w:t>
      </w:r>
      <w:proofErr w:type="spellEnd"/>
    </w:p>
    <w:sectPr w:rsidR="00996754" w:rsidRPr="00324A89" w:rsidSect="00D91D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03119"/>
    <w:multiLevelType w:val="hybridMultilevel"/>
    <w:tmpl w:val="9996B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03DB"/>
    <w:rsid w:val="000103B9"/>
    <w:rsid w:val="00023F05"/>
    <w:rsid w:val="00104CB0"/>
    <w:rsid w:val="001E2B2D"/>
    <w:rsid w:val="001F34E5"/>
    <w:rsid w:val="00292803"/>
    <w:rsid w:val="00324A89"/>
    <w:rsid w:val="003E12D7"/>
    <w:rsid w:val="003F153D"/>
    <w:rsid w:val="004179B1"/>
    <w:rsid w:val="00440057"/>
    <w:rsid w:val="0046011C"/>
    <w:rsid w:val="004A3357"/>
    <w:rsid w:val="00502DE3"/>
    <w:rsid w:val="0057195C"/>
    <w:rsid w:val="005864F2"/>
    <w:rsid w:val="00634A03"/>
    <w:rsid w:val="0063752F"/>
    <w:rsid w:val="00652CD3"/>
    <w:rsid w:val="007203DB"/>
    <w:rsid w:val="007A64A7"/>
    <w:rsid w:val="00894C22"/>
    <w:rsid w:val="0098346F"/>
    <w:rsid w:val="00995ECB"/>
    <w:rsid w:val="00996754"/>
    <w:rsid w:val="00AA7B9D"/>
    <w:rsid w:val="00AB6D90"/>
    <w:rsid w:val="00B64C1D"/>
    <w:rsid w:val="00D4625A"/>
    <w:rsid w:val="00D67E6E"/>
    <w:rsid w:val="00D91D55"/>
    <w:rsid w:val="00DA1260"/>
    <w:rsid w:val="00E1219E"/>
    <w:rsid w:val="00ED1247"/>
    <w:rsid w:val="00EF14C9"/>
    <w:rsid w:val="00FC29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colormenu v:ext="edit" fillcolor="none [1951]" strokecolor="none [1300]"/>
    </o:shapedefaults>
    <o:shapelayout v:ext="edit">
      <o:idmap v:ext="edit" data="1"/>
      <o:rules v:ext="edit">
        <o:r id="V:Rule4" type="connector" idref="#_x0000_s1045"/>
        <o:r id="V:Rule5" type="connector" idref="#_x0000_s1044"/>
        <o:r id="V:Rule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03DB"/>
    <w:rPr>
      <w:b/>
      <w:bCs/>
    </w:rPr>
  </w:style>
  <w:style w:type="character" w:customStyle="1" w:styleId="text1">
    <w:name w:val="text1"/>
    <w:basedOn w:val="a0"/>
    <w:rsid w:val="00AB6D90"/>
    <w:rPr>
      <w:rFonts w:ascii="Arial" w:hAnsi="Arial" w:cs="Arial" w:hint="default"/>
      <w:sz w:val="14"/>
      <w:szCs w:val="14"/>
    </w:rPr>
  </w:style>
  <w:style w:type="paragraph" w:styleId="a4">
    <w:name w:val="Balloon Text"/>
    <w:basedOn w:val="a"/>
    <w:link w:val="a5"/>
    <w:uiPriority w:val="99"/>
    <w:semiHidden/>
    <w:unhideWhenUsed/>
    <w:rsid w:val="001F34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34E5"/>
    <w:rPr>
      <w:rFonts w:ascii="Tahoma" w:hAnsi="Tahoma" w:cs="Tahoma"/>
      <w:sz w:val="16"/>
      <w:szCs w:val="16"/>
    </w:rPr>
  </w:style>
  <w:style w:type="paragraph" w:styleId="a6">
    <w:name w:val="List Paragraph"/>
    <w:basedOn w:val="a"/>
    <w:uiPriority w:val="34"/>
    <w:qFormat/>
    <w:rsid w:val="00023F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9D7C-D01A-4051-ABCF-6098D890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Марина</cp:lastModifiedBy>
  <cp:revision>17</cp:revision>
  <dcterms:created xsi:type="dcterms:W3CDTF">2013-06-01T15:02:00Z</dcterms:created>
  <dcterms:modified xsi:type="dcterms:W3CDTF">2013-10-06T14:14:00Z</dcterms:modified>
</cp:coreProperties>
</file>