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Муниципальное общеобразовательное учреждение</w:t>
      </w: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Средняя общеобразовательная школа №7</w:t>
      </w: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В.П.Адодина</w:t>
      </w:r>
      <w:proofErr w:type="spellEnd"/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Внеклассное  занятие по экологии</w:t>
      </w: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«Экологическая безопасность»</w:t>
      </w: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во 2 «Б» классе</w:t>
      </w: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br/>
      </w: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114D" w:rsidRDefault="006F114D" w:rsidP="006F11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Учитель: Ищенко В.Н.</w:t>
      </w:r>
    </w:p>
    <w:p w:rsidR="006F114D" w:rsidRDefault="006F114D" w:rsidP="004663D3">
      <w:pPr>
        <w:spacing w:after="0"/>
      </w:pPr>
    </w:p>
    <w:p w:rsidR="004663D3" w:rsidRDefault="004663D3" w:rsidP="004663D3">
      <w:pPr>
        <w:spacing w:after="0"/>
      </w:pPr>
      <w:r>
        <w:lastRenderedPageBreak/>
        <w:t>Цели мероприятия: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- воспитание бережного отношения к природе и стремления к сохранению экологического равновесия в природе;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- развитие коммуникативных качеств учащихся.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Оборудование: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- иллюстрации и слайды с изображением животных и растений;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- бумажные флажки зеленого и красного цвета.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Ход мероприятия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Учитель. Ребята, сегодня мы поговорим об экологии. Что означает это новое слово?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Экология - это наука о дружбе человека с природой. Давайте вспомним, что такое живая и неживая природа. Как вы считаете, что относится к живой природе?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Звучат ответы школьников.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Учитель. А что мы называем неживой природой?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Звучат ответы школьников.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Ученица.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Человек - это тоже природа, Он ведь тоже закат и восход, И четыре в нем времени года, И особый в нем музыки ход.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Учитель. Теперь давайте поиграем в игру «Отгадай загадку». Если речь в загадке идет о живой природе, вы поднимаете зеленый флажок, а если о неживой - красный.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- Всю зиму он в берлоге спал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Да сладко лапу там сосал.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Весной затопал он спросонок.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Ребята, кто он? (Медвежонок).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К какой природе он относится? Ребята поднимают зеленые флажки. Учитель.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Чтобы я тебя повез,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lastRenderedPageBreak/>
        <w:t xml:space="preserve">Незачем давать овес.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Накорми меня бензином,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Вместо ног моих - резина,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И тогда, поднявши пыль,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Побежит</w:t>
      </w:r>
      <w:proofErr w:type="gramStart"/>
      <w:r>
        <w:t>.... (</w:t>
      </w:r>
      <w:proofErr w:type="gramEnd"/>
      <w:r>
        <w:t>Автомобиль). Ученики поднимают красные флажки. Учитель.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Хитрая плутовка,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Рыжая головка,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Пушистый хвост-краса.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 Кто это? (Лиса).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Ребята поднимают зеленые флажки.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Учитель. Я умею чисто мыться</w:t>
      </w:r>
      <w:proofErr w:type="gramStart"/>
      <w:r>
        <w:t xml:space="preserve"> Н</w:t>
      </w:r>
      <w:proofErr w:type="gramEnd"/>
      <w:r>
        <w:t xml:space="preserve">е водой, а язычком.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Мяу! Как мне часто снится Блюдце с теплым молочком. (Кошка).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Ребята поднимают зеленые флажки. Учитель.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Он всюду - в поле и в саду,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Но в дом не попадет.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И никуда я не пойду,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proofErr w:type="gramStart"/>
      <w:r>
        <w:t>Покуда</w:t>
      </w:r>
      <w:proofErr w:type="gramEnd"/>
      <w:r>
        <w:t xml:space="preserve"> он идет. (Дождь).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Ученики поднимают красные флажки.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Летит орлица по синему небу,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Крылья распластала,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Солнышко застлала. (Туча)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Ученики поднимают красные флажки.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На дворе в кадушке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Заквакали подружки.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Потом - прыг из ушата! 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Кто же это? </w:t>
      </w:r>
      <w:proofErr w:type="gramStart"/>
      <w:r>
        <w:t>(Лягушата Ребята поднимают зеленые флажки.</w:t>
      </w:r>
      <w:proofErr w:type="gramEnd"/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Учитель. Молодцы! Вы справились с заданием. Теперь посмотрите на эти картинки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 демонстрирует слайды и репродукции картин с видами живой природы.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Учитель. Как прекрасна наша природа! Она всегда привлекала к себе внимание поэтов и художников. Обратите внимание на игру красок и ответьте: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- какого цвета небо? (голубого, синего);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- какого цвета облака? (белого);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- каким цветом изображен лес? (зеленым);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proofErr w:type="gramStart"/>
      <w:r>
        <w:t>- каким лес бывает осенью, а каким - зимой? (желтым, оранжевым, коричневым, красным, бордовым; белым, голубым, серым, черным).</w:t>
      </w:r>
      <w:proofErr w:type="gramEnd"/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 xml:space="preserve">Учитель. Давайте вспомним одно из самых красивых явлений природы. </w:t>
      </w:r>
      <w:proofErr w:type="spellStart"/>
      <w:r>
        <w:t>Чтоэто</w:t>
      </w:r>
      <w:proofErr w:type="spellEnd"/>
      <w:r>
        <w:t>?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- Разноцветное коромысло</w:t>
      </w:r>
      <w:proofErr w:type="gramStart"/>
      <w:r>
        <w:t xml:space="preserve"> Н</w:t>
      </w:r>
      <w:proofErr w:type="gramEnd"/>
      <w:r>
        <w:t>ад землею повисло. Дети отвечают</w:t>
      </w:r>
      <w:proofErr w:type="gramStart"/>
      <w:r>
        <w:t xml:space="preserve"> :</w:t>
      </w:r>
      <w:proofErr w:type="gramEnd"/>
      <w:r>
        <w:t xml:space="preserve"> радуга.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Учитель. Правильно, это радуга. Вспомним, какими цветами раскрашена радуга? Кто помнит подсказку?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Дети отвечают: Каждый охотник желает знать, где сидит фазан. Учитель. Как прекрасно все то, что нас окружает: животные и птицы, цветы и леса. Природа заботится о нас. Она дает нам все: пишу, одежду, воздух и воду. И мы с вами должны бережно относиться к природе. Как вы думаете, что может сделать каждый из нас, чтобы наша планета, наша природа были чисты и прекрасны? Звучат ответы школьников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Учитель. Чтобы сохранить природу, мы должны соблюдать простые правила. (Проводится работа с материалами стенда.)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1. Не бросайте мусор!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2. Не ломайте деревья!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3. Не разоряйте гнезда и муравейники!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lastRenderedPageBreak/>
        <w:t>4. Не засоряйте водоемы!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5. Берегите насекомых, животных и птиц!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6. Не разводите костры в лесу!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Лес украшает нашу землю. Но только ли для красоты служит лес? Не случайно говорят: «Лес - наше богатство». Мы должны бережно относиться к лесным богатствам. А чем богат лес? Ответ школьников - древесиной.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Учитель. Из дерева и древесины можно сделать много полезных вещей. Ученые подсчитали, что на каждого человека в течение жизни расходуется более 200 деревьев на предметы, которыми мы постоянно пользуемся. Ребята, а вы знаете, что делают из дерева?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Учащиеся отвечают, какие предметы из дерева используются в повседневной жизни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Учитель. Давайте послушаем стихотворение С. Маршака «Праздник леса»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Ученик 1.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Что мы сажаем, сажая леса?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Мачты и реи - держать паруса.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Рубку и палубу, ребра и киль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-Странствовать по морю в бурю и штиль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Ученик 2.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Что мы сажаем, сажая леса?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Легкие крылья - лететь в небеса.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Стол, за которым ты будешь писать.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Ручку, линейку, пенал и тетрадь.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Ученик 3,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Что мы сажаем, сажая леса?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Чащу, где бродят барсук и лиса.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Чащу, где белка скрывает бельчат,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Чащу, где пестрые дятлы стучат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Ученик 4.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Что мы сажаем, сажая леса?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Лист, на который ложится роса,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Свежесть лесную, и влагу, и тень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-Вот что сажаем в сегодняшний день!</w:t>
      </w:r>
    </w:p>
    <w:p w:rsidR="004663D3" w:rsidRDefault="004663D3" w:rsidP="004663D3">
      <w:pPr>
        <w:spacing w:after="0"/>
      </w:pPr>
    </w:p>
    <w:p w:rsidR="004663D3" w:rsidRDefault="004663D3" w:rsidP="004663D3">
      <w:pPr>
        <w:spacing w:after="0"/>
      </w:pPr>
      <w:r>
        <w:t>Учитель. А что в нашем классе сделано из дерева? Звучат ответы ребят.</w:t>
      </w:r>
    </w:p>
    <w:p w:rsidR="004663D3" w:rsidRDefault="004663D3" w:rsidP="004663D3">
      <w:pPr>
        <w:spacing w:after="0"/>
      </w:pPr>
    </w:p>
    <w:p w:rsidR="007C11EB" w:rsidRDefault="004663D3" w:rsidP="004663D3">
      <w:pPr>
        <w:spacing w:after="0"/>
      </w:pPr>
      <w:r>
        <w:t xml:space="preserve"> В завершении мероприятия учитель обращает внимание школьников на важность охраны природы, экологического равновесия во всем; просит учеников привести примеры, что они могут сделать для охраны окружающей среды.</w:t>
      </w:r>
    </w:p>
    <w:sectPr w:rsidR="007C11EB" w:rsidSect="007C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3D3"/>
    <w:rsid w:val="004663D3"/>
    <w:rsid w:val="004D346B"/>
    <w:rsid w:val="006F114D"/>
    <w:rsid w:val="007C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4380</Characters>
  <Application>Microsoft Office Word</Application>
  <DocSecurity>0</DocSecurity>
  <Lines>36</Lines>
  <Paragraphs>10</Paragraphs>
  <ScaleCrop>false</ScaleCrop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VELTОN</dc:creator>
  <cp:lastModifiedBy>учитель</cp:lastModifiedBy>
  <cp:revision>3</cp:revision>
  <dcterms:created xsi:type="dcterms:W3CDTF">2013-02-14T18:48:00Z</dcterms:created>
  <dcterms:modified xsi:type="dcterms:W3CDTF">2013-02-16T04:52:00Z</dcterms:modified>
</cp:coreProperties>
</file>