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19" w:rsidRPr="007A54E9" w:rsidRDefault="00464A19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FC65F6" w:rsidRPr="007A54E9" w:rsidRDefault="00FC65F6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9">
        <w:rPr>
          <w:rFonts w:ascii="Times New Roman" w:hAnsi="Times New Roman" w:cs="Times New Roman"/>
          <w:b/>
          <w:sz w:val="28"/>
          <w:szCs w:val="28"/>
        </w:rPr>
        <w:t>Тема года: «Музыкальное путешествие».</w:t>
      </w:r>
    </w:p>
    <w:p w:rsidR="00FC65F6" w:rsidRPr="007A54E9" w:rsidRDefault="00FC65F6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54E9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3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"/>
        <w:gridCol w:w="2158"/>
        <w:gridCol w:w="849"/>
        <w:gridCol w:w="654"/>
        <w:gridCol w:w="2473"/>
        <w:gridCol w:w="2956"/>
        <w:gridCol w:w="3240"/>
        <w:gridCol w:w="1134"/>
        <w:gridCol w:w="1546"/>
      </w:tblGrid>
      <w:tr w:rsidR="00A31230" w:rsidRPr="007A54E9" w:rsidTr="00A31230">
        <w:trPr>
          <w:trHeight w:val="577"/>
        </w:trPr>
        <w:tc>
          <w:tcPr>
            <w:tcW w:w="38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4E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69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9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50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6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85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76" w:type="dxa"/>
            <w:vAlign w:val="center"/>
          </w:tcPr>
          <w:p w:rsidR="00A31230" w:rsidRPr="007A54E9" w:rsidRDefault="00A31230" w:rsidP="00427BC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26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1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50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A31230" w:rsidRPr="007A54E9" w:rsidTr="00CC0D45">
        <w:trPr>
          <w:trHeight w:val="1341"/>
        </w:trPr>
        <w:tc>
          <w:tcPr>
            <w:tcW w:w="38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69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«Россия – любимая наша страна…»</w:t>
            </w:r>
          </w:p>
        </w:tc>
        <w:tc>
          <w:tcPr>
            <w:tcW w:w="850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Пробуждение патриотических чувств.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гимн.</w:t>
            </w:r>
          </w:p>
        </w:tc>
        <w:tc>
          <w:tcPr>
            <w:tcW w:w="2976" w:type="dxa"/>
            <w:vMerge w:val="restart"/>
            <w:vAlign w:val="center"/>
          </w:tcPr>
          <w:p w:rsidR="00A31230" w:rsidRPr="007A54E9" w:rsidRDefault="00A31230" w:rsidP="00427BC4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1230" w:rsidRPr="007A54E9" w:rsidRDefault="00A31230" w:rsidP="00427BC4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Знание имён выдающихся отечественных композиторов.</w:t>
            </w:r>
          </w:p>
          <w:p w:rsidR="00A31230" w:rsidRPr="007A54E9" w:rsidRDefault="00A31230" w:rsidP="00427BC4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Умение строить речевые высказывания о музыке</w:t>
            </w:r>
            <w:proofErr w:type="gram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A31230" w:rsidRPr="007A54E9" w:rsidRDefault="00A31230" w:rsidP="00427B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Реализация творческого потенциала в процессе коллективного музицирования.</w:t>
            </w:r>
          </w:p>
        </w:tc>
        <w:tc>
          <w:tcPr>
            <w:tcW w:w="326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Урок-знакомство.</w:t>
            </w:r>
          </w:p>
          <w:p w:rsidR="00A31230" w:rsidRPr="007A54E9" w:rsidRDefault="00A31230" w:rsidP="006269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А. Александров «Государственный гимн», С. Рахманинов «Концерт №2», Д. Тухманов «Россия», В. Шаинский «Уголок России», Ю. Визбор «Россия», Е. Тиличеева «Родина моя».</w:t>
            </w:r>
          </w:p>
        </w:tc>
        <w:tc>
          <w:tcPr>
            <w:tcW w:w="11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--------</w:t>
            </w:r>
          </w:p>
        </w:tc>
        <w:tc>
          <w:tcPr>
            <w:tcW w:w="150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230" w:rsidRPr="007A54E9" w:rsidTr="00A31230">
        <w:trPr>
          <w:trHeight w:val="644"/>
        </w:trPr>
        <w:tc>
          <w:tcPr>
            <w:tcW w:w="38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69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Великое содружество русских композиторов.</w:t>
            </w:r>
          </w:p>
        </w:tc>
        <w:tc>
          <w:tcPr>
            <w:tcW w:w="850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6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Русские композиторы. «Могучая кучка».</w:t>
            </w:r>
          </w:p>
        </w:tc>
        <w:tc>
          <w:tcPr>
            <w:tcW w:w="2976" w:type="dxa"/>
            <w:vMerge/>
            <w:vAlign w:val="center"/>
          </w:tcPr>
          <w:p w:rsidR="00A31230" w:rsidRPr="007A54E9" w:rsidRDefault="00A31230" w:rsidP="00427B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М. Мусоргский «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Хованщина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», «С няней», «Вечерняя песня».</w:t>
            </w:r>
          </w:p>
        </w:tc>
        <w:tc>
          <w:tcPr>
            <w:tcW w:w="11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Слова гимна.</w:t>
            </w:r>
          </w:p>
        </w:tc>
        <w:tc>
          <w:tcPr>
            <w:tcW w:w="150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230" w:rsidRPr="007A54E9" w:rsidTr="00A31230">
        <w:trPr>
          <w:trHeight w:val="627"/>
        </w:trPr>
        <w:tc>
          <w:tcPr>
            <w:tcW w:w="38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69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Тема Востока в творчестве русских композиторов.</w:t>
            </w:r>
          </w:p>
        </w:tc>
        <w:tc>
          <w:tcPr>
            <w:tcW w:w="850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Восточной музыки.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Понятия: интонация, мелодика.</w:t>
            </w:r>
          </w:p>
        </w:tc>
        <w:tc>
          <w:tcPr>
            <w:tcW w:w="2976" w:type="dxa"/>
            <w:vMerge/>
            <w:vAlign w:val="center"/>
          </w:tcPr>
          <w:p w:rsidR="00A31230" w:rsidRPr="007A54E9" w:rsidRDefault="00A31230" w:rsidP="00427B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Н. Римский-Корсаков «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Шехеразада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», А. Бородин «Князь Игорь».</w:t>
            </w:r>
          </w:p>
        </w:tc>
        <w:tc>
          <w:tcPr>
            <w:tcW w:w="11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0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Мы рисуем музыку.</w:t>
            </w:r>
          </w:p>
        </w:tc>
      </w:tr>
      <w:tr w:rsidR="00E00BE8" w:rsidRPr="007A54E9" w:rsidTr="00A31230">
        <w:trPr>
          <w:trHeight w:val="644"/>
        </w:trPr>
        <w:tc>
          <w:tcPr>
            <w:tcW w:w="384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69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Музыка Украины.</w:t>
            </w:r>
          </w:p>
        </w:tc>
        <w:tc>
          <w:tcPr>
            <w:tcW w:w="850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музыки Украинского народа.</w:t>
            </w:r>
          </w:p>
        </w:tc>
        <w:tc>
          <w:tcPr>
            <w:tcW w:w="2976" w:type="dxa"/>
            <w:vMerge w:val="restart"/>
            <w:vAlign w:val="center"/>
          </w:tcPr>
          <w:p w:rsidR="00E00BE8" w:rsidRPr="007A54E9" w:rsidRDefault="00E00BE8" w:rsidP="00427B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Умение соотносить простые образцы народной и профессиональной музыки.</w:t>
            </w:r>
          </w:p>
          <w:p w:rsidR="00E00BE8" w:rsidRPr="007A54E9" w:rsidRDefault="00E00BE8" w:rsidP="00427B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Умение проводить простые аналогии и сравнения.</w:t>
            </w:r>
          </w:p>
          <w:p w:rsidR="00E00BE8" w:rsidRPr="007A54E9" w:rsidRDefault="00E00BE8" w:rsidP="00427B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эмоционально – ценностного отношения к искусству.</w:t>
            </w:r>
          </w:p>
        </w:tc>
        <w:tc>
          <w:tcPr>
            <w:tcW w:w="3261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E00BE8" w:rsidRPr="007A54E9" w:rsidRDefault="00E00BE8" w:rsidP="0076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М. Мусоргский «Гопак», Н. Лысенко «Элегия», «Ой в лесу есть калина» укр.н.п.</w:t>
            </w:r>
          </w:p>
        </w:tc>
        <w:tc>
          <w:tcPr>
            <w:tcW w:w="1134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01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0BE8" w:rsidRPr="007A54E9" w:rsidTr="00A31230">
        <w:trPr>
          <w:trHeight w:val="627"/>
        </w:trPr>
        <w:tc>
          <w:tcPr>
            <w:tcW w:w="384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69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Музыка Белоруссии.</w:t>
            </w:r>
          </w:p>
        </w:tc>
        <w:tc>
          <w:tcPr>
            <w:tcW w:w="850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E00BE8" w:rsidRPr="007A54E9" w:rsidRDefault="00E00BE8" w:rsidP="004B6B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музыки Белорусского народа.</w:t>
            </w:r>
          </w:p>
        </w:tc>
        <w:tc>
          <w:tcPr>
            <w:tcW w:w="2976" w:type="dxa"/>
            <w:vMerge/>
            <w:vAlign w:val="center"/>
          </w:tcPr>
          <w:p w:rsidR="00E00BE8" w:rsidRPr="007A54E9" w:rsidRDefault="00E00BE8" w:rsidP="00427B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А. Пахмутова «Белоруссия», «Бульба», «Реченька», «Кума моя,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кумочка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Угадай-ка.</w:t>
            </w:r>
          </w:p>
        </w:tc>
        <w:tc>
          <w:tcPr>
            <w:tcW w:w="1501" w:type="dxa"/>
            <w:vAlign w:val="center"/>
          </w:tcPr>
          <w:p w:rsidR="00E00BE8" w:rsidRPr="007A54E9" w:rsidRDefault="00E00BE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Ритмические упражнения.</w:t>
            </w:r>
          </w:p>
        </w:tc>
      </w:tr>
      <w:tr w:rsidR="00CC0D45" w:rsidRPr="007A54E9" w:rsidTr="00A31230">
        <w:trPr>
          <w:trHeight w:val="644"/>
        </w:trPr>
        <w:tc>
          <w:tcPr>
            <w:tcW w:w="384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69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Музыкант из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Желязовой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Воли.</w:t>
            </w:r>
          </w:p>
        </w:tc>
        <w:tc>
          <w:tcPr>
            <w:tcW w:w="850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ноктюрн.</w:t>
            </w:r>
          </w:p>
        </w:tc>
        <w:tc>
          <w:tcPr>
            <w:tcW w:w="2976" w:type="dxa"/>
            <w:vMerge w:val="restart"/>
            <w:vAlign w:val="center"/>
          </w:tcPr>
          <w:p w:rsidR="00E00BE8" w:rsidRPr="007A54E9" w:rsidRDefault="00E00BE8" w:rsidP="00E00BE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(П) Развитие умения определять характер музыки с учётом терминов. </w:t>
            </w:r>
          </w:p>
          <w:p w:rsidR="00E00BE8" w:rsidRPr="007A54E9" w:rsidRDefault="00E00BE8" w:rsidP="00E00BE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Осуществление простых обобщений.</w:t>
            </w:r>
          </w:p>
          <w:p w:rsidR="00CC0D45" w:rsidRPr="007A54E9" w:rsidRDefault="00E00BE8" w:rsidP="00E00BE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Развитие этических чувств.</w:t>
            </w:r>
          </w:p>
        </w:tc>
        <w:tc>
          <w:tcPr>
            <w:tcW w:w="3261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Урок-викторина.</w:t>
            </w:r>
          </w:p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Ф. Шопен «Концерт №1», О. Девочкина «Осень», В. Серебрякова «Осенней песенки слова».</w:t>
            </w:r>
          </w:p>
        </w:tc>
        <w:tc>
          <w:tcPr>
            <w:tcW w:w="1134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501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0D45" w:rsidRPr="007A54E9" w:rsidTr="00A31230">
        <w:trPr>
          <w:trHeight w:val="627"/>
        </w:trPr>
        <w:tc>
          <w:tcPr>
            <w:tcW w:w="384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69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Блеск и мощь полонеза.</w:t>
            </w:r>
          </w:p>
        </w:tc>
        <w:tc>
          <w:tcPr>
            <w:tcW w:w="850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полонез.</w:t>
            </w:r>
          </w:p>
        </w:tc>
        <w:tc>
          <w:tcPr>
            <w:tcW w:w="2976" w:type="dxa"/>
            <w:vMerge/>
            <w:vAlign w:val="center"/>
          </w:tcPr>
          <w:p w:rsidR="00CC0D45" w:rsidRPr="007A54E9" w:rsidRDefault="00CC0D45" w:rsidP="00427BC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Огиньский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«Полонез», М. Глинка «Полонез», Г. Струве «Полонез дружбы».</w:t>
            </w:r>
          </w:p>
        </w:tc>
        <w:tc>
          <w:tcPr>
            <w:tcW w:w="1134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01" w:type="dxa"/>
            <w:vAlign w:val="center"/>
          </w:tcPr>
          <w:p w:rsidR="00CC0D45" w:rsidRPr="007A54E9" w:rsidRDefault="00CC0D45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Оркестр шумовых инструментов.</w:t>
            </w:r>
          </w:p>
        </w:tc>
      </w:tr>
      <w:tr w:rsidR="00A31230" w:rsidRPr="007A54E9" w:rsidTr="00A31230">
        <w:trPr>
          <w:trHeight w:val="627"/>
        </w:trPr>
        <w:tc>
          <w:tcPr>
            <w:tcW w:w="38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169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Музыкальное путешествие в Италию.</w:t>
            </w:r>
          </w:p>
        </w:tc>
        <w:tc>
          <w:tcPr>
            <w:tcW w:w="850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A31230" w:rsidRPr="007A54E9" w:rsidRDefault="00A31230" w:rsidP="00164A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Итальянской музыки. </w:t>
            </w:r>
          </w:p>
        </w:tc>
        <w:tc>
          <w:tcPr>
            <w:tcW w:w="2976" w:type="dxa"/>
            <w:vAlign w:val="center"/>
          </w:tcPr>
          <w:p w:rsidR="00A31230" w:rsidRPr="007A54E9" w:rsidRDefault="00A31230" w:rsidP="00427B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Умение распознавать художественный смысл различных форм строения музыки.</w:t>
            </w:r>
          </w:p>
          <w:p w:rsidR="00A31230" w:rsidRPr="007A54E9" w:rsidRDefault="00A31230" w:rsidP="00427BC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 w:rsidR="00E00BE8" w:rsidRPr="007A54E9">
              <w:rPr>
                <w:rFonts w:ascii="Times New Roman" w:hAnsi="Times New Roman" w:cs="Times New Roman"/>
                <w:sz w:val="18"/>
                <w:szCs w:val="18"/>
              </w:rPr>
              <w:t>Осуществление обобщений между произведениями искусства на основе выявления сущностной связи.</w:t>
            </w:r>
          </w:p>
          <w:p w:rsidR="00A31230" w:rsidRPr="007A54E9" w:rsidRDefault="00A31230" w:rsidP="00427B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Позитивная самооценка своих муз</w:t>
            </w:r>
            <w:proofErr w:type="gram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творческих способностей.</w:t>
            </w:r>
          </w:p>
        </w:tc>
        <w:tc>
          <w:tcPr>
            <w:tcW w:w="326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Урок-обобщение.</w:t>
            </w:r>
          </w:p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М. Глинка «Венецианская ночь», «Санта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Лючия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итал.н.п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01" w:type="dxa"/>
            <w:vAlign w:val="center"/>
          </w:tcPr>
          <w:p w:rsidR="00A31230" w:rsidRPr="007A54E9" w:rsidRDefault="00A31230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A54E9" w:rsidRDefault="007A54E9" w:rsidP="004B54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5F6" w:rsidRPr="007A54E9" w:rsidRDefault="00FC65F6" w:rsidP="004B5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54E9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2168"/>
        <w:gridCol w:w="850"/>
        <w:gridCol w:w="634"/>
        <w:gridCol w:w="2485"/>
        <w:gridCol w:w="2976"/>
        <w:gridCol w:w="3261"/>
        <w:gridCol w:w="1134"/>
        <w:gridCol w:w="1559"/>
      </w:tblGrid>
      <w:tr w:rsidR="004B54DB" w:rsidRPr="007A54E9" w:rsidTr="004B54DB">
        <w:trPr>
          <w:trHeight w:val="577"/>
        </w:trPr>
        <w:tc>
          <w:tcPr>
            <w:tcW w:w="38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4E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68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9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50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6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8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76" w:type="dxa"/>
            <w:vAlign w:val="center"/>
          </w:tcPr>
          <w:p w:rsidR="004B54DB" w:rsidRPr="007A54E9" w:rsidRDefault="004B54DB" w:rsidP="00427BC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261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4B54DB" w:rsidRPr="007A54E9" w:rsidTr="004B54DB">
        <w:trPr>
          <w:trHeight w:val="644"/>
        </w:trPr>
        <w:tc>
          <w:tcPr>
            <w:tcW w:w="38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68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«Народный» композитор Италии Джузеппе Верди.</w:t>
            </w:r>
          </w:p>
        </w:tc>
        <w:tc>
          <w:tcPr>
            <w:tcW w:w="850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4B54DB" w:rsidRPr="007A54E9" w:rsidRDefault="004B54DB" w:rsidP="00164A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Итальянской музыки.</w:t>
            </w:r>
          </w:p>
        </w:tc>
        <w:tc>
          <w:tcPr>
            <w:tcW w:w="2976" w:type="dxa"/>
            <w:vAlign w:val="center"/>
          </w:tcPr>
          <w:p w:rsidR="004B54DB" w:rsidRPr="007A54E9" w:rsidRDefault="004B54DB" w:rsidP="004B54DB">
            <w:pPr>
              <w:spacing w:after="0"/>
              <w:ind w:left="-108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Развитие певческих и слушательских способностей.</w:t>
            </w:r>
          </w:p>
          <w:p w:rsidR="004B54DB" w:rsidRPr="007A54E9" w:rsidRDefault="004B54DB" w:rsidP="004B54DB">
            <w:pPr>
              <w:spacing w:after="0"/>
              <w:ind w:left="-2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Умение строить речевые высказывания о музыке.</w:t>
            </w:r>
          </w:p>
          <w:p w:rsidR="004B54DB" w:rsidRPr="007A54E9" w:rsidRDefault="004B54DB" w:rsidP="004B54DB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(Л) Наличие эмоционально – ценностного отношения к искусству. </w:t>
            </w:r>
          </w:p>
        </w:tc>
        <w:tc>
          <w:tcPr>
            <w:tcW w:w="3261" w:type="dxa"/>
            <w:vAlign w:val="center"/>
          </w:tcPr>
          <w:p w:rsidR="004B54DB" w:rsidRPr="007A54E9" w:rsidRDefault="004B54DB" w:rsidP="006E02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4B54DB" w:rsidRPr="007A54E9" w:rsidRDefault="004B54DB" w:rsidP="006E02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Дж. Верди «Аида», «В путь»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итал.н.п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54DB" w:rsidRPr="007A54E9" w:rsidTr="004B54DB">
        <w:trPr>
          <w:trHeight w:val="644"/>
        </w:trPr>
        <w:tc>
          <w:tcPr>
            <w:tcW w:w="38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68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Музыкальная Австрия. Венские музыкальные классики.</w:t>
            </w:r>
          </w:p>
        </w:tc>
        <w:tc>
          <w:tcPr>
            <w:tcW w:w="850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4B54DB" w:rsidRPr="007A54E9" w:rsidRDefault="004B54DB" w:rsidP="006E02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Австрийской музыки.</w:t>
            </w:r>
          </w:p>
        </w:tc>
        <w:tc>
          <w:tcPr>
            <w:tcW w:w="2976" w:type="dxa"/>
            <w:vMerge w:val="restart"/>
            <w:vAlign w:val="center"/>
          </w:tcPr>
          <w:p w:rsidR="004B54DB" w:rsidRPr="007A54E9" w:rsidRDefault="004B54DB" w:rsidP="00427BC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Умение размышлять о музыкальных произведениях.</w:t>
            </w:r>
          </w:p>
          <w:p w:rsidR="004B54DB" w:rsidRPr="007A54E9" w:rsidRDefault="004B54DB" w:rsidP="00427BC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Умение решать смысловые и творческие задачи.</w:t>
            </w:r>
          </w:p>
          <w:p w:rsidR="004B54DB" w:rsidRPr="007A54E9" w:rsidRDefault="004B54DB" w:rsidP="00427B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эмоционально – ценностного отношения к искусству.</w:t>
            </w:r>
          </w:p>
        </w:tc>
        <w:tc>
          <w:tcPr>
            <w:tcW w:w="3261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Й. Гайдн «Квартет ре минор», «Мы дружим с музыкой», В.А. Моцарт «Волшебная флейта».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54DB" w:rsidRPr="007A54E9" w:rsidTr="004B54DB">
        <w:trPr>
          <w:trHeight w:val="627"/>
        </w:trPr>
        <w:tc>
          <w:tcPr>
            <w:tcW w:w="38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68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Знаменитая Сороковая.</w:t>
            </w:r>
          </w:p>
        </w:tc>
        <w:tc>
          <w:tcPr>
            <w:tcW w:w="850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Симфоническая музыка. Понятия: симфония, экспозиция. Творчество В.А. Моцарта.</w:t>
            </w:r>
          </w:p>
        </w:tc>
        <w:tc>
          <w:tcPr>
            <w:tcW w:w="2976" w:type="dxa"/>
            <w:vMerge/>
            <w:vAlign w:val="center"/>
          </w:tcPr>
          <w:p w:rsidR="004B54DB" w:rsidRPr="007A54E9" w:rsidRDefault="004B54DB" w:rsidP="00427B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В.А. Моцарт «Симфония №40», «Послушай, как звуки хрустально чисты».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4DB" w:rsidRPr="007A54E9" w:rsidTr="004B54DB">
        <w:trPr>
          <w:trHeight w:val="644"/>
        </w:trPr>
        <w:tc>
          <w:tcPr>
            <w:tcW w:w="38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68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Героические образы 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Л. Бетховена.</w:t>
            </w:r>
          </w:p>
        </w:tc>
        <w:tc>
          <w:tcPr>
            <w:tcW w:w="850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Понятия: выразительные средства музыки, соната. Творчество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Л. Бетховена.</w:t>
            </w:r>
          </w:p>
        </w:tc>
        <w:tc>
          <w:tcPr>
            <w:tcW w:w="2976" w:type="dxa"/>
            <w:vMerge w:val="restart"/>
            <w:vAlign w:val="center"/>
          </w:tcPr>
          <w:p w:rsidR="004B54DB" w:rsidRPr="007A54E9" w:rsidRDefault="004B54DB" w:rsidP="004B54DB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Знание имён выдающихся композиторов.</w:t>
            </w:r>
          </w:p>
          <w:p w:rsidR="004B54DB" w:rsidRPr="007A54E9" w:rsidRDefault="004B54DB" w:rsidP="004B54DB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(М/П) Умение строить речевые высказывания о музыке.</w:t>
            </w:r>
          </w:p>
          <w:p w:rsidR="004B54DB" w:rsidRPr="007A54E9" w:rsidRDefault="004B54DB" w:rsidP="004B54D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мотивационной основы учебной деятельности.</w:t>
            </w:r>
          </w:p>
        </w:tc>
        <w:tc>
          <w:tcPr>
            <w:tcW w:w="3261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Л. Бетховен «Соната №8», «Свободный человек».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Мы рисуем.</w:t>
            </w:r>
          </w:p>
        </w:tc>
      </w:tr>
      <w:tr w:rsidR="004B54DB" w:rsidRPr="007A54E9" w:rsidTr="004B54DB">
        <w:trPr>
          <w:trHeight w:val="627"/>
        </w:trPr>
        <w:tc>
          <w:tcPr>
            <w:tcW w:w="38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68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Песни и танцы Ф. Шуберта.</w:t>
            </w:r>
          </w:p>
        </w:tc>
        <w:tc>
          <w:tcPr>
            <w:tcW w:w="850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Понятия: песня, танец. Творчество 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Ф. Шуберта.</w:t>
            </w:r>
          </w:p>
        </w:tc>
        <w:tc>
          <w:tcPr>
            <w:tcW w:w="2976" w:type="dxa"/>
            <w:vMerge/>
          </w:tcPr>
          <w:p w:rsidR="004B54DB" w:rsidRPr="007A54E9" w:rsidRDefault="004B54DB" w:rsidP="004B54DB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Ф. Шуберт «В путь», «Вальсы», «Музыкальный момент», «Аве Мария».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164A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Хлопаем в ладоши.</w:t>
            </w:r>
          </w:p>
        </w:tc>
      </w:tr>
      <w:tr w:rsidR="004B54DB" w:rsidRPr="007A54E9" w:rsidTr="004B54DB">
        <w:trPr>
          <w:trHeight w:val="644"/>
        </w:trPr>
        <w:tc>
          <w:tcPr>
            <w:tcW w:w="385" w:type="dxa"/>
            <w:vAlign w:val="center"/>
          </w:tcPr>
          <w:p w:rsidR="004B54DB" w:rsidRPr="007A54E9" w:rsidRDefault="004B54DB" w:rsidP="00BE6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68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«Не ручей – море ему имя».</w:t>
            </w:r>
          </w:p>
        </w:tc>
        <w:tc>
          <w:tcPr>
            <w:tcW w:w="850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Понятия: токката, фуга. Творчество И.С. Баха.</w:t>
            </w:r>
          </w:p>
        </w:tc>
        <w:tc>
          <w:tcPr>
            <w:tcW w:w="2976" w:type="dxa"/>
            <w:vMerge w:val="restart"/>
          </w:tcPr>
          <w:p w:rsidR="004B54DB" w:rsidRPr="007A54E9" w:rsidRDefault="004B54DB" w:rsidP="004B54D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Проявление навыков вокально – хорового пения.</w:t>
            </w:r>
          </w:p>
          <w:p w:rsidR="004B54DB" w:rsidRPr="007A54E9" w:rsidRDefault="004B54DB" w:rsidP="004B54D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Участие в музыкальной жизни класса.</w:t>
            </w:r>
          </w:p>
          <w:p w:rsidR="004B54DB" w:rsidRPr="007A54E9" w:rsidRDefault="004B54DB" w:rsidP="004B5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позитивной оценки своих музыкально – творческих способностей.</w:t>
            </w:r>
          </w:p>
          <w:p w:rsidR="004B54DB" w:rsidRPr="007A54E9" w:rsidRDefault="004B54DB" w:rsidP="004B54DB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Урок-игра.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И.С. Бах «Токката ре минор», «Осень», «Зима».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54DB" w:rsidRPr="007A54E9" w:rsidTr="004B54DB">
        <w:trPr>
          <w:trHeight w:val="644"/>
        </w:trPr>
        <w:tc>
          <w:tcPr>
            <w:tcW w:w="385" w:type="dxa"/>
            <w:vAlign w:val="center"/>
          </w:tcPr>
          <w:p w:rsidR="004B54DB" w:rsidRPr="007A54E9" w:rsidRDefault="004B54DB" w:rsidP="00BE6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68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Суровая красота Норвегии. Музыка Э. Грига.</w:t>
            </w:r>
          </w:p>
        </w:tc>
        <w:tc>
          <w:tcPr>
            <w:tcW w:w="850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:rsidR="004B54DB" w:rsidRPr="007A54E9" w:rsidRDefault="004B54DB" w:rsidP="006E02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Норвежской музыки. Творчество Э. Грига.</w:t>
            </w:r>
          </w:p>
        </w:tc>
        <w:tc>
          <w:tcPr>
            <w:tcW w:w="2976" w:type="dxa"/>
            <w:vMerge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Урок-обобщение.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Э. Григ «Пер Гюнт», «Заход солнца», «Волшебный смычок» норв.н.п., «Камертон».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164A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C65F6" w:rsidRPr="007A54E9" w:rsidRDefault="00FC65F6" w:rsidP="00FC65F6">
      <w:pPr>
        <w:ind w:left="-567"/>
        <w:rPr>
          <w:rFonts w:ascii="Times New Roman" w:hAnsi="Times New Roman" w:cs="Times New Roman"/>
        </w:rPr>
      </w:pPr>
    </w:p>
    <w:p w:rsidR="00FC65F6" w:rsidRPr="007A54E9" w:rsidRDefault="00FC65F6" w:rsidP="00FC65F6">
      <w:pPr>
        <w:ind w:left="-567"/>
        <w:rPr>
          <w:rFonts w:ascii="Times New Roman" w:hAnsi="Times New Roman" w:cs="Times New Roman"/>
        </w:rPr>
      </w:pPr>
    </w:p>
    <w:p w:rsidR="00FC65F6" w:rsidRPr="007A54E9" w:rsidRDefault="00FC65F6" w:rsidP="00BE61F7">
      <w:pPr>
        <w:rPr>
          <w:rFonts w:ascii="Times New Roman" w:hAnsi="Times New Roman" w:cs="Times New Roman"/>
        </w:rPr>
      </w:pPr>
    </w:p>
    <w:p w:rsidR="004B54DB" w:rsidRPr="007A54E9" w:rsidRDefault="004B54DB" w:rsidP="00BE61F7">
      <w:pPr>
        <w:rPr>
          <w:rFonts w:ascii="Times New Roman" w:hAnsi="Times New Roman" w:cs="Times New Roman"/>
        </w:rPr>
      </w:pPr>
    </w:p>
    <w:p w:rsidR="00FC65F6" w:rsidRPr="007A54E9" w:rsidRDefault="00FC65F6" w:rsidP="00FC6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A54E9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06"/>
        <w:gridCol w:w="850"/>
        <w:gridCol w:w="654"/>
        <w:gridCol w:w="2481"/>
        <w:gridCol w:w="2969"/>
        <w:gridCol w:w="3255"/>
        <w:gridCol w:w="1134"/>
        <w:gridCol w:w="1559"/>
      </w:tblGrid>
      <w:tr w:rsidR="004B54DB" w:rsidRPr="007A54E9" w:rsidTr="00077D07">
        <w:trPr>
          <w:trHeight w:val="577"/>
        </w:trPr>
        <w:tc>
          <w:tcPr>
            <w:tcW w:w="44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4E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06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9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50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65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81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69" w:type="dxa"/>
            <w:vAlign w:val="center"/>
          </w:tcPr>
          <w:p w:rsidR="004B54DB" w:rsidRPr="007A54E9" w:rsidRDefault="004B54DB" w:rsidP="00427BC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25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3018BC" w:rsidRPr="007A54E9" w:rsidTr="00077D07">
        <w:trPr>
          <w:trHeight w:val="644"/>
        </w:trPr>
        <w:tc>
          <w:tcPr>
            <w:tcW w:w="444" w:type="dxa"/>
            <w:vAlign w:val="center"/>
          </w:tcPr>
          <w:p w:rsidR="003018BC" w:rsidRPr="007A54E9" w:rsidRDefault="003018BC" w:rsidP="00BE6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06" w:type="dxa"/>
            <w:vAlign w:val="center"/>
          </w:tcPr>
          <w:p w:rsidR="003018BC" w:rsidRPr="007A54E9" w:rsidRDefault="003018BC" w:rsidP="00BE6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«Так полюбил я древние дороги…»</w:t>
            </w:r>
          </w:p>
        </w:tc>
        <w:tc>
          <w:tcPr>
            <w:tcW w:w="850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65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Понятия: концерт, тембр, темп, динамика.</w:t>
            </w:r>
          </w:p>
        </w:tc>
        <w:tc>
          <w:tcPr>
            <w:tcW w:w="2969" w:type="dxa"/>
            <w:vMerge w:val="restart"/>
            <w:vAlign w:val="center"/>
          </w:tcPr>
          <w:p w:rsidR="00357FC8" w:rsidRDefault="003018BC" w:rsidP="00357FC8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Знание имён и творчества </w:t>
            </w:r>
          </w:p>
          <w:p w:rsidR="003018BC" w:rsidRPr="007A54E9" w:rsidRDefault="003018BC" w:rsidP="00427BC4">
            <w:pPr>
              <w:spacing w:after="0"/>
              <w:ind w:left="-108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композиторов и умение узнавать черты их музыкальной речи.</w:t>
            </w:r>
          </w:p>
          <w:p w:rsidR="003018BC" w:rsidRPr="007A54E9" w:rsidRDefault="003018BC" w:rsidP="00427BC4">
            <w:pPr>
              <w:spacing w:after="0"/>
              <w:ind w:left="-2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(М/П) Умение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 и позицию</w:t>
            </w: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18BC" w:rsidRPr="007A54E9" w:rsidRDefault="003018BC" w:rsidP="00077D0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(Л)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творческого потенциала.</w:t>
            </w:r>
          </w:p>
        </w:tc>
        <w:tc>
          <w:tcPr>
            <w:tcW w:w="3255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П. Чайковский «Симфония №1», А.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Алябьев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«Зимняя дорога».</w:t>
            </w:r>
          </w:p>
        </w:tc>
        <w:tc>
          <w:tcPr>
            <w:tcW w:w="113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18BC" w:rsidRPr="007A54E9" w:rsidTr="00077D07">
        <w:trPr>
          <w:trHeight w:val="627"/>
        </w:trPr>
        <w:tc>
          <w:tcPr>
            <w:tcW w:w="44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06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Ноктюрны Ф. Шопена.</w:t>
            </w:r>
          </w:p>
        </w:tc>
        <w:tc>
          <w:tcPr>
            <w:tcW w:w="850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Творчество Ф. Шопена. Понятие: ноктюрн.</w:t>
            </w:r>
          </w:p>
        </w:tc>
        <w:tc>
          <w:tcPr>
            <w:tcW w:w="2969" w:type="dxa"/>
            <w:vMerge/>
            <w:vAlign w:val="center"/>
          </w:tcPr>
          <w:p w:rsidR="003018BC" w:rsidRPr="007A54E9" w:rsidRDefault="003018BC" w:rsidP="00077D0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Ф. Шопен «Ноктюрн ре-бемоль мажор», «Весна».</w:t>
            </w:r>
          </w:p>
        </w:tc>
        <w:tc>
          <w:tcPr>
            <w:tcW w:w="113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BC" w:rsidRPr="007A54E9" w:rsidTr="00077D07">
        <w:trPr>
          <w:trHeight w:val="644"/>
        </w:trPr>
        <w:tc>
          <w:tcPr>
            <w:tcW w:w="44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06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«Музыка Шопена – это пушки, прикрытые цветами».</w:t>
            </w:r>
          </w:p>
        </w:tc>
        <w:tc>
          <w:tcPr>
            <w:tcW w:w="850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Творчество Ф. Шопена. Интонационные особенности.</w:t>
            </w:r>
          </w:p>
        </w:tc>
        <w:tc>
          <w:tcPr>
            <w:tcW w:w="2969" w:type="dxa"/>
            <w:vMerge/>
            <w:vAlign w:val="center"/>
          </w:tcPr>
          <w:p w:rsidR="003018BC" w:rsidRPr="007A54E9" w:rsidRDefault="003018BC" w:rsidP="00427B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Урок-экскурсия.</w:t>
            </w:r>
          </w:p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Ф. Шопен «Этюд </w:t>
            </w:r>
            <w:proofErr w:type="gram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минор</w:t>
            </w:r>
            <w:proofErr w:type="gram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», Б.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Броневицкий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«Сердце Шопена».</w:t>
            </w:r>
          </w:p>
        </w:tc>
        <w:tc>
          <w:tcPr>
            <w:tcW w:w="1134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559" w:type="dxa"/>
            <w:vAlign w:val="center"/>
          </w:tcPr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7379" w:rsidRPr="007A54E9" w:rsidTr="00077D07">
        <w:trPr>
          <w:trHeight w:val="627"/>
        </w:trPr>
        <w:tc>
          <w:tcPr>
            <w:tcW w:w="44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06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Арлекин и Пьеро.</w:t>
            </w:r>
          </w:p>
        </w:tc>
        <w:tc>
          <w:tcPr>
            <w:tcW w:w="850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Понятие: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стоккато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, легато.</w:t>
            </w:r>
          </w:p>
        </w:tc>
        <w:tc>
          <w:tcPr>
            <w:tcW w:w="2969" w:type="dxa"/>
            <w:vMerge w:val="restart"/>
            <w:vAlign w:val="center"/>
          </w:tcPr>
          <w:p w:rsidR="00EB7379" w:rsidRPr="007A54E9" w:rsidRDefault="00EB7379" w:rsidP="00427B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Умение размышлять о музыкальных произведениях как способе выражения чувств и мыслей человека.</w:t>
            </w:r>
          </w:p>
          <w:p w:rsidR="00EB7379" w:rsidRPr="007A54E9" w:rsidRDefault="00EB7379" w:rsidP="00427B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Наличие стремления находить продуктивное сотрудничество со сверстниками при решении музыкально – творческих задач.</w:t>
            </w:r>
          </w:p>
          <w:p w:rsidR="00EB7379" w:rsidRPr="007A54E9" w:rsidRDefault="00EB7379" w:rsidP="00EB7379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(Л)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Ориентация на понимание причин успеха в деятельности.</w:t>
            </w:r>
          </w:p>
        </w:tc>
        <w:tc>
          <w:tcPr>
            <w:tcW w:w="3255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Р. Шуман «Карнавал», К. Дебюсси «Пьеро», Н. Савичева «Песня о цирке».</w:t>
            </w:r>
          </w:p>
        </w:tc>
        <w:tc>
          <w:tcPr>
            <w:tcW w:w="113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Ритмические упражнения.</w:t>
            </w:r>
          </w:p>
        </w:tc>
      </w:tr>
      <w:tr w:rsidR="00EB7379" w:rsidRPr="007A54E9" w:rsidTr="00077D07">
        <w:trPr>
          <w:trHeight w:val="644"/>
        </w:trPr>
        <w:tc>
          <w:tcPr>
            <w:tcW w:w="44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06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 подводном царстве.</w:t>
            </w:r>
          </w:p>
        </w:tc>
        <w:tc>
          <w:tcPr>
            <w:tcW w:w="850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сказочных произведений.</w:t>
            </w:r>
          </w:p>
        </w:tc>
        <w:tc>
          <w:tcPr>
            <w:tcW w:w="2969" w:type="dxa"/>
            <w:vMerge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Н. Римский-Корсаков «Садко», Р. Щедрин «Конёк-Горбунок», Г.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Фиртич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«Песня о названиях кораблей».</w:t>
            </w:r>
          </w:p>
        </w:tc>
        <w:tc>
          <w:tcPr>
            <w:tcW w:w="113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59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7379" w:rsidRPr="007A54E9" w:rsidTr="00077D07">
        <w:trPr>
          <w:trHeight w:val="644"/>
        </w:trPr>
        <w:tc>
          <w:tcPr>
            <w:tcW w:w="44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06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Цвет и звук: «музыка витража».</w:t>
            </w:r>
          </w:p>
        </w:tc>
        <w:tc>
          <w:tcPr>
            <w:tcW w:w="850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«музыка витража».</w:t>
            </w:r>
          </w:p>
        </w:tc>
        <w:tc>
          <w:tcPr>
            <w:tcW w:w="2969" w:type="dxa"/>
            <w:vMerge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О.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Мессиан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«Пастухи», Г. Фрид «Ветер».</w:t>
            </w:r>
          </w:p>
        </w:tc>
        <w:tc>
          <w:tcPr>
            <w:tcW w:w="113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Творческие задания.</w:t>
            </w:r>
          </w:p>
        </w:tc>
        <w:tc>
          <w:tcPr>
            <w:tcW w:w="1559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Мы рисуем.</w:t>
            </w:r>
          </w:p>
        </w:tc>
      </w:tr>
      <w:tr w:rsidR="00EB7379" w:rsidRPr="007A54E9" w:rsidTr="00077D07">
        <w:trPr>
          <w:trHeight w:val="644"/>
        </w:trPr>
        <w:tc>
          <w:tcPr>
            <w:tcW w:w="44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06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Вознесение к звёздам.</w:t>
            </w:r>
          </w:p>
        </w:tc>
        <w:tc>
          <w:tcPr>
            <w:tcW w:w="850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музыки.</w:t>
            </w:r>
          </w:p>
        </w:tc>
        <w:tc>
          <w:tcPr>
            <w:tcW w:w="2969" w:type="dxa"/>
            <w:vMerge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EB7379" w:rsidRPr="007A54E9" w:rsidRDefault="00EB7379" w:rsidP="008D2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О.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Мессиан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«Ликование звёзд», В. Шаинский «Облака».</w:t>
            </w:r>
          </w:p>
        </w:tc>
        <w:tc>
          <w:tcPr>
            <w:tcW w:w="1134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59" w:type="dxa"/>
            <w:vAlign w:val="center"/>
          </w:tcPr>
          <w:p w:rsidR="00EB7379" w:rsidRPr="007A54E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54DB" w:rsidRPr="007A54E9" w:rsidTr="00077D07">
        <w:trPr>
          <w:trHeight w:val="644"/>
        </w:trPr>
        <w:tc>
          <w:tcPr>
            <w:tcW w:w="444" w:type="dxa"/>
            <w:vAlign w:val="center"/>
          </w:tcPr>
          <w:p w:rsidR="004B54DB" w:rsidRPr="007A54E9" w:rsidRDefault="004B54DB" w:rsidP="00BE6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  <w:p w:rsidR="004B54DB" w:rsidRPr="007A54E9" w:rsidRDefault="004B54DB" w:rsidP="00BE6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106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Симфонический оркестр.</w:t>
            </w:r>
          </w:p>
        </w:tc>
        <w:tc>
          <w:tcPr>
            <w:tcW w:w="850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65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Знания музыкальных инструментов.</w:t>
            </w:r>
          </w:p>
        </w:tc>
        <w:tc>
          <w:tcPr>
            <w:tcW w:w="2969" w:type="dxa"/>
          </w:tcPr>
          <w:p w:rsidR="004B54DB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Знание названий групп симфонического оркестра.</w:t>
            </w:r>
          </w:p>
          <w:p w:rsidR="00EB7379" w:rsidRDefault="00EB7379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 w:rsidR="003018BC">
              <w:rPr>
                <w:rFonts w:ascii="Times New Roman" w:hAnsi="Times New Roman" w:cs="Times New Roman"/>
                <w:sz w:val="18"/>
                <w:szCs w:val="18"/>
              </w:rPr>
              <w:t>Осуществление поиска необходимой информации для выполнения учебных заданий.</w:t>
            </w:r>
          </w:p>
          <w:p w:rsidR="003018BC" w:rsidRPr="007A54E9" w:rsidRDefault="003018BC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(Л) Наличие способности к самооценке на основе критерия успешности учебной деятельности.</w:t>
            </w:r>
          </w:p>
        </w:tc>
        <w:tc>
          <w:tcPr>
            <w:tcW w:w="3255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4B54DB" w:rsidRPr="007A54E9" w:rsidRDefault="004B54DB" w:rsidP="008D2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Б. Бриттен «Вариация и фуга на тему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Пёрселла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», А. Сальери «Втроём как один», </w:t>
            </w:r>
          </w:p>
          <w:p w:rsidR="004B54DB" w:rsidRPr="007A54E9" w:rsidRDefault="004B54DB" w:rsidP="008D2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Е. Адлер «Наш оркестр».</w:t>
            </w:r>
          </w:p>
        </w:tc>
        <w:tc>
          <w:tcPr>
            <w:tcW w:w="1134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4B54DB" w:rsidRPr="007A54E9" w:rsidRDefault="004B54DB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Оркестр шумовых инструментов.</w:t>
            </w:r>
          </w:p>
        </w:tc>
      </w:tr>
      <w:tr w:rsidR="00357FC8" w:rsidRPr="007A54E9" w:rsidTr="00077D07">
        <w:trPr>
          <w:trHeight w:val="644"/>
        </w:trPr>
        <w:tc>
          <w:tcPr>
            <w:tcW w:w="44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10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Поэма огня «Прометей».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кода.</w:t>
            </w:r>
          </w:p>
        </w:tc>
        <w:tc>
          <w:tcPr>
            <w:tcW w:w="2969" w:type="dxa"/>
            <w:vMerge w:val="restart"/>
          </w:tcPr>
          <w:p w:rsidR="00357FC8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Умение воспринимать музыку различных жанров.</w:t>
            </w:r>
          </w:p>
          <w:p w:rsidR="00357FC8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(М/П) Осуществление элементов синтеза как составление целого из частей.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(Л) Позитивная самооценка своих музыкально – творческих способностей.</w:t>
            </w:r>
          </w:p>
        </w:tc>
        <w:tc>
          <w:tcPr>
            <w:tcW w:w="3255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Урок-игра.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А. Скрябин «Прометей»</w:t>
            </w:r>
            <w:proofErr w:type="gram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 Струве «Учитесь держаться в седле».</w:t>
            </w:r>
          </w:p>
        </w:tc>
        <w:tc>
          <w:tcPr>
            <w:tcW w:w="113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7FC8" w:rsidRPr="007A54E9" w:rsidTr="00077D07">
        <w:trPr>
          <w:trHeight w:val="644"/>
        </w:trPr>
        <w:tc>
          <w:tcPr>
            <w:tcW w:w="44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10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«Жизненные правила для музыкантов» Р. Шумана.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5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Понятие: стилизация.</w:t>
            </w:r>
          </w:p>
        </w:tc>
        <w:tc>
          <w:tcPr>
            <w:tcW w:w="2969" w:type="dxa"/>
            <w:vMerge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Урок-обобщение.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Повторение песенного материала.</w:t>
            </w:r>
          </w:p>
        </w:tc>
        <w:tc>
          <w:tcPr>
            <w:tcW w:w="113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55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C65F6" w:rsidRPr="007A54E9" w:rsidRDefault="00FC65F6" w:rsidP="00357FC8">
      <w:pPr>
        <w:rPr>
          <w:rFonts w:ascii="Times New Roman" w:hAnsi="Times New Roman" w:cs="Times New Roman"/>
        </w:rPr>
      </w:pPr>
    </w:p>
    <w:p w:rsidR="00FC65F6" w:rsidRPr="007A54E9" w:rsidRDefault="00FC65F6" w:rsidP="00FC6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A54E9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4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"/>
        <w:gridCol w:w="2169"/>
        <w:gridCol w:w="850"/>
        <w:gridCol w:w="709"/>
        <w:gridCol w:w="2410"/>
        <w:gridCol w:w="2976"/>
        <w:gridCol w:w="3261"/>
        <w:gridCol w:w="1097"/>
        <w:gridCol w:w="1546"/>
      </w:tblGrid>
      <w:tr w:rsidR="00357FC8" w:rsidRPr="007A54E9" w:rsidTr="00357FC8">
        <w:trPr>
          <w:trHeight w:val="577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4E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E9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54E9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70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76" w:type="dxa"/>
            <w:vAlign w:val="center"/>
          </w:tcPr>
          <w:p w:rsidR="00357FC8" w:rsidRPr="007A54E9" w:rsidRDefault="00357FC8" w:rsidP="0024235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357FC8" w:rsidRPr="007A54E9" w:rsidTr="00357FC8">
        <w:trPr>
          <w:trHeight w:val="644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Джазовый оркестр.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Знание о джазе и джазовом оркестре.</w:t>
            </w:r>
          </w:p>
        </w:tc>
        <w:tc>
          <w:tcPr>
            <w:tcW w:w="2976" w:type="dxa"/>
            <w:vAlign w:val="center"/>
          </w:tcPr>
          <w:p w:rsidR="00357FC8" w:rsidRDefault="00357FC8" w:rsidP="00357F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(П) Знание названий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различных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оркестра.</w:t>
            </w:r>
          </w:p>
          <w:p w:rsidR="00357FC8" w:rsidRDefault="00357FC8" w:rsidP="00357F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(М/П) Осуществление поиска необходимой информации для выполнения учебных заданий.</w:t>
            </w:r>
          </w:p>
          <w:p w:rsidR="00357FC8" w:rsidRPr="007A54E9" w:rsidRDefault="00357FC8" w:rsidP="00357FC8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(Л) Наличие эмоционально – ценностного отношения к искусству. </w:t>
            </w: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Урок-экскурсия.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Дж. Гершвин «Порги и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Бесс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», Я. Дубравин «Джаз», Р. Бойко «Дело было в Каролине».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Оркестр шумовых инструментов.</w:t>
            </w:r>
          </w:p>
        </w:tc>
      </w:tr>
      <w:tr w:rsidR="00357FC8" w:rsidRPr="007A54E9" w:rsidTr="00357FC8">
        <w:trPr>
          <w:trHeight w:val="644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Что такое мюзикл?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Музыкальные спектакли.</w:t>
            </w:r>
          </w:p>
        </w:tc>
        <w:tc>
          <w:tcPr>
            <w:tcW w:w="2976" w:type="dxa"/>
            <w:vMerge w:val="restart"/>
            <w:vAlign w:val="center"/>
          </w:tcPr>
          <w:p w:rsidR="00357FC8" w:rsidRPr="007A54E9" w:rsidRDefault="00357FC8" w:rsidP="0024235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Умение размышлять о музыкальных произведениях.</w:t>
            </w:r>
          </w:p>
          <w:p w:rsidR="00357FC8" w:rsidRPr="007A54E9" w:rsidRDefault="00357FC8" w:rsidP="00242353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(М/П) Умение решать смысловые и творческие задачи.</w:t>
            </w:r>
          </w:p>
          <w:p w:rsidR="00357FC8" w:rsidRPr="007A54E9" w:rsidRDefault="00357FC8" w:rsidP="0024235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эмоционально – ценностного отношения к искусству.</w:t>
            </w: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Р.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Роджерс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«Звуки музыки», В. Семенов «Когда я стану миллионером».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7FC8" w:rsidRPr="007A54E9" w:rsidTr="00357FC8">
        <w:trPr>
          <w:trHeight w:val="627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Под небом Парижа.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Особенности французской музыки и её исполнения.</w:t>
            </w:r>
          </w:p>
        </w:tc>
        <w:tc>
          <w:tcPr>
            <w:tcW w:w="2976" w:type="dxa"/>
            <w:vMerge/>
            <w:vAlign w:val="center"/>
          </w:tcPr>
          <w:p w:rsidR="00357FC8" w:rsidRPr="007A54E9" w:rsidRDefault="00357FC8" w:rsidP="0024235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Песни из репертуара Э. Пиаф, к кинофильмам «Игрушка», «Профессионал», фр.н.п. «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Кадэ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Руссель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», «Пастушка».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C8" w:rsidRPr="007A54E9" w:rsidTr="00357FC8">
        <w:trPr>
          <w:trHeight w:val="644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Петербург. Белые ночи.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Размышления о музыке. Понятие: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звуковедение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vMerge w:val="restart"/>
            <w:vAlign w:val="center"/>
          </w:tcPr>
          <w:p w:rsidR="00357FC8" w:rsidRPr="007A54E9" w:rsidRDefault="00357FC8" w:rsidP="0024235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Знание имён выдающихся композиторов.</w:t>
            </w:r>
          </w:p>
          <w:p w:rsidR="00357FC8" w:rsidRPr="007A54E9" w:rsidRDefault="00357FC8" w:rsidP="0024235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(М/П) </w:t>
            </w:r>
            <w:r w:rsidR="00D673BC">
              <w:rPr>
                <w:rFonts w:ascii="Times New Roman" w:hAnsi="Times New Roman" w:cs="Times New Roman"/>
                <w:sz w:val="18"/>
                <w:szCs w:val="18"/>
              </w:rPr>
              <w:t>Участие в музыкальной жизни класса</w:t>
            </w:r>
            <w:bookmarkStart w:id="0" w:name="_GoBack"/>
            <w:bookmarkEnd w:id="0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7FC8" w:rsidRPr="007A54E9" w:rsidRDefault="00357FC8" w:rsidP="0024235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мотивационной основы учебной деятельности.</w:t>
            </w: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П. Чайковский «Май», Г. Портнов «Белые ночи».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Мы рисуем.</w:t>
            </w:r>
          </w:p>
        </w:tc>
      </w:tr>
      <w:tr w:rsidR="00357FC8" w:rsidRPr="007A54E9" w:rsidTr="00357FC8">
        <w:trPr>
          <w:trHeight w:val="627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«Москва! Как много в этом звуке…»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Знание столицы нашей родины. Понятия: кантата, хор.</w:t>
            </w:r>
          </w:p>
        </w:tc>
        <w:tc>
          <w:tcPr>
            <w:tcW w:w="2976" w:type="dxa"/>
            <w:vMerge/>
          </w:tcPr>
          <w:p w:rsidR="00357FC8" w:rsidRPr="007A54E9" w:rsidRDefault="00357FC8" w:rsidP="0024235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П. Чайковский «Москва», О. Газманов «Москва», А. Петров «Я иду, шагаю по Москве», Г. Свиридов «Песня о Москве», М.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Ройтерштейн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«У кремлёвской стены».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C8" w:rsidRPr="007A54E9" w:rsidTr="00357FC8">
        <w:trPr>
          <w:trHeight w:val="644"/>
        </w:trPr>
        <w:tc>
          <w:tcPr>
            <w:tcW w:w="384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6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«Россия – священная наша держава, Россия – любимая наша страна»</w:t>
            </w:r>
          </w:p>
        </w:tc>
        <w:tc>
          <w:tcPr>
            <w:tcW w:w="85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709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Патриотизм в нашем сознании. Понятие: увертюра.</w:t>
            </w:r>
          </w:p>
        </w:tc>
        <w:tc>
          <w:tcPr>
            <w:tcW w:w="2976" w:type="dxa"/>
          </w:tcPr>
          <w:p w:rsidR="00357FC8" w:rsidRPr="007A54E9" w:rsidRDefault="00357FC8" w:rsidP="0024235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(П) Проявление навыков вокально – хорового пения.</w:t>
            </w:r>
          </w:p>
          <w:p w:rsidR="00D673BC" w:rsidRPr="007A54E9" w:rsidRDefault="00357FC8" w:rsidP="00D673B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73BC"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 w:rsidR="00D673BC">
              <w:rPr>
                <w:rFonts w:ascii="Times New Roman" w:hAnsi="Times New Roman" w:cs="Times New Roman"/>
                <w:sz w:val="18"/>
                <w:szCs w:val="18"/>
              </w:rPr>
              <w:t>Наличие стремления находить продуктивное сотрудничество со сверстниками при решении музыкально – творческих задач.</w:t>
            </w:r>
          </w:p>
          <w:p w:rsidR="00357FC8" w:rsidRPr="007A54E9" w:rsidRDefault="00D673BC" w:rsidP="00D673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7FC8" w:rsidRPr="007A54E9">
              <w:rPr>
                <w:rFonts w:ascii="Times New Roman" w:hAnsi="Times New Roman" w:cs="Times New Roman"/>
                <w:sz w:val="18"/>
                <w:szCs w:val="18"/>
              </w:rPr>
              <w:t>(Л) Наличие позитивной оценки своих музыкально – творческих способностей.</w:t>
            </w:r>
          </w:p>
          <w:p w:rsidR="00357FC8" w:rsidRPr="007A54E9" w:rsidRDefault="00357FC8" w:rsidP="00242353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Урок-концерт.</w:t>
            </w:r>
          </w:p>
          <w:p w:rsidR="00357FC8" w:rsidRPr="007A54E9" w:rsidRDefault="00357FC8" w:rsidP="008138A6">
            <w:pPr>
              <w:tabs>
                <w:tab w:val="left" w:pos="298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П. Чайковский «1812 год», Р. </w:t>
            </w:r>
            <w:proofErr w:type="spellStart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Тульбович</w:t>
            </w:r>
            <w:proofErr w:type="spellEnd"/>
            <w:r w:rsidRPr="007A54E9">
              <w:rPr>
                <w:rFonts w:ascii="Times New Roman" w:hAnsi="Times New Roman" w:cs="Times New Roman"/>
                <w:sz w:val="18"/>
                <w:szCs w:val="18"/>
              </w:rPr>
              <w:t xml:space="preserve"> «Детям мира», Н. Смирнов «Не грусти, улыбнись и пой».</w:t>
            </w:r>
          </w:p>
        </w:tc>
        <w:tc>
          <w:tcPr>
            <w:tcW w:w="1097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E9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46" w:type="dxa"/>
            <w:vAlign w:val="center"/>
          </w:tcPr>
          <w:p w:rsidR="00357FC8" w:rsidRPr="007A54E9" w:rsidRDefault="00357FC8" w:rsidP="0081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C65F6" w:rsidRPr="007A54E9" w:rsidRDefault="00FC65F6" w:rsidP="00FC65F6">
      <w:pPr>
        <w:ind w:left="-567"/>
        <w:rPr>
          <w:rFonts w:ascii="Times New Roman" w:hAnsi="Times New Roman" w:cs="Times New Roman"/>
        </w:rPr>
      </w:pPr>
    </w:p>
    <w:sectPr w:rsidR="00FC65F6" w:rsidRPr="007A54E9" w:rsidSect="003018BC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5F6"/>
    <w:rsid w:val="00077D07"/>
    <w:rsid w:val="000B1EA5"/>
    <w:rsid w:val="00164A4E"/>
    <w:rsid w:val="003018BC"/>
    <w:rsid w:val="00315A34"/>
    <w:rsid w:val="00357FC8"/>
    <w:rsid w:val="00464A19"/>
    <w:rsid w:val="004B54DB"/>
    <w:rsid w:val="004B6BF4"/>
    <w:rsid w:val="0062698E"/>
    <w:rsid w:val="006E02DB"/>
    <w:rsid w:val="00767362"/>
    <w:rsid w:val="007A54E9"/>
    <w:rsid w:val="007F254D"/>
    <w:rsid w:val="00807E07"/>
    <w:rsid w:val="008138A6"/>
    <w:rsid w:val="008C35B2"/>
    <w:rsid w:val="008D2EBE"/>
    <w:rsid w:val="00A31230"/>
    <w:rsid w:val="00B45221"/>
    <w:rsid w:val="00BE61F7"/>
    <w:rsid w:val="00CB4795"/>
    <w:rsid w:val="00CC0D45"/>
    <w:rsid w:val="00CE0A06"/>
    <w:rsid w:val="00D673BC"/>
    <w:rsid w:val="00DD755E"/>
    <w:rsid w:val="00E00BE8"/>
    <w:rsid w:val="00E231D8"/>
    <w:rsid w:val="00EB7379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Жанна</cp:lastModifiedBy>
  <cp:revision>7</cp:revision>
  <cp:lastPrinted>2010-09-16T22:33:00Z</cp:lastPrinted>
  <dcterms:created xsi:type="dcterms:W3CDTF">2010-08-23T12:30:00Z</dcterms:created>
  <dcterms:modified xsi:type="dcterms:W3CDTF">2014-10-21T09:15:00Z</dcterms:modified>
</cp:coreProperties>
</file>