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B0" w:rsidRPr="005C02D3" w:rsidRDefault="00463DB0" w:rsidP="005C02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02D3">
        <w:rPr>
          <w:rFonts w:ascii="Times New Roman" w:hAnsi="Times New Roman" w:cs="Times New Roman"/>
          <w:b/>
          <w:sz w:val="32"/>
          <w:szCs w:val="32"/>
        </w:rPr>
        <w:t>Педагогический опыт в детском саду</w:t>
      </w:r>
    </w:p>
    <w:p w:rsidR="00463DB0" w:rsidRPr="005C02D3" w:rsidRDefault="00463DB0" w:rsidP="005C02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02D3">
        <w:rPr>
          <w:rFonts w:ascii="Times New Roman" w:hAnsi="Times New Roman" w:cs="Times New Roman"/>
          <w:b/>
          <w:sz w:val="36"/>
          <w:szCs w:val="36"/>
        </w:rPr>
        <w:t xml:space="preserve">«Организация работы с родителями в </w:t>
      </w:r>
      <w:proofErr w:type="gramStart"/>
      <w:r w:rsidRPr="005C02D3">
        <w:rPr>
          <w:rFonts w:ascii="Times New Roman" w:hAnsi="Times New Roman" w:cs="Times New Roman"/>
          <w:b/>
          <w:sz w:val="36"/>
          <w:szCs w:val="36"/>
        </w:rPr>
        <w:t>современном</w:t>
      </w:r>
      <w:proofErr w:type="gramEnd"/>
      <w:r w:rsidRPr="005C02D3">
        <w:rPr>
          <w:rFonts w:ascii="Times New Roman" w:hAnsi="Times New Roman" w:cs="Times New Roman"/>
          <w:b/>
          <w:sz w:val="36"/>
          <w:szCs w:val="36"/>
        </w:rPr>
        <w:t xml:space="preserve"> ДОУ»</w:t>
      </w:r>
    </w:p>
    <w:p w:rsidR="00463DB0" w:rsidRDefault="00463DB0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того, как прошло детство, кто вёл</w:t>
      </w:r>
    </w:p>
    <w:p w:rsidR="00463DB0" w:rsidRDefault="00463DB0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за руку в детские годы, что вошло</w:t>
      </w:r>
    </w:p>
    <w:p w:rsidR="00463DB0" w:rsidRDefault="00463DB0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разум и сердце из окружающего мира – </w:t>
      </w:r>
    </w:p>
    <w:p w:rsidR="00463DB0" w:rsidRDefault="00463DB0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этого в решающей степени зависит, каким</w:t>
      </w:r>
    </w:p>
    <w:p w:rsidR="00463DB0" w:rsidRDefault="00463DB0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Человеком станет сегодняшний малыш»</w:t>
      </w:r>
    </w:p>
    <w:p w:rsidR="00463DB0" w:rsidRDefault="00463DB0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А. Сухомлинский.</w:t>
      </w:r>
    </w:p>
    <w:p w:rsidR="00463DB0" w:rsidRDefault="00C7368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и детский сад – два общих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сложно бывает достучаться до пап и мам!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нелегко порой объяснить родителям, что ребенка надо не только накормить и красиво одеть, но и общаться с ним, научить его думать, размышлять.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набрав группу детей, я начала работать над проблемой взаимодействия детского сада и семьи по теме: «Организация работы с родителями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ДОУ».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скоординированной работы детского сада и родителей я поставила перед собой необходимость решить следующие задачи:</w:t>
      </w:r>
    </w:p>
    <w:p w:rsidR="00B95777" w:rsidRDefault="00B95777" w:rsidP="005C02D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и обогащать воспитательные умения родителей.</w:t>
      </w:r>
    </w:p>
    <w:p w:rsidR="00B95777" w:rsidRDefault="00B95777" w:rsidP="005C02D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в тесном контакте с семьями своих воспитанников.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целью я использовала активные формы и методы работы с родителями: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семей воспитанников на дому;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и групповые родительские собрания;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консультации;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с участием родителей;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детских работ, изготовленных вместе с родителями;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экскурсии;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общения;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добрых дел;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открытых дверей;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родителей в подготовке и проведении праздников, досугов;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фотографий;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создание предметно-развивающей среды;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утренние приветствия;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родительским коми</w:t>
      </w:r>
      <w:r w:rsidR="008F700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етом группы;</w:t>
      </w:r>
    </w:p>
    <w:p w:rsidR="00B95777" w:rsidRDefault="00B95777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700B">
        <w:rPr>
          <w:rFonts w:ascii="Times New Roman" w:hAnsi="Times New Roman" w:cs="Times New Roman"/>
          <w:sz w:val="28"/>
          <w:szCs w:val="28"/>
        </w:rPr>
        <w:t>беседы с детьми и родителями;</w:t>
      </w:r>
    </w:p>
    <w:p w:rsidR="008F700B" w:rsidRDefault="008F700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тренинги;</w:t>
      </w:r>
    </w:p>
    <w:p w:rsidR="008F700B" w:rsidRDefault="008F700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гостиные;</w:t>
      </w:r>
    </w:p>
    <w:p w:rsidR="008F700B" w:rsidRDefault="008F700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телефон Доверия;</w:t>
      </w:r>
    </w:p>
    <w:p w:rsidR="008F700B" w:rsidRDefault="008F700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почта Доверия;</w:t>
      </w:r>
    </w:p>
    <w:p w:rsidR="008F700B" w:rsidRDefault="008F700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семейный вернисаж.</w:t>
      </w:r>
    </w:p>
    <w:p w:rsidR="008F700B" w:rsidRDefault="008F700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повысился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деятельности родителей, что способствовало развитию их творческой инициативы.</w:t>
      </w:r>
    </w:p>
    <w:p w:rsidR="008F700B" w:rsidRDefault="008F700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Зная, как важна атмосфера дружеских взаимоотношений между педагогом и родителями, первое родительское собрание «Будем знакомы» я провела в нетрадиционной форме. Очень тщательно готовилась, ведь успех собрания во многом обеспечивается подготовкой.</w:t>
      </w:r>
    </w:p>
    <w:p w:rsidR="008F700B" w:rsidRDefault="008F700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Подбирала музыку,  готовила пригласительные билеты, постаралась создать в группе атмосферу добра, уюта и тепла. Начиналось оно с приветствия и благодарности отдать ребенка в наш детский сад. Игра  «Давайте познакомимся и, будем дружить», объединила взрослых  (все встали в круг и рассказывали немного о себе). Сначала все смущались, но это чувство быстро сменилось радостью и интересом. Минутка знакомства помогла снять </w:t>
      </w:r>
      <w:r>
        <w:rPr>
          <w:rFonts w:ascii="Times New Roman" w:hAnsi="Times New Roman" w:cs="Times New Roman"/>
          <w:sz w:val="28"/>
          <w:szCs w:val="28"/>
        </w:rPr>
        <w:lastRenderedPageBreak/>
        <w:t>напряжение, ведь родителям, сидящим за одним столом, не раз в течение собрания нужно было обсудить ситуацию или вопрос вместе.</w:t>
      </w:r>
    </w:p>
    <w:p w:rsidR="008F700B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собраниям я готовлю выставку детских работ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фотостенд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использую фотографии из семейных альбомов, жизни группы. На каждом собрании выражаю благодарность родителям, которые уделяют много внимания своим детям и помогают в совместной работе. Было очень приятно видеть счастливые глаза родителей, когда им вручали грамоты или благодарности, в стихотворной форме собственного сочинения: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«Родители у нас – народ прекрасный,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 воспитания для них, предельно ясен.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только творчество и труд.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личность в будущем дадут»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«Спасибо вам за труд большой, 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все, что сделано душой»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группе папа есть у нас,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помощник просто класс.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Пилит, чинит и строгает, во всем нам очень помогает».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«Папы, мамы – молодцы!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всем нам помогают.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Белят, красят и поют,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игры играют»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стали активными участниками всех делах в группе, непременными помощниками, научились взаимодействовать друг с другом в роли игровых партнеров.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работа с родителями была проведена мною при подготовке детей к школе.</w:t>
      </w:r>
    </w:p>
    <w:p w:rsidR="00F86FCF" w:rsidRDefault="00F86FCF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разработаны конспекты совместных занятий «Страна Знаний», «В гости  к Винни – Пуху», «Мы – дети планеты Земли», проведены практикумы, тренинги «Факторы успешной подготовки и адаптации детей к школе</w:t>
      </w:r>
      <w:r w:rsidR="002D3815">
        <w:rPr>
          <w:rFonts w:ascii="Times New Roman" w:hAnsi="Times New Roman" w:cs="Times New Roman"/>
          <w:sz w:val="28"/>
          <w:szCs w:val="28"/>
        </w:rPr>
        <w:t xml:space="preserve">», «готовы ли вы отдать своего ребенка в школу», «Определение роли родителей в </w:t>
      </w:r>
      <w:proofErr w:type="spellStart"/>
      <w:r w:rsidR="002D3815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2D3815">
        <w:rPr>
          <w:rFonts w:ascii="Times New Roman" w:hAnsi="Times New Roman" w:cs="Times New Roman"/>
          <w:sz w:val="28"/>
          <w:szCs w:val="28"/>
        </w:rPr>
        <w:t xml:space="preserve">  и школьной жизни ребенка».</w:t>
      </w:r>
    </w:p>
    <w:p w:rsidR="002D3815" w:rsidRDefault="002D3815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обогатился воспитательный опыт родителей и повысился эффект семейной подготовки к школе.</w:t>
      </w:r>
    </w:p>
    <w:p w:rsidR="002D3815" w:rsidRDefault="00510BA8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Тему практикума «Семья на пороге школьной жизни ребенка» подсказали беседы с родителями и анализ ответов детей на занятиях по развитию речи. Было проведено анкетирование родителей «Скоро в школу», интервью с детьми, тесты «Хочу ли я в школу», анализ рисунков детей «Каким я представляю себя в школе», родителей «Каким я представляю своего ребенка в школе».</w:t>
      </w:r>
    </w:p>
    <w:p w:rsidR="00B941FE" w:rsidRDefault="00510BA8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подготовка сблизила меня и родителей</w:t>
      </w:r>
      <w:r w:rsidR="00B941FE">
        <w:rPr>
          <w:rFonts w:ascii="Times New Roman" w:hAnsi="Times New Roman" w:cs="Times New Roman"/>
          <w:sz w:val="28"/>
          <w:szCs w:val="28"/>
        </w:rPr>
        <w:t>, родителей</w:t>
      </w:r>
      <w:r>
        <w:rPr>
          <w:rFonts w:ascii="Times New Roman" w:hAnsi="Times New Roman" w:cs="Times New Roman"/>
          <w:sz w:val="28"/>
          <w:szCs w:val="28"/>
        </w:rPr>
        <w:t xml:space="preserve"> и детей,</w:t>
      </w:r>
      <w:r w:rsidR="00B941FE">
        <w:rPr>
          <w:rFonts w:ascii="Times New Roman" w:hAnsi="Times New Roman" w:cs="Times New Roman"/>
          <w:sz w:val="28"/>
          <w:szCs w:val="28"/>
        </w:rPr>
        <w:t xml:space="preserve"> подружила семьи. Атмосфера доброжелательности стала характерной и для других общих дел в группе. У многих родителей открылись скрытые таланты, о которых они не подозревали, пока не пришлось рисовать самим.</w:t>
      </w:r>
    </w:p>
    <w:p w:rsidR="00510BA8" w:rsidRDefault="00B941FE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собрании  были приглашены специалисты: учителя школы, логопед. Если в начале встречи ощущалось некоторое напряжение, чувство неуверенности, беспокойства, то к концу встречи царила веселость, взаимная симпатия, эмоциональная открытость и интерес друг к другу.</w:t>
      </w:r>
      <w:r w:rsidR="00510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1FE" w:rsidRDefault="00B941FE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Проведенная работа способствовала повышению внимания родителей к переживаниям ребенка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жизни. Родители познакомились с требованиями, которые предъявляет школа к ученикам, получили рекомендации по развитию речи, им были предложены игры и игровые упражнения по развитию умственных способностей детей, игры с буквами и цифрами.</w:t>
      </w:r>
    </w:p>
    <w:p w:rsidR="00B941FE" w:rsidRDefault="00B941FE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941FE" w:rsidRDefault="00B941FE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праздник «День Матери», «А ну-ка бабашки», «День рождения», «Лучшая семья моя»</w:t>
      </w:r>
    </w:p>
    <w:p w:rsidR="00B941FE" w:rsidRDefault="00B941FE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развлечения «День Смеха»</w:t>
      </w:r>
    </w:p>
    <w:p w:rsidR="00B941FE" w:rsidRDefault="00B941FE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«Все профессии нужны, все профессии важны»</w:t>
      </w:r>
    </w:p>
    <w:p w:rsidR="00B941FE" w:rsidRDefault="00B941FE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досуги «Семья – здоровый образ жизни», «День взросления»</w:t>
      </w:r>
    </w:p>
    <w:p w:rsidR="00B941FE" w:rsidRDefault="009422F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проекты «Моя родословная», «Малая Родина»</w:t>
      </w:r>
    </w:p>
    <w:p w:rsidR="009422F1" w:rsidRDefault="009422F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 семейных газет «Я с бабушкой своею», «Отдыхаем всей семьей», «Чудо-чадо»</w:t>
      </w:r>
    </w:p>
    <w:p w:rsidR="009422F1" w:rsidRDefault="009422F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семейных коллекций, реликвий «Из бабушкиного сундучка», «Вот так наряд»</w:t>
      </w:r>
    </w:p>
    <w:p w:rsidR="009422F1" w:rsidRDefault="009422F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совместные походы « В мир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9422F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9422F1">
        <w:rPr>
          <w:rFonts w:ascii="Times New Roman" w:hAnsi="Times New Roman" w:cs="Times New Roman"/>
          <w:sz w:val="28"/>
          <w:szCs w:val="28"/>
        </w:rPr>
        <w:t>кскурсии «Мы – друзья природы», «Защитим свою природу»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Проводимая работа позволяет повысить уровень психолого-педагогическую компетентность родителей в вопросах детско-родительских отношений.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Было немного страшно проводить первый семейный праздник: дети маленькие, родители малознакомы. Мы назвали его «Семейные посиделки».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все оказалось довольно просто, хотя некоторые родители сначала отнеслись настороженно.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праздник был построен на играх, родители – дети, потому что целью встречи было: развить взаимоотношения детей и родителей посредством включения в совместную деятельность, обогатить отношения через эмоциональное общение. Ведь не зря гласит пословица «Ребенок растет не от хлеба, а от радости».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детском саду – это радость, веселье, торжество, которое разделяют и взрослые, и дети.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– самые дорогие и близкие люди! Они увидели, что дети гордятся ими, им хочется вместе с ними танцевать, петь песни, играть. Пройдут годы, дети забудут песни, которые звучали на празднике, но в своей памяти они навсегда сохранят тепло общения, радость сопереживания.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закончился словами: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«Берегите друг друга!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Добротой согревайте!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Берегите друг друга, 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Обижать не давайте.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друг друга,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Суету позабудьте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минуту досуга,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вместе побудьте!»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празднику оформила плакаты:</w:t>
      </w:r>
    </w:p>
    <w:p w:rsidR="008E1FC1" w:rsidRDefault="008E1FC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«Бывает так, что час совместной игры, общих впечатлений останутся в памяти ребенка на всю жизнь», «Быть другом своих детей значительно труднее, чем прокормить и одеть их», приглашения в форме сердечка</w:t>
      </w:r>
      <w:r w:rsidR="00B8710C">
        <w:rPr>
          <w:rFonts w:ascii="Times New Roman" w:hAnsi="Times New Roman" w:cs="Times New Roman"/>
          <w:sz w:val="28"/>
          <w:szCs w:val="28"/>
        </w:rPr>
        <w:t>, подобрала совместно с музыкальным руководителем музыку, приготовила призы и медальки родителям за участие. Родители и дети очень радовались, были счастливы.</w:t>
      </w:r>
    </w:p>
    <w:p w:rsidR="00B8710C" w:rsidRDefault="00B8710C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Сухомлинский сказал: «Дети – это счастье, созданное нашим трудом. Занятия, встречи с детьми, конечно, требуют душевных сил, времени, труда. Но, ведь и мы счастливы тогда, когда счастливы наши дети, когда их глаза наполнены радостью»</w:t>
      </w:r>
      <w:r w:rsidR="002856F6">
        <w:rPr>
          <w:rFonts w:ascii="Times New Roman" w:hAnsi="Times New Roman" w:cs="Times New Roman"/>
          <w:sz w:val="28"/>
          <w:szCs w:val="28"/>
        </w:rPr>
        <w:t>.</w:t>
      </w:r>
    </w:p>
    <w:p w:rsidR="002856F6" w:rsidRDefault="002856F6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Поэтому я решила – пусть праздничные встречи проходят постоянно и будут яркими, полезными и увлекательными, ведь в результате их проведения формируются положительные взаимоотношения  родителей со своими детьми, устанавливаются эмоциональные контакты.</w:t>
      </w:r>
    </w:p>
    <w:p w:rsidR="002856F6" w:rsidRDefault="002856F6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у нас в группе традиция, ежегодно отмечать семейные праздники «Вместе весело шагать», «Мы счастливая семья», «Праздник дедушек и бабушек».</w:t>
      </w:r>
    </w:p>
    <w:p w:rsidR="002856F6" w:rsidRDefault="002856F6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Тесный контакт ребенка со старшими членами семьи и эмоционально обогащает родственные связи, укрепляет семейные традиции, налаживает преемственность между поколениями.</w:t>
      </w:r>
    </w:p>
    <w:p w:rsidR="002856F6" w:rsidRDefault="002856F6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поэтому я решила провести досуг</w:t>
      </w:r>
      <w:r w:rsidR="001447A3">
        <w:rPr>
          <w:rFonts w:ascii="Times New Roman" w:hAnsi="Times New Roman" w:cs="Times New Roman"/>
          <w:sz w:val="28"/>
          <w:szCs w:val="28"/>
        </w:rPr>
        <w:t xml:space="preserve"> «А ну-ка бабушки!»</w:t>
      </w:r>
    </w:p>
    <w:p w:rsidR="001447A3" w:rsidRDefault="001447A3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творчески подошли к  выполнению заданий: придумали частушки для конкурса, приготовили детям костюмы «Из бабушкиного сундучка», испекли сладкое угощение и поделились рецептами, приняли участие в выставке «Моя бабушка лучше всех».</w:t>
      </w:r>
    </w:p>
    <w:p w:rsidR="001447A3" w:rsidRDefault="001447A3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родители, бабушки и дедушки приняли активное участие в играх, конкурсах, пели песни, частушки, читали стихи, танцевали.</w:t>
      </w:r>
    </w:p>
    <w:p w:rsidR="001447A3" w:rsidRDefault="001447A3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семейный досуг доставил много радостных и волнующих минут.</w:t>
      </w:r>
    </w:p>
    <w:p w:rsidR="001447A3" w:rsidRDefault="001447A3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Мамы и папы гордились своими детьми, а внуки и внучки </w:t>
      </w:r>
      <w:r w:rsidR="00F60B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B01">
        <w:rPr>
          <w:rFonts w:ascii="Times New Roman" w:hAnsi="Times New Roman" w:cs="Times New Roman"/>
          <w:sz w:val="28"/>
          <w:szCs w:val="28"/>
        </w:rPr>
        <w:t>бабашками, а я – творческой фантазией родителей и желанием сотрудничать с нами.</w:t>
      </w:r>
    </w:p>
    <w:p w:rsidR="00F60B01" w:rsidRDefault="00F60B0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Проведенные мною конкурсы и мероприятия расширили границы общения взрослого и ребенка, укрепили связь между поколениями.</w:t>
      </w:r>
    </w:p>
    <w:p w:rsidR="00F60B01" w:rsidRDefault="00F60B0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«День рождения» для детей в группе мы отмечаем ежемесячно.</w:t>
      </w:r>
    </w:p>
    <w:p w:rsidR="00F60B01" w:rsidRDefault="00F60B0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большим нетерпением дети ждут этот праздник: для них это всегда ожидание чуда, предвкушение радости. И дети, и взрослые умеют творить маленькие чудеса в этот день. Праздник своего ребенка может стать праздником для других детей, но об этом должны позаботиться взрослые.</w:t>
      </w:r>
    </w:p>
    <w:p w:rsidR="00F60B01" w:rsidRDefault="00F60B01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готовят рассказ о ребенке, приносят фотографии, стараются показать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интересное из жизни семьи. Вместе готовим игры, конкурсы для всей группы, украшаем кабинку, кровать, стул именинника. Эти мероприятия не обходятся без привлечения спонсорской помощи, которая оказывается на уровне</w:t>
      </w:r>
      <w:r w:rsidR="00F8438B">
        <w:rPr>
          <w:rFonts w:ascii="Times New Roman" w:hAnsi="Times New Roman" w:cs="Times New Roman"/>
          <w:sz w:val="28"/>
          <w:szCs w:val="28"/>
        </w:rPr>
        <w:t xml:space="preserve"> осознанной важности проводимых мероприятий.</w:t>
      </w:r>
    </w:p>
    <w:p w:rsidR="00F8438B" w:rsidRDefault="00F8438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очень любят и ждут этот праздник, знают, что их обязательно поздравят, и они унесут с собой не только подарки, а массу незабываемых впечатлений.</w:t>
      </w:r>
    </w:p>
    <w:p w:rsidR="00F8438B" w:rsidRDefault="00F8438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дети научились взаимодействию друг с другом в роли игровых партнеров, коллектив группы стал более сплоченным, создалась атмосфера </w:t>
      </w:r>
      <w:r>
        <w:rPr>
          <w:rFonts w:ascii="Times New Roman" w:hAnsi="Times New Roman" w:cs="Times New Roman"/>
          <w:sz w:val="28"/>
          <w:szCs w:val="28"/>
        </w:rPr>
        <w:lastRenderedPageBreak/>
        <w:t>общности интересов; они стали более внимательны друг к другу, доброжелательны, научились вежливой форме общения, развился эстетический вкус.</w:t>
      </w:r>
    </w:p>
    <w:p w:rsidR="00F8438B" w:rsidRDefault="00F8438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Традиционным стало проведение ежегодной акции: «Просто так», «Подари книгу детям».</w:t>
      </w:r>
    </w:p>
    <w:p w:rsidR="00F8438B" w:rsidRDefault="00F8438B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многих дома есть книги и игрушки, из которых дети «выросли». Сколько воспитательных моментов</w:t>
      </w:r>
      <w:r w:rsidR="008807FD">
        <w:rPr>
          <w:rFonts w:ascii="Times New Roman" w:hAnsi="Times New Roman" w:cs="Times New Roman"/>
          <w:sz w:val="28"/>
          <w:szCs w:val="28"/>
        </w:rPr>
        <w:t xml:space="preserve"> таит в себе эта маленькая акция! Это бережное отношение к старым вещам; при этом дети учатся не только принимать подарки, но и делать их – это большой труд, воспитание души.</w:t>
      </w:r>
    </w:p>
    <w:p w:rsidR="008807FD" w:rsidRDefault="008807FD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для родителей это оказалось непросто, но искренняя и неподдельная радость в глазах наших детей заставила их быть добрее, внимательнее, честнее к окружающим. И вслед за одними, потянулись все остальные. Ведь моя задача была организовать это так, чтобы взрослые сами захотели помочь, принести игры и книги. Пусть не новая игра, но теперь, играя  в нее с друзьями, ребенок может познакомить их с вариантами этой игры в семье. А любимая книга стала еще интереснее и звучит по – новому в кругу друзей. Теперь у нас в группе целая библиотека, созданная благодаря родителям.</w:t>
      </w:r>
    </w:p>
    <w:p w:rsidR="008807FD" w:rsidRDefault="00D4157A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детьми любим, ходить на экскурсии, рядом всегда родители. У них появляется возможность побыть с ребенком, завлечь, заинтересовать личным примером.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 «Во поле березонька стояла», «Чудеса для детей из ненужных вещей», «Руки мамы, руки папы и мои ручонки», «Природа и фантазия»</w:t>
      </w:r>
    </w:p>
    <w:p w:rsidR="00D4157A" w:rsidRDefault="00D4157A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семей в конкурсах на лучший рисунок, салфетку, поделку из природного материала, не только обогащает семейный досуг, но и объединяет детей и взрослых в общих делах. Они не остаются равнодушными: собирают рисунки, фотографии, готовят вместе с детьми интересные поделки.</w:t>
      </w:r>
    </w:p>
    <w:p w:rsidR="00D4157A" w:rsidRDefault="00D4157A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совместного творчества детей и родителей способствовал развитию эмоций ребенка, вызвал чувство гордости за своих родителей.</w:t>
      </w:r>
    </w:p>
    <w:p w:rsidR="00D4157A" w:rsidRDefault="00D4157A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Воспитание и развитие ребенка невозможны без участия родителей.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они стали помощниками педагога, творчески развивались вместе с детьми, необходимо убедить их в том, что они способны на это, что нет увлекател</w:t>
      </w:r>
      <w:r w:rsidR="007C1855">
        <w:rPr>
          <w:rFonts w:ascii="Times New Roman" w:hAnsi="Times New Roman" w:cs="Times New Roman"/>
          <w:sz w:val="28"/>
          <w:szCs w:val="28"/>
        </w:rPr>
        <w:t>ьнее и благороднее дела, чем учиться понимать своего ребенка, а поняв его,  помогать во всем, быть терпеливыми и деликатными и тогда все получится.</w:t>
      </w:r>
    </w:p>
    <w:p w:rsidR="007C1855" w:rsidRDefault="007C1855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5C0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B95777">
      <w:pPr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B95777">
      <w:pPr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B95777">
      <w:pPr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7C1855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Открытое занятие по опытнической деятельности в подготовительной группе</w:t>
      </w:r>
    </w:p>
    <w:p w:rsidR="007C1855" w:rsidRDefault="007C1855" w:rsidP="007C1855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C1855">
        <w:rPr>
          <w:rFonts w:ascii="Times New Roman" w:hAnsi="Times New Roman" w:cs="Times New Roman"/>
          <w:b/>
          <w:i/>
          <w:sz w:val="56"/>
          <w:szCs w:val="56"/>
        </w:rPr>
        <w:t>«Свойства воды»</w:t>
      </w:r>
    </w:p>
    <w:p w:rsidR="007C1855" w:rsidRDefault="007C1855" w:rsidP="007C1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855" w:rsidRDefault="007C1855" w:rsidP="007C1855">
      <w:pPr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7C1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7C1855" w:rsidRPr="007C1855" w:rsidRDefault="007C1855" w:rsidP="007C1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Подготовила и провела</w:t>
      </w:r>
    </w:p>
    <w:p w:rsidR="00B8710C" w:rsidRDefault="007C1855" w:rsidP="007C18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Хафизова Валентина</w:t>
      </w:r>
    </w:p>
    <w:p w:rsidR="009422F1" w:rsidRDefault="007C1855" w:rsidP="007C18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Михайловна, воспитатель</w:t>
      </w:r>
    </w:p>
    <w:p w:rsidR="007C1855" w:rsidRDefault="007C1855" w:rsidP="007C18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Первой кв. категории</w:t>
      </w:r>
    </w:p>
    <w:p w:rsidR="007C1855" w:rsidRDefault="007C1855" w:rsidP="007C18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7C18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7C18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7C18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7C18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7C18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7C18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7C1855" w:rsidRDefault="007C1855" w:rsidP="007C18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7C1855" w:rsidRPr="00DE5197" w:rsidRDefault="007C1855" w:rsidP="007C1855">
      <w:pPr>
        <w:tabs>
          <w:tab w:val="left" w:pos="6615"/>
        </w:tabs>
        <w:jc w:val="both"/>
        <w:rPr>
          <w:rFonts w:ascii="Times New Roman" w:hAnsi="Times New Roman" w:cs="Times New Roman"/>
          <w:i/>
          <w:sz w:val="36"/>
          <w:szCs w:val="36"/>
        </w:rPr>
      </w:pPr>
      <w:r w:rsidRPr="00DE519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E5197">
        <w:rPr>
          <w:rFonts w:ascii="Times New Roman" w:hAnsi="Times New Roman" w:cs="Times New Roman"/>
          <w:i/>
          <w:sz w:val="36"/>
          <w:szCs w:val="36"/>
        </w:rPr>
        <w:t>Свойства воды</w:t>
      </w:r>
    </w:p>
    <w:p w:rsidR="007C1855" w:rsidRDefault="007C1855" w:rsidP="007C1855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519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некоторыми свойствами воды, обратить внимание, что вода таит в себе много неизвестного. Знание свойств воды поможет детям лучше понять особенности водных организмов, их приспособленность к водной среде.</w:t>
      </w:r>
    </w:p>
    <w:p w:rsidR="007C1855" w:rsidRDefault="007C1855" w:rsidP="007C1855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5197">
        <w:rPr>
          <w:rFonts w:ascii="Times New Roman" w:hAnsi="Times New Roman" w:cs="Times New Roman"/>
          <w:b/>
          <w:sz w:val="28"/>
          <w:szCs w:val="28"/>
        </w:rPr>
        <w:t>Развивающая среда:</w:t>
      </w:r>
      <w:r>
        <w:rPr>
          <w:rFonts w:ascii="Times New Roman" w:hAnsi="Times New Roman" w:cs="Times New Roman"/>
          <w:sz w:val="28"/>
          <w:szCs w:val="28"/>
        </w:rPr>
        <w:t xml:space="preserve"> стаканчики с водой, соком, чайные ложки, стаканы с водой, </w:t>
      </w:r>
      <w:r w:rsidR="00DE5197">
        <w:rPr>
          <w:rFonts w:ascii="Times New Roman" w:hAnsi="Times New Roman" w:cs="Times New Roman"/>
          <w:sz w:val="28"/>
          <w:szCs w:val="28"/>
        </w:rPr>
        <w:t>молоком.</w:t>
      </w:r>
    </w:p>
    <w:p w:rsidR="00DE5197" w:rsidRDefault="00DE5197" w:rsidP="00DE5197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DE5197" w:rsidRDefault="00DE5197" w:rsidP="00DE5197">
      <w:pPr>
        <w:pStyle w:val="a3"/>
        <w:numPr>
          <w:ilvl w:val="0"/>
          <w:numId w:val="3"/>
        </w:num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«Весна», Е. Трутнева</w:t>
      </w:r>
    </w:p>
    <w:p w:rsidR="00DE5197" w:rsidRDefault="00DE5197" w:rsidP="00DE5197">
      <w:pPr>
        <w:pStyle w:val="a3"/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Шёл дождь весь день</w:t>
      </w:r>
    </w:p>
    <w:p w:rsidR="00DE5197" w:rsidRDefault="00DE5197" w:rsidP="00DE5197">
      <w:pPr>
        <w:pStyle w:val="a3"/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шёл всю ночь,</w:t>
      </w:r>
    </w:p>
    <w:p w:rsidR="00DE5197" w:rsidRDefault="00DE5197" w:rsidP="00DE5197">
      <w:pPr>
        <w:pStyle w:val="a3"/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лиши к утру ушёл он прочь</w:t>
      </w:r>
    </w:p>
    <w:p w:rsidR="00DE5197" w:rsidRDefault="00DE5197" w:rsidP="00DE5197">
      <w:pPr>
        <w:pStyle w:val="a3"/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Остались на земле следы,</w:t>
      </w:r>
    </w:p>
    <w:p w:rsidR="00DE5197" w:rsidRDefault="00DE5197" w:rsidP="00DE5197">
      <w:pPr>
        <w:pStyle w:val="a3"/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Доверху полные воды.</w:t>
      </w:r>
    </w:p>
    <w:p w:rsidR="00DE5197" w:rsidRDefault="00DE5197" w:rsidP="00DE5197">
      <w:pPr>
        <w:pStyle w:val="a3"/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ледок хрустит утрами,</w:t>
      </w:r>
    </w:p>
    <w:p w:rsidR="00DE5197" w:rsidRDefault="00DE5197" w:rsidP="00DE5197">
      <w:pPr>
        <w:pStyle w:val="a3"/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днём и солнце, и капель.</w:t>
      </w:r>
    </w:p>
    <w:p w:rsidR="00DE5197" w:rsidRDefault="00DE519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каком времени года говорится в стихотворении?</w:t>
      </w:r>
    </w:p>
    <w:p w:rsidR="00DE5197" w:rsidRDefault="00DE519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каких признаках весны говорится? (дождь, капель, ледок)</w:t>
      </w:r>
    </w:p>
    <w:p w:rsidR="00697881" w:rsidRDefault="00697881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назвать одним словом? (вода)</w:t>
      </w:r>
    </w:p>
    <w:p w:rsidR="00697881" w:rsidRDefault="00697881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нужна вода?</w:t>
      </w:r>
    </w:p>
    <w:p w:rsidR="00697881" w:rsidRDefault="00697881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растениям вода?</w:t>
      </w:r>
    </w:p>
    <w:p w:rsidR="00697881" w:rsidRDefault="00697881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они ее получают?</w:t>
      </w:r>
    </w:p>
    <w:p w:rsidR="00697881" w:rsidRDefault="00697881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Нужна ли вода человеку?</w:t>
      </w:r>
    </w:p>
    <w:p w:rsidR="00697881" w:rsidRDefault="00697881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 с ней делает?</w:t>
      </w:r>
    </w:p>
    <w:p w:rsidR="00697881" w:rsidRDefault="00697881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свойства воды вы знаете?</w:t>
      </w:r>
    </w:p>
    <w:p w:rsidR="00697881" w:rsidRDefault="00697881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«Вода прозрачная»</w:t>
      </w:r>
    </w:p>
    <w:p w:rsidR="00697881" w:rsidRDefault="00697881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 этом убедимся.</w:t>
      </w:r>
    </w:p>
    <w:p w:rsidR="00697881" w:rsidRDefault="00697881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2 стакана</w:t>
      </w:r>
      <w:r w:rsidR="00F32EC9">
        <w:rPr>
          <w:rFonts w:ascii="Times New Roman" w:hAnsi="Times New Roman" w:cs="Times New Roman"/>
          <w:sz w:val="28"/>
          <w:szCs w:val="28"/>
        </w:rPr>
        <w:t>: с водой и с молоком.</w:t>
      </w:r>
    </w:p>
    <w:p w:rsidR="00F32EC9" w:rsidRDefault="00F32EC9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оба стаканчика я кладу ложечки.</w:t>
      </w:r>
    </w:p>
    <w:p w:rsidR="00F32EC9" w:rsidRDefault="00F32EC9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стакане видна ложечка? Почему? (вода прозрачная, молоко нет)</w:t>
      </w:r>
    </w:p>
    <w:p w:rsidR="00F32EC9" w:rsidRDefault="00F32EC9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Подумайте, что было бы, если бы речная вода была непрозрачная?</w:t>
      </w:r>
    </w:p>
    <w:p w:rsidR="00F32EC9" w:rsidRDefault="00F32EC9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Рыбы могли бы жить?  Почему?</w:t>
      </w:r>
    </w:p>
    <w:p w:rsidR="00F32EC9" w:rsidRDefault="00F32EC9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проверим. Светит солнце в оба стакана.</w:t>
      </w:r>
    </w:p>
    <w:p w:rsidR="00F32EC9" w:rsidRDefault="00F32EC9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Какая вода больше пропускает солнечные лучи?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прозрачная).</w:t>
      </w:r>
    </w:p>
    <w:p w:rsidR="00F32EC9" w:rsidRDefault="00F32EC9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Непрозрачная вода мало пропускает света или не пропускает, а без этого не могут жить растения.</w:t>
      </w:r>
    </w:p>
    <w:p w:rsidR="00F32EC9" w:rsidRDefault="00F32EC9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39E7">
        <w:rPr>
          <w:rFonts w:ascii="Times New Roman" w:hAnsi="Times New Roman" w:cs="Times New Roman"/>
          <w:sz w:val="28"/>
          <w:szCs w:val="28"/>
        </w:rPr>
        <w:t xml:space="preserve">А не будет растений – не будет рыб. Животным тоже нужна прозрачная вода. 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Подберите синоним к слову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прозрачная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чистая, бесцветная. 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Водоёмы нельзя загрязнять. Проверим следующее свойство.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воды нет вкуса»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детям ложечкой попробовать сок, потом воду. Сок сладкий, а у воды вкуса нет. 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/мин.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речка голубая пробудилась ото сна (через стороны вверх)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бежит в полях сверкая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прыжки на месте)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нам пришла весна (хлопки в ладоши)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снег везде растаял и трава в лесу видна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приседания)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поёт пичужья стая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 к нам пришла весна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хлопки в ладоши).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свойство.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нюхают воду.- Чем она пахнет?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она чистая, совсем не пахнет. А вода из водопроводного крана может иметь запах, так как ее очищают специальными веществами, чтобы она была безопасной.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свойство воды.</w:t>
      </w:r>
    </w:p>
    <w:p w:rsidR="009039E7" w:rsidRDefault="009039E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«Вода жидкая, может течь»</w:t>
      </w: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детям два стаканчика, один с водой, другой – пустой. Предложить перелить воду из одного в другой. Льется вода? Почему? Потому что она жидкая. Поскольку вода жидкая, может течь, ее называют жидкостью.</w:t>
      </w: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Итог: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же свойства у воды?</w:t>
      </w: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960787">
      <w:pPr>
        <w:pStyle w:val="a3"/>
        <w:tabs>
          <w:tab w:val="left" w:pos="6615"/>
        </w:tabs>
        <w:ind w:left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960787">
        <w:rPr>
          <w:rFonts w:ascii="Times New Roman" w:hAnsi="Times New Roman" w:cs="Times New Roman"/>
          <w:b/>
          <w:i/>
          <w:sz w:val="48"/>
          <w:szCs w:val="48"/>
        </w:rPr>
        <w:t>Занятие по математике</w:t>
      </w:r>
    </w:p>
    <w:p w:rsidR="00960787" w:rsidRPr="001F0F39" w:rsidRDefault="00960787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1F0F39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F39">
        <w:rPr>
          <w:rFonts w:ascii="Times New Roman" w:hAnsi="Times New Roman" w:cs="Times New Roman"/>
          <w:i/>
          <w:sz w:val="36"/>
          <w:szCs w:val="36"/>
        </w:rPr>
        <w:t>«Закрепление»</w:t>
      </w:r>
    </w:p>
    <w:p w:rsidR="00960787" w:rsidRDefault="00960787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0F39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обобщить знания и закрепить умения детей по всему пройденному материалу: умение считать, сравнивать числа, уметь находить отличительные признаки геометрических фигур, повторить умение ориентироваться в пространстве.</w:t>
      </w:r>
    </w:p>
    <w:p w:rsidR="00960787" w:rsidRDefault="00960787" w:rsidP="00960787">
      <w:pPr>
        <w:pStyle w:val="a3"/>
        <w:tabs>
          <w:tab w:val="left" w:pos="661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960787" w:rsidRDefault="00960787" w:rsidP="00960787">
      <w:pPr>
        <w:pStyle w:val="a3"/>
        <w:numPr>
          <w:ilvl w:val="0"/>
          <w:numId w:val="4"/>
        </w:num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отправимся в сказочное путешествие.</w:t>
      </w:r>
    </w:p>
    <w:p w:rsidR="00960787" w:rsidRDefault="00960787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Жил-был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царь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была у него дочка-красавица. Вышла как-то она в сад погулять, налетел ветер и унес в тридевятое царство. Поехал ее искать Иван-Царевич. Подъезжает он к избушке, там Баба-Яга. Живет. Обещала помочь, если мы правильно выполним все задания.</w:t>
      </w:r>
    </w:p>
    <w:p w:rsidR="00960787" w:rsidRPr="001F0F39" w:rsidRDefault="00960787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F39">
        <w:rPr>
          <w:rFonts w:ascii="Times New Roman" w:hAnsi="Times New Roman" w:cs="Times New Roman"/>
          <w:b/>
          <w:sz w:val="28"/>
          <w:szCs w:val="28"/>
        </w:rPr>
        <w:t>Первое задание:</w:t>
      </w:r>
    </w:p>
    <w:p w:rsidR="00960787" w:rsidRDefault="00960787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посчитать:</w:t>
      </w:r>
    </w:p>
    <w:p w:rsidR="00960787" w:rsidRDefault="00960787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яблок и грибов?</w:t>
      </w:r>
    </w:p>
    <w:p w:rsidR="00960787" w:rsidRDefault="00960787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яблок?</w:t>
      </w:r>
    </w:p>
    <w:p w:rsidR="00960787" w:rsidRDefault="00960787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грибов?</w:t>
      </w:r>
    </w:p>
    <w:p w:rsidR="00960787" w:rsidRDefault="00960787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больше? (яблок)</w:t>
      </w:r>
    </w:p>
    <w:p w:rsidR="00960787" w:rsidRDefault="00960787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узнать?</w:t>
      </w:r>
    </w:p>
    <w:p w:rsidR="00960787" w:rsidRDefault="00960787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сделать, чтобы было поровну по 5? По 4?</w:t>
      </w:r>
    </w:p>
    <w:p w:rsidR="00960787" w:rsidRP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F39">
        <w:rPr>
          <w:rFonts w:ascii="Times New Roman" w:hAnsi="Times New Roman" w:cs="Times New Roman"/>
          <w:b/>
          <w:sz w:val="28"/>
          <w:szCs w:val="28"/>
        </w:rPr>
        <w:t>Второе задание: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Даны геометрические фигуры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(                              )</w:t>
      </w:r>
      <w:proofErr w:type="gramEnd"/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отличаются?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1F0F39" w:rsidRP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F39">
        <w:rPr>
          <w:rFonts w:ascii="Times New Roman" w:hAnsi="Times New Roman" w:cs="Times New Roman"/>
          <w:b/>
          <w:sz w:val="28"/>
          <w:szCs w:val="28"/>
        </w:rPr>
        <w:t>Третье задание. Физкультминутка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Возьмитесь правой рукой за нос, а левой за правое ухо.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хлопните в ладоши.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левой рукой за нос, а правой за левое ухо.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Похлопаем в ладоши.</w:t>
      </w:r>
    </w:p>
    <w:p w:rsidR="001F0F39" w:rsidRP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F39">
        <w:rPr>
          <w:rFonts w:ascii="Times New Roman" w:hAnsi="Times New Roman" w:cs="Times New Roman"/>
          <w:b/>
          <w:sz w:val="28"/>
          <w:szCs w:val="28"/>
        </w:rPr>
        <w:t>Четвертое задание.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на столах 2 полоски разной длины.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можно сказать о них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линная, короткая)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узнать, что одна длиннее другой?</w:t>
      </w:r>
    </w:p>
    <w:p w:rsidR="001F0F39" w:rsidRP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F39">
        <w:rPr>
          <w:rFonts w:ascii="Times New Roman" w:hAnsi="Times New Roman" w:cs="Times New Roman"/>
          <w:b/>
          <w:sz w:val="28"/>
          <w:szCs w:val="28"/>
        </w:rPr>
        <w:t>Пятое задание. Волшебное.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рисунок.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находится домик? Дерево?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должны нарисовать картинку, где есть домик, дерево и нарисовать еще можно маму с папой, машину.</w:t>
      </w:r>
    </w:p>
    <w:p w:rsidR="001F0F39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работ.</w:t>
      </w:r>
      <w:bookmarkStart w:id="0" w:name="_GoBack"/>
      <w:bookmarkEnd w:id="0"/>
    </w:p>
    <w:p w:rsidR="001F0F39" w:rsidRPr="00960787" w:rsidRDefault="001F0F39" w:rsidP="0096078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0F39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>
        <w:rPr>
          <w:rFonts w:ascii="Times New Roman" w:hAnsi="Times New Roman" w:cs="Times New Roman"/>
          <w:sz w:val="28"/>
          <w:szCs w:val="28"/>
        </w:rPr>
        <w:t>Что вам больше запомнилось, какие задания? Вы молодцы. Спасибо.</w:t>
      </w: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0787" w:rsidRDefault="00960787" w:rsidP="00DE5197">
      <w:pPr>
        <w:pStyle w:val="a3"/>
        <w:tabs>
          <w:tab w:val="left" w:pos="66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5197" w:rsidRPr="00960787" w:rsidRDefault="00DE5197" w:rsidP="00DE5197">
      <w:pPr>
        <w:pStyle w:val="a3"/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E5197" w:rsidRDefault="00DE5197" w:rsidP="00DE5197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2F1" w:rsidRDefault="009422F1" w:rsidP="00B95777">
      <w:pPr>
        <w:rPr>
          <w:rFonts w:ascii="Times New Roman" w:hAnsi="Times New Roman" w:cs="Times New Roman"/>
          <w:sz w:val="28"/>
          <w:szCs w:val="28"/>
        </w:rPr>
      </w:pPr>
    </w:p>
    <w:p w:rsidR="009422F1" w:rsidRDefault="009422F1" w:rsidP="00B95777">
      <w:pPr>
        <w:rPr>
          <w:rFonts w:ascii="Times New Roman" w:hAnsi="Times New Roman" w:cs="Times New Roman"/>
          <w:sz w:val="28"/>
          <w:szCs w:val="28"/>
        </w:rPr>
      </w:pPr>
    </w:p>
    <w:p w:rsidR="002D3815" w:rsidRPr="00B95777" w:rsidRDefault="002D3815" w:rsidP="00B95777">
      <w:pPr>
        <w:rPr>
          <w:rFonts w:ascii="Times New Roman" w:hAnsi="Times New Roman" w:cs="Times New Roman"/>
          <w:sz w:val="28"/>
          <w:szCs w:val="28"/>
        </w:rPr>
      </w:pPr>
    </w:p>
    <w:p w:rsidR="00463DB0" w:rsidRDefault="00463DB0">
      <w:pPr>
        <w:rPr>
          <w:rFonts w:ascii="Times New Roman" w:hAnsi="Times New Roman" w:cs="Times New Roman"/>
          <w:sz w:val="28"/>
          <w:szCs w:val="28"/>
        </w:rPr>
      </w:pPr>
    </w:p>
    <w:p w:rsidR="00964859" w:rsidRPr="009C421A" w:rsidRDefault="00964859">
      <w:pPr>
        <w:rPr>
          <w:rFonts w:ascii="Times New Roman" w:hAnsi="Times New Roman" w:cs="Times New Roman"/>
          <w:sz w:val="28"/>
          <w:szCs w:val="28"/>
        </w:rPr>
      </w:pPr>
    </w:p>
    <w:sectPr w:rsidR="00964859" w:rsidRPr="009C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391A"/>
    <w:multiLevelType w:val="hybridMultilevel"/>
    <w:tmpl w:val="9702A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3019"/>
    <w:multiLevelType w:val="hybridMultilevel"/>
    <w:tmpl w:val="8AC2A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357A4"/>
    <w:multiLevelType w:val="hybridMultilevel"/>
    <w:tmpl w:val="CD32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02D59"/>
    <w:multiLevelType w:val="hybridMultilevel"/>
    <w:tmpl w:val="4FD6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1A"/>
    <w:rsid w:val="001447A3"/>
    <w:rsid w:val="001F0F39"/>
    <w:rsid w:val="002856F6"/>
    <w:rsid w:val="002D3815"/>
    <w:rsid w:val="00463DB0"/>
    <w:rsid w:val="00510BA8"/>
    <w:rsid w:val="00515C2E"/>
    <w:rsid w:val="005C02D3"/>
    <w:rsid w:val="00682EE6"/>
    <w:rsid w:val="00697881"/>
    <w:rsid w:val="007C1855"/>
    <w:rsid w:val="008807FD"/>
    <w:rsid w:val="008E1FC1"/>
    <w:rsid w:val="008F700B"/>
    <w:rsid w:val="009039E7"/>
    <w:rsid w:val="009422F1"/>
    <w:rsid w:val="00960787"/>
    <w:rsid w:val="00964859"/>
    <w:rsid w:val="009C421A"/>
    <w:rsid w:val="00B8710C"/>
    <w:rsid w:val="00B929B7"/>
    <w:rsid w:val="00B941FE"/>
    <w:rsid w:val="00B95777"/>
    <w:rsid w:val="00BA2C8D"/>
    <w:rsid w:val="00C73687"/>
    <w:rsid w:val="00D4157A"/>
    <w:rsid w:val="00DE5197"/>
    <w:rsid w:val="00F32EC9"/>
    <w:rsid w:val="00F60B01"/>
    <w:rsid w:val="00F8438B"/>
    <w:rsid w:val="00F8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2013-10-22T12:43:00Z</dcterms:created>
  <dcterms:modified xsi:type="dcterms:W3CDTF">2013-11-06T14:18:00Z</dcterms:modified>
</cp:coreProperties>
</file>