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A9" w:rsidRPr="00E73BC1" w:rsidRDefault="00696CA9" w:rsidP="00696CA9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м</w:t>
      </w:r>
      <w:r w:rsidRPr="00E73BC1">
        <w:rPr>
          <w:rFonts w:ascii="Georgia" w:hAnsi="Georgia"/>
          <w:b/>
        </w:rPr>
        <w:t xml:space="preserve">униципальное </w:t>
      </w:r>
      <w:r>
        <w:rPr>
          <w:rFonts w:ascii="Georgia" w:hAnsi="Georgia"/>
          <w:b/>
        </w:rPr>
        <w:t xml:space="preserve">бюджетное </w:t>
      </w:r>
      <w:r w:rsidRPr="00E73BC1">
        <w:rPr>
          <w:rFonts w:ascii="Georgia" w:hAnsi="Georgia"/>
          <w:b/>
        </w:rPr>
        <w:t>образовательное учреждение</w:t>
      </w:r>
    </w:p>
    <w:p w:rsidR="00696CA9" w:rsidRPr="00E73BC1" w:rsidRDefault="00696CA9" w:rsidP="00696CA9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«Н</w:t>
      </w:r>
      <w:r w:rsidRPr="00E73BC1">
        <w:rPr>
          <w:rFonts w:ascii="Georgia" w:hAnsi="Georgia"/>
          <w:b/>
        </w:rPr>
        <w:t>ачальная общеобразовательная школа № 11</w:t>
      </w:r>
      <w:r>
        <w:rPr>
          <w:rFonts w:ascii="Georgia" w:hAnsi="Georgia"/>
          <w:b/>
        </w:rPr>
        <w:t>»</w:t>
      </w:r>
    </w:p>
    <w:p w:rsidR="00696CA9" w:rsidRDefault="00696CA9" w:rsidP="00696CA9"/>
    <w:p w:rsidR="00696CA9" w:rsidRDefault="00696CA9" w:rsidP="00696CA9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-26"/>
        <w:tblW w:w="100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4800"/>
      </w:tblGrid>
      <w:tr w:rsidR="00696CA9" w:rsidRPr="00FE27B4" w:rsidTr="00C9449B">
        <w:trPr>
          <w:trHeight w:val="1285"/>
        </w:trPr>
        <w:tc>
          <w:tcPr>
            <w:tcW w:w="5288" w:type="dxa"/>
          </w:tcPr>
          <w:p w:rsidR="00696CA9" w:rsidRPr="00160251" w:rsidRDefault="00696CA9" w:rsidP="00C9449B">
            <w:pPr>
              <w:ind w:left="360"/>
              <w:jc w:val="both"/>
              <w:rPr>
                <w:rFonts w:ascii="Georgia" w:hAnsi="Georgia"/>
              </w:rPr>
            </w:pPr>
            <w:r w:rsidRPr="00160251">
              <w:rPr>
                <w:rFonts w:ascii="Georgia" w:hAnsi="Georgia"/>
              </w:rPr>
              <w:t>Согласовано:</w:t>
            </w:r>
          </w:p>
          <w:p w:rsidR="00696CA9" w:rsidRPr="00160251" w:rsidRDefault="00696CA9" w:rsidP="00C9449B">
            <w:pPr>
              <w:ind w:left="360"/>
              <w:jc w:val="both"/>
              <w:rPr>
                <w:rFonts w:ascii="Georgia" w:hAnsi="Georgia"/>
              </w:rPr>
            </w:pPr>
            <w:r w:rsidRPr="00160251">
              <w:rPr>
                <w:rFonts w:ascii="Georgia" w:hAnsi="Georgia"/>
              </w:rPr>
              <w:t>Председатель МС______________</w:t>
            </w:r>
          </w:p>
          <w:p w:rsidR="00696CA9" w:rsidRPr="00A95E6A" w:rsidRDefault="00696CA9" w:rsidP="00C9449B">
            <w:pPr>
              <w:pStyle w:val="3"/>
              <w:jc w:val="center"/>
              <w:rPr>
                <w:rFonts w:ascii="Georgia" w:hAnsi="Georgia"/>
                <w:b w:val="0"/>
                <w:sz w:val="28"/>
                <w:szCs w:val="28"/>
              </w:rPr>
            </w:pPr>
            <w:r w:rsidRPr="00A95E6A">
              <w:rPr>
                <w:rFonts w:ascii="Georgia" w:hAnsi="Georgia"/>
                <w:b w:val="0"/>
                <w:sz w:val="28"/>
                <w:szCs w:val="28"/>
              </w:rPr>
              <w:t xml:space="preserve">протокол № _______ </w:t>
            </w:r>
            <w:proofErr w:type="gramStart"/>
            <w:r w:rsidRPr="00A95E6A">
              <w:rPr>
                <w:rFonts w:ascii="Georgia" w:hAnsi="Georgia"/>
                <w:b w:val="0"/>
                <w:sz w:val="28"/>
                <w:szCs w:val="28"/>
              </w:rPr>
              <w:t>от</w:t>
            </w:r>
            <w:proofErr w:type="gramEnd"/>
            <w:r w:rsidRPr="00A95E6A">
              <w:rPr>
                <w:rFonts w:ascii="Georgia" w:hAnsi="Georgia"/>
                <w:b w:val="0"/>
                <w:sz w:val="28"/>
                <w:szCs w:val="28"/>
              </w:rPr>
              <w:t>_________</w:t>
            </w:r>
          </w:p>
        </w:tc>
        <w:tc>
          <w:tcPr>
            <w:tcW w:w="4800" w:type="dxa"/>
          </w:tcPr>
          <w:p w:rsidR="00696CA9" w:rsidRPr="00A95E6A" w:rsidRDefault="00696CA9" w:rsidP="00C9449B">
            <w:pPr>
              <w:pStyle w:val="3"/>
              <w:spacing w:before="0" w:after="0"/>
              <w:rPr>
                <w:rFonts w:ascii="Georgia" w:hAnsi="Georgia"/>
                <w:b w:val="0"/>
                <w:sz w:val="28"/>
                <w:szCs w:val="28"/>
              </w:rPr>
            </w:pPr>
            <w:proofErr w:type="gramStart"/>
            <w:r w:rsidRPr="00A95E6A">
              <w:rPr>
                <w:rFonts w:ascii="Georgia" w:hAnsi="Georgia"/>
                <w:b w:val="0"/>
                <w:sz w:val="28"/>
                <w:szCs w:val="28"/>
              </w:rPr>
              <w:t>Утверждена</w:t>
            </w:r>
            <w:proofErr w:type="gramEnd"/>
            <w:r w:rsidRPr="00A95E6A">
              <w:rPr>
                <w:rFonts w:ascii="Georgia" w:hAnsi="Georgia"/>
                <w:b w:val="0"/>
                <w:sz w:val="28"/>
                <w:szCs w:val="28"/>
              </w:rPr>
              <w:t xml:space="preserve"> приказом </w:t>
            </w:r>
          </w:p>
          <w:p w:rsidR="00696CA9" w:rsidRPr="00A95E6A" w:rsidRDefault="00696CA9" w:rsidP="00C9449B">
            <w:pPr>
              <w:pStyle w:val="3"/>
              <w:spacing w:before="0" w:after="0"/>
              <w:rPr>
                <w:rFonts w:ascii="Georgia" w:hAnsi="Georgia"/>
                <w:b w:val="0"/>
                <w:sz w:val="28"/>
                <w:szCs w:val="28"/>
              </w:rPr>
            </w:pPr>
            <w:r w:rsidRPr="00A95E6A">
              <w:rPr>
                <w:rFonts w:ascii="Georgia" w:hAnsi="Georgia"/>
                <w:b w:val="0"/>
                <w:sz w:val="28"/>
                <w:szCs w:val="28"/>
              </w:rPr>
              <w:t>директора  МБОУ НОШ №11</w:t>
            </w:r>
          </w:p>
          <w:p w:rsidR="00696CA9" w:rsidRPr="00A95E6A" w:rsidRDefault="00696CA9" w:rsidP="00C9449B">
            <w:pPr>
              <w:pStyle w:val="3"/>
              <w:spacing w:after="0"/>
              <w:rPr>
                <w:rFonts w:ascii="Georgia" w:hAnsi="Georgia"/>
                <w:b w:val="0"/>
                <w:sz w:val="28"/>
                <w:szCs w:val="28"/>
              </w:rPr>
            </w:pPr>
            <w:r w:rsidRPr="00A95E6A">
              <w:rPr>
                <w:rFonts w:ascii="Georgia" w:hAnsi="Georgia"/>
                <w:b w:val="0"/>
                <w:sz w:val="28"/>
                <w:szCs w:val="28"/>
              </w:rPr>
              <w:t>№ _______ от_________</w:t>
            </w:r>
          </w:p>
          <w:p w:rsidR="00696CA9" w:rsidRPr="00D93B9B" w:rsidRDefault="00696CA9" w:rsidP="00C9449B">
            <w:r>
              <w:t>_________________</w:t>
            </w:r>
            <w:proofErr w:type="spellStart"/>
            <w:r>
              <w:t>О.Р.Явкина</w:t>
            </w:r>
            <w:proofErr w:type="spellEnd"/>
          </w:p>
        </w:tc>
      </w:tr>
    </w:tbl>
    <w:p w:rsidR="00696CA9" w:rsidRDefault="00696CA9" w:rsidP="00696CA9">
      <w:pPr>
        <w:rPr>
          <w:rFonts w:ascii="Georgia" w:hAnsi="Georgia"/>
          <w:b/>
          <w:sz w:val="48"/>
          <w:szCs w:val="48"/>
        </w:rPr>
      </w:pPr>
    </w:p>
    <w:p w:rsidR="00696CA9" w:rsidRPr="00696CA9" w:rsidRDefault="00696CA9" w:rsidP="00696CA9">
      <w:pPr>
        <w:jc w:val="center"/>
        <w:rPr>
          <w:rFonts w:ascii="Georgia" w:hAnsi="Georgia"/>
          <w:b/>
          <w:sz w:val="48"/>
          <w:szCs w:val="48"/>
        </w:rPr>
      </w:pPr>
      <w:r w:rsidRPr="00E73BC1">
        <w:rPr>
          <w:rFonts w:ascii="Georgia" w:hAnsi="Georgia"/>
          <w:b/>
          <w:sz w:val="48"/>
          <w:szCs w:val="48"/>
        </w:rPr>
        <w:t xml:space="preserve">Рабочая программа </w:t>
      </w:r>
    </w:p>
    <w:p w:rsidR="00696CA9" w:rsidRDefault="00696CA9" w:rsidP="00696CA9">
      <w:pPr>
        <w:jc w:val="center"/>
        <w:rPr>
          <w:rFonts w:ascii="Georgia" w:hAnsi="Georgia"/>
          <w:b/>
          <w:sz w:val="32"/>
          <w:szCs w:val="32"/>
        </w:rPr>
      </w:pPr>
      <w:r w:rsidRPr="00E73BC1">
        <w:rPr>
          <w:rFonts w:ascii="Georgia" w:hAnsi="Georgia"/>
          <w:b/>
          <w:sz w:val="32"/>
          <w:szCs w:val="32"/>
        </w:rPr>
        <w:t xml:space="preserve">учебного курса  </w:t>
      </w:r>
    </w:p>
    <w:p w:rsidR="00696CA9" w:rsidRPr="00696CA9" w:rsidRDefault="00696CA9" w:rsidP="00696CA9">
      <w:pPr>
        <w:jc w:val="center"/>
        <w:rPr>
          <w:rFonts w:ascii="Georgia" w:hAnsi="Georgia"/>
          <w:b/>
          <w:sz w:val="32"/>
          <w:szCs w:val="32"/>
          <w:u w:val="single"/>
        </w:rPr>
      </w:pPr>
      <w:r>
        <w:rPr>
          <w:b/>
          <w:color w:val="231E1F"/>
          <w:spacing w:val="-4"/>
          <w:w w:val="113"/>
          <w:sz w:val="32"/>
          <w:szCs w:val="32"/>
          <w:u w:val="single"/>
        </w:rPr>
        <w:t>Эрудит</w:t>
      </w:r>
    </w:p>
    <w:p w:rsidR="00696CA9" w:rsidRPr="00E73BC1" w:rsidRDefault="00696CA9" w:rsidP="00696CA9">
      <w:pPr>
        <w:jc w:val="center"/>
        <w:rPr>
          <w:rFonts w:ascii="Georgia" w:hAnsi="Georgia"/>
          <w:b/>
          <w:sz w:val="32"/>
          <w:szCs w:val="32"/>
        </w:rPr>
      </w:pPr>
      <w:r w:rsidRPr="00E73BC1">
        <w:rPr>
          <w:rFonts w:ascii="Georgia" w:hAnsi="Georgia"/>
          <w:b/>
          <w:sz w:val="32"/>
          <w:szCs w:val="32"/>
        </w:rPr>
        <w:t>в</w:t>
      </w:r>
      <w:r>
        <w:rPr>
          <w:rFonts w:ascii="Georgia" w:hAnsi="Georgia"/>
          <w:b/>
          <w:sz w:val="32"/>
          <w:szCs w:val="32"/>
        </w:rPr>
        <w:t>о</w:t>
      </w:r>
      <w:r w:rsidRPr="00E73BC1"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sz w:val="32"/>
          <w:szCs w:val="32"/>
        </w:rPr>
        <w:t xml:space="preserve">  </w:t>
      </w:r>
      <w:r w:rsidRPr="00E73BC1">
        <w:rPr>
          <w:rFonts w:ascii="Georgia" w:hAnsi="Georgia"/>
          <w:b/>
          <w:sz w:val="32"/>
          <w:szCs w:val="32"/>
        </w:rPr>
        <w:t>__</w:t>
      </w:r>
      <w:r w:rsidR="002A5262">
        <w:rPr>
          <w:rFonts w:ascii="Georgia" w:hAnsi="Georgia"/>
          <w:b/>
          <w:sz w:val="32"/>
          <w:szCs w:val="32"/>
          <w:u w:val="single"/>
        </w:rPr>
        <w:t>3</w:t>
      </w:r>
      <w:r>
        <w:rPr>
          <w:rFonts w:ascii="Georgia" w:hAnsi="Georgia"/>
          <w:b/>
          <w:sz w:val="32"/>
          <w:szCs w:val="32"/>
          <w:u w:val="single"/>
        </w:rPr>
        <w:t xml:space="preserve"> б</w:t>
      </w:r>
      <w:r w:rsidRPr="00E73BC1">
        <w:rPr>
          <w:rFonts w:ascii="Georgia" w:hAnsi="Georgia"/>
          <w:b/>
          <w:sz w:val="32"/>
          <w:szCs w:val="32"/>
        </w:rPr>
        <w:t>__</w:t>
      </w:r>
      <w:r>
        <w:rPr>
          <w:rFonts w:ascii="Georgia" w:hAnsi="Georgia"/>
          <w:b/>
          <w:sz w:val="32"/>
          <w:szCs w:val="32"/>
        </w:rPr>
        <w:t xml:space="preserve">  </w:t>
      </w:r>
      <w:r w:rsidRPr="00E73BC1">
        <w:rPr>
          <w:rFonts w:ascii="Georgia" w:hAnsi="Georgia"/>
          <w:b/>
          <w:sz w:val="32"/>
          <w:szCs w:val="32"/>
        </w:rPr>
        <w:t xml:space="preserve"> классе</w:t>
      </w:r>
    </w:p>
    <w:p w:rsidR="00696CA9" w:rsidRPr="00E73BC1" w:rsidRDefault="00696CA9" w:rsidP="00696CA9">
      <w:pPr>
        <w:jc w:val="center"/>
        <w:rPr>
          <w:rFonts w:ascii="Georgia" w:hAnsi="Georgia"/>
          <w:b/>
          <w:sz w:val="32"/>
          <w:szCs w:val="32"/>
        </w:rPr>
      </w:pPr>
    </w:p>
    <w:p w:rsidR="00696CA9" w:rsidRDefault="00696CA9" w:rsidP="00696CA9">
      <w:pPr>
        <w:rPr>
          <w:rFonts w:ascii="Georgia" w:hAnsi="Georgia"/>
          <w:b/>
          <w:sz w:val="32"/>
          <w:szCs w:val="32"/>
        </w:rPr>
      </w:pPr>
    </w:p>
    <w:p w:rsidR="00696CA9" w:rsidRPr="00E73BC1" w:rsidRDefault="00696CA9" w:rsidP="00696CA9">
      <w:pPr>
        <w:rPr>
          <w:rFonts w:ascii="Georgia" w:hAnsi="Georgia"/>
          <w:b/>
          <w:sz w:val="32"/>
          <w:szCs w:val="32"/>
        </w:rPr>
      </w:pPr>
    </w:p>
    <w:p w:rsidR="00696CA9" w:rsidRDefault="002A5262" w:rsidP="00696CA9">
      <w:pPr>
        <w:rPr>
          <w:rFonts w:ascii="Georgia" w:hAnsi="Georgia"/>
        </w:rPr>
      </w:pPr>
      <w:r>
        <w:rPr>
          <w:rFonts w:ascii="Georgia" w:hAnsi="Georgia"/>
        </w:rPr>
        <w:t xml:space="preserve">Количество часов   </w:t>
      </w:r>
      <w:r w:rsidR="00EE2EA7">
        <w:rPr>
          <w:rFonts w:ascii="Georgia" w:hAnsi="Georgia"/>
        </w:rPr>
        <w:t>1</w:t>
      </w:r>
      <w:r>
        <w:rPr>
          <w:rFonts w:ascii="Georgia" w:hAnsi="Georgia"/>
        </w:rPr>
        <w:t>6</w:t>
      </w:r>
    </w:p>
    <w:p w:rsidR="00696CA9" w:rsidRPr="00696CA9" w:rsidRDefault="00696CA9" w:rsidP="00696CA9">
      <w:pPr>
        <w:rPr>
          <w:rFonts w:ascii="Georgia" w:hAnsi="Georgia"/>
          <w:u w:val="single"/>
        </w:rPr>
      </w:pPr>
      <w:r>
        <w:rPr>
          <w:rFonts w:ascii="Georgia" w:hAnsi="Georgia"/>
        </w:rPr>
        <w:t xml:space="preserve">Учителя  </w:t>
      </w:r>
      <w:r>
        <w:rPr>
          <w:rFonts w:ascii="Georgia" w:hAnsi="Georgia"/>
          <w:u w:val="single"/>
        </w:rPr>
        <w:t>Юферовой Татьяны Вениаминовны</w:t>
      </w:r>
    </w:p>
    <w:p w:rsidR="00696CA9" w:rsidRDefault="00696CA9" w:rsidP="00696CA9"/>
    <w:p w:rsidR="00696CA9" w:rsidRPr="00E73BC1" w:rsidRDefault="00696CA9" w:rsidP="00696CA9">
      <w:pPr>
        <w:jc w:val="center"/>
        <w:rPr>
          <w:rFonts w:ascii="Georgia" w:hAnsi="Georgia"/>
        </w:rPr>
      </w:pPr>
      <w:r w:rsidRPr="00E73BC1">
        <w:rPr>
          <w:rFonts w:ascii="Georgia" w:hAnsi="Georgia"/>
        </w:rPr>
        <w:t>Рабочая программа составлена в соответствии с программой</w:t>
      </w:r>
    </w:p>
    <w:p w:rsidR="00696CA9" w:rsidRPr="001D3249" w:rsidRDefault="00696CA9" w:rsidP="00696CA9">
      <w:pPr>
        <w:jc w:val="center"/>
        <w:rPr>
          <w:rFonts w:ascii="Georgia" w:hAnsi="Georgia"/>
          <w:u w:val="single"/>
        </w:rPr>
      </w:pPr>
    </w:p>
    <w:p w:rsidR="00696CA9" w:rsidRPr="001D3249" w:rsidRDefault="00696CA9" w:rsidP="00696CA9">
      <w:pPr>
        <w:jc w:val="center"/>
        <w:rPr>
          <w:rFonts w:ascii="Georgia" w:hAnsi="Georgia"/>
          <w:u w:val="single"/>
        </w:rPr>
      </w:pPr>
      <w:r w:rsidRPr="001D3249">
        <w:rPr>
          <w:rFonts w:ascii="Georgia" w:hAnsi="Georgia"/>
          <w:u w:val="single"/>
        </w:rPr>
        <w:t>«Школа 2100»</w:t>
      </w:r>
      <w:r w:rsidRPr="001D3249">
        <w:rPr>
          <w:color w:val="231E1F"/>
          <w:spacing w:val="-5"/>
          <w:w w:val="114"/>
          <w:u w:val="single"/>
        </w:rPr>
        <w:t xml:space="preserve"> </w:t>
      </w:r>
    </w:p>
    <w:p w:rsidR="00696CA9" w:rsidRDefault="00696CA9" w:rsidP="00696CA9">
      <w:pPr>
        <w:jc w:val="center"/>
        <w:rPr>
          <w:rFonts w:ascii="Georgia" w:hAnsi="Georgia"/>
          <w:sz w:val="18"/>
          <w:szCs w:val="18"/>
        </w:rPr>
      </w:pPr>
      <w:r w:rsidRPr="00E73BC1">
        <w:rPr>
          <w:rFonts w:ascii="Georgia" w:hAnsi="Georgia"/>
          <w:sz w:val="18"/>
          <w:szCs w:val="18"/>
        </w:rPr>
        <w:t>(название, автор программы)</w:t>
      </w:r>
    </w:p>
    <w:p w:rsidR="00696CA9" w:rsidRDefault="00696CA9" w:rsidP="00696CA9">
      <w:pPr>
        <w:jc w:val="center"/>
        <w:rPr>
          <w:rFonts w:ascii="Georgia" w:hAnsi="Georgia"/>
          <w:sz w:val="18"/>
          <w:szCs w:val="18"/>
        </w:rPr>
      </w:pPr>
    </w:p>
    <w:p w:rsidR="00696CA9" w:rsidRPr="00E73BC1" w:rsidRDefault="00696CA9" w:rsidP="00696CA9">
      <w:pPr>
        <w:rPr>
          <w:rFonts w:ascii="Georgia" w:hAnsi="Georgia"/>
        </w:rPr>
      </w:pPr>
    </w:p>
    <w:p w:rsidR="00696CA9" w:rsidRDefault="00696CA9" w:rsidP="00696CA9">
      <w:pPr>
        <w:jc w:val="center"/>
      </w:pPr>
      <w:r w:rsidRPr="00E73BC1">
        <w:t>20</w:t>
      </w:r>
      <w:r>
        <w:t>1</w:t>
      </w:r>
      <w:r w:rsidR="00A51D76">
        <w:t>3</w:t>
      </w:r>
      <w:r>
        <w:t xml:space="preserve"> </w:t>
      </w:r>
      <w:r w:rsidRPr="00E73BC1">
        <w:t>год</w:t>
      </w:r>
    </w:p>
    <w:p w:rsidR="00696CA9" w:rsidRDefault="00696CA9" w:rsidP="00696CA9">
      <w:pPr>
        <w:jc w:val="center"/>
      </w:pPr>
    </w:p>
    <w:p w:rsidR="006A600A" w:rsidRDefault="006A600A" w:rsidP="006A600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A600A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ПОЯСНИТЕЛЬНАЯ ЗАПИСКА.</w:t>
      </w:r>
    </w:p>
    <w:p w:rsidR="00161684" w:rsidRPr="00161684" w:rsidRDefault="00161684" w:rsidP="006A600A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:rsidR="006A600A" w:rsidRPr="00161684" w:rsidRDefault="006A600A" w:rsidP="006A600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E9024C" w:rsidRPr="006A600A" w:rsidRDefault="00E9024C" w:rsidP="00E902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Программы общеобразовательных учреждений, с использованием учебников  «Моя математика»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600A">
        <w:rPr>
          <w:rFonts w:ascii="Times New Roman" w:hAnsi="Times New Roman" w:cs="Times New Roman"/>
          <w:sz w:val="24"/>
          <w:szCs w:val="24"/>
        </w:rPr>
        <w:t xml:space="preserve"> класс (авт</w:t>
      </w:r>
      <w:proofErr w:type="gramStart"/>
      <w:r w:rsidRPr="006A600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A600A">
        <w:rPr>
          <w:rFonts w:ascii="Times New Roman" w:hAnsi="Times New Roman" w:cs="Times New Roman"/>
          <w:sz w:val="24"/>
          <w:szCs w:val="24"/>
        </w:rPr>
        <w:t>емидова Т.Е., Козлова С</w:t>
      </w:r>
      <w:r>
        <w:rPr>
          <w:rFonts w:ascii="Times New Roman" w:hAnsi="Times New Roman" w:cs="Times New Roman"/>
          <w:sz w:val="24"/>
          <w:szCs w:val="24"/>
        </w:rPr>
        <w:t>.А, Тонких, А.П, М., Баласс,2010</w:t>
      </w:r>
      <w:r w:rsidRPr="006A600A">
        <w:rPr>
          <w:rFonts w:ascii="Times New Roman" w:hAnsi="Times New Roman" w:cs="Times New Roman"/>
          <w:sz w:val="24"/>
          <w:szCs w:val="24"/>
        </w:rPr>
        <w:t xml:space="preserve">г), пособия «Занимательная математика» Т.В. Семёнова, олимпиадные задания 2-4 класс </w:t>
      </w:r>
      <w:proofErr w:type="spellStart"/>
      <w:r w:rsidRPr="006A600A">
        <w:rPr>
          <w:rFonts w:ascii="Times New Roman" w:hAnsi="Times New Roman" w:cs="Times New Roman"/>
          <w:sz w:val="24"/>
          <w:szCs w:val="24"/>
        </w:rPr>
        <w:t>А.М.Ситникова</w:t>
      </w:r>
      <w:proofErr w:type="spellEnd"/>
      <w:r w:rsidRPr="006A600A">
        <w:rPr>
          <w:rFonts w:ascii="Times New Roman" w:hAnsi="Times New Roman" w:cs="Times New Roman"/>
          <w:sz w:val="24"/>
          <w:szCs w:val="24"/>
        </w:rPr>
        <w:t xml:space="preserve">; олимпиадные задания </w:t>
      </w:r>
      <w:r>
        <w:rPr>
          <w:rFonts w:ascii="Times New Roman" w:hAnsi="Times New Roman" w:cs="Times New Roman"/>
          <w:sz w:val="24"/>
          <w:szCs w:val="24"/>
        </w:rPr>
        <w:t>2-3</w:t>
      </w:r>
      <w:r w:rsidRPr="006A600A">
        <w:rPr>
          <w:rFonts w:ascii="Times New Roman" w:hAnsi="Times New Roman" w:cs="Times New Roman"/>
          <w:sz w:val="24"/>
          <w:szCs w:val="24"/>
        </w:rPr>
        <w:t xml:space="preserve"> классы (автор-составитель </w:t>
      </w:r>
      <w:proofErr w:type="spellStart"/>
      <w:r w:rsidRPr="006A600A">
        <w:rPr>
          <w:rFonts w:ascii="Times New Roman" w:hAnsi="Times New Roman" w:cs="Times New Roman"/>
          <w:sz w:val="24"/>
          <w:szCs w:val="24"/>
        </w:rPr>
        <w:t>Е.А.Чурас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A600A" w:rsidRPr="006A600A" w:rsidRDefault="006A600A" w:rsidP="006A60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для обеспечения развития познавательных  и творческих способностей младших школьников, развитию логического мышления, подготовки их к участию в интеллектуальных играх. </w:t>
      </w:r>
    </w:p>
    <w:p w:rsidR="00E9024C" w:rsidRDefault="00E9024C" w:rsidP="00E90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16 занятий. </w:t>
      </w:r>
      <w:r w:rsidRPr="006A600A">
        <w:rPr>
          <w:rFonts w:ascii="Times New Roman" w:hAnsi="Times New Roman" w:cs="Times New Roman"/>
          <w:sz w:val="24"/>
          <w:szCs w:val="24"/>
        </w:rPr>
        <w:t>Занятия проводятся 1 раз в  недел</w:t>
      </w:r>
      <w:r>
        <w:rPr>
          <w:rFonts w:ascii="Times New Roman" w:hAnsi="Times New Roman" w:cs="Times New Roman"/>
          <w:sz w:val="24"/>
          <w:szCs w:val="24"/>
        </w:rPr>
        <w:t>ю, в течение первого полугодия.</w:t>
      </w:r>
    </w:p>
    <w:p w:rsidR="00A30EDD" w:rsidRPr="00E9024C" w:rsidRDefault="00A30EDD" w:rsidP="00E90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EDD">
        <w:rPr>
          <w:rFonts w:ascii="Times New Roman" w:hAnsi="Times New Roman" w:cs="Times New Roman"/>
          <w:b/>
          <w:i/>
          <w:sz w:val="24"/>
          <w:szCs w:val="24"/>
        </w:rPr>
        <w:t>Раздел 1 «Занимательная математика»</w:t>
      </w:r>
    </w:p>
    <w:p w:rsidR="00D62303" w:rsidRDefault="006A600A" w:rsidP="00D62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>Актуальность  работы факультатива</w:t>
      </w:r>
      <w:proofErr w:type="gramStart"/>
      <w:r w:rsidRPr="006A60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600A">
        <w:rPr>
          <w:rFonts w:ascii="Times New Roman" w:hAnsi="Times New Roman" w:cs="Times New Roman"/>
          <w:sz w:val="24"/>
          <w:szCs w:val="24"/>
        </w:rPr>
        <w:t xml:space="preserve"> необходимость развития способностей детей  с учётом их индивидуальных  психологических особенностей и склонностей.</w:t>
      </w:r>
      <w:r w:rsidR="00D62303" w:rsidRPr="00D62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00A" w:rsidRPr="006A600A" w:rsidRDefault="006A600A" w:rsidP="006A60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>Цели программы</w:t>
      </w:r>
      <w:proofErr w:type="gramStart"/>
      <w:r w:rsidRPr="006A60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600A">
        <w:rPr>
          <w:rFonts w:ascii="Times New Roman" w:hAnsi="Times New Roman" w:cs="Times New Roman"/>
          <w:sz w:val="24"/>
          <w:szCs w:val="24"/>
        </w:rPr>
        <w:t xml:space="preserve">  создание условий для формирования интеллектуальной активности</w:t>
      </w:r>
    </w:p>
    <w:p w:rsidR="006A600A" w:rsidRPr="006A600A" w:rsidRDefault="006A600A" w:rsidP="006A60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>Задачи программы</w:t>
      </w:r>
      <w:proofErr w:type="gramStart"/>
      <w:r w:rsidRPr="006A60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60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600A" w:rsidRPr="006A600A" w:rsidRDefault="006A600A" w:rsidP="006A600A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>способствовать расширению кругозора</w:t>
      </w:r>
    </w:p>
    <w:p w:rsidR="006A600A" w:rsidRPr="006A600A" w:rsidRDefault="006A600A" w:rsidP="006A600A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>развивать мотивацию к познанию и творчеству</w:t>
      </w:r>
    </w:p>
    <w:p w:rsidR="006A600A" w:rsidRPr="006A600A" w:rsidRDefault="006A600A" w:rsidP="006A600A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 xml:space="preserve">формировать и развивать логическое мышление </w:t>
      </w:r>
    </w:p>
    <w:p w:rsidR="006A600A" w:rsidRPr="006A600A" w:rsidRDefault="006A600A" w:rsidP="006A600A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>развивать коммуникативную  компетентность через парную и групповую работу</w:t>
      </w:r>
    </w:p>
    <w:p w:rsidR="006A600A" w:rsidRPr="006A600A" w:rsidRDefault="006A600A" w:rsidP="006A60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собенности программы</w:t>
      </w:r>
      <w:r w:rsidRPr="006A600A">
        <w:rPr>
          <w:rFonts w:ascii="Times New Roman" w:hAnsi="Times New Roman" w:cs="Times New Roman"/>
          <w:sz w:val="24"/>
          <w:szCs w:val="24"/>
        </w:rPr>
        <w:t>:</w:t>
      </w:r>
    </w:p>
    <w:p w:rsidR="006A600A" w:rsidRPr="006A600A" w:rsidRDefault="006A600A" w:rsidP="006A6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>В содержании курса интегрированы задания из различных областей  математики. Особое внимание обращено на развитие логического мышления младших школьников, решение нестандартных задач.</w:t>
      </w:r>
    </w:p>
    <w:p w:rsidR="006A600A" w:rsidRPr="006A600A" w:rsidRDefault="006A600A" w:rsidP="006A6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 xml:space="preserve">В основе заданий, которые предлагается выполнить детям, лежит игра, содержащая в себе познавательный материал. Играя, дети  лучше понимают и запоминают материал. Данная программа построена так, что большую часть материала учащиеся не просто активно запоминают, а сами же и открывают «новые знания», разгадывают, расшифровывают, составляют. </w:t>
      </w:r>
      <w:proofErr w:type="gramStart"/>
      <w:r w:rsidRPr="006A600A">
        <w:rPr>
          <w:rFonts w:ascii="Times New Roman" w:hAnsi="Times New Roman" w:cs="Times New Roman"/>
          <w:sz w:val="24"/>
          <w:szCs w:val="24"/>
        </w:rPr>
        <w:t xml:space="preserve">При этом идёт развитие основных интеллектуальных качеств, умения анализировать, синтезировать, обобщать, конкретизировать, абстрагировать, переносить, а также развиваются все виды памяти, внимания, воображение. </w:t>
      </w:r>
      <w:proofErr w:type="gramEnd"/>
    </w:p>
    <w:p w:rsidR="006A600A" w:rsidRPr="006A600A" w:rsidRDefault="006A600A" w:rsidP="006A6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Основные виды деятельности</w:t>
      </w:r>
      <w:r w:rsidRPr="006A600A">
        <w:rPr>
          <w:rFonts w:ascii="Times New Roman" w:hAnsi="Times New Roman" w:cs="Times New Roman"/>
          <w:sz w:val="24"/>
          <w:szCs w:val="24"/>
        </w:rPr>
        <w:t>:</w:t>
      </w:r>
    </w:p>
    <w:p w:rsidR="006A600A" w:rsidRPr="006A600A" w:rsidRDefault="006A600A" w:rsidP="006A600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 xml:space="preserve">решение логических задач </w:t>
      </w:r>
    </w:p>
    <w:p w:rsidR="006A600A" w:rsidRPr="006A600A" w:rsidRDefault="006A600A" w:rsidP="006A600A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>математические игры на листе бумаги</w:t>
      </w:r>
    </w:p>
    <w:p w:rsidR="006A600A" w:rsidRPr="006A600A" w:rsidRDefault="006A600A" w:rsidP="006A600A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>решение нестандартных задач, задач  на взвешивание, на переливание</w:t>
      </w:r>
    </w:p>
    <w:p w:rsidR="006A600A" w:rsidRPr="006A600A" w:rsidRDefault="006A600A" w:rsidP="006A600A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>ребусы, шарады, содержащие числа</w:t>
      </w:r>
    </w:p>
    <w:p w:rsidR="006A600A" w:rsidRPr="006A600A" w:rsidRDefault="006A600A" w:rsidP="006A6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 xml:space="preserve">   Предполагаемые результаты:  </w:t>
      </w:r>
    </w:p>
    <w:p w:rsidR="006A600A" w:rsidRPr="006A600A" w:rsidRDefault="006A600A" w:rsidP="006A6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>-  повышение уровня развития интеллектуальных и творческих способностей учащихся</w:t>
      </w:r>
    </w:p>
    <w:p w:rsidR="006A600A" w:rsidRPr="006A600A" w:rsidRDefault="006A600A" w:rsidP="006A6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>-  формирование умения самостоятельно работать с дополнительными источниками информации</w:t>
      </w:r>
    </w:p>
    <w:p w:rsidR="006A600A" w:rsidRPr="006A600A" w:rsidRDefault="006A600A" w:rsidP="006A600A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 xml:space="preserve">-   развитие коммуникативной компетентности детей  </w:t>
      </w:r>
    </w:p>
    <w:p w:rsidR="006A600A" w:rsidRPr="006A600A" w:rsidRDefault="006A600A" w:rsidP="006A6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 xml:space="preserve">   Формы проверки результативности занятий: </w:t>
      </w:r>
    </w:p>
    <w:p w:rsidR="006A600A" w:rsidRPr="006A600A" w:rsidRDefault="006A600A" w:rsidP="006A600A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>выпуск математических газет «Кенгурёнок» с логическими  заданиями, ребусами</w:t>
      </w:r>
    </w:p>
    <w:p w:rsidR="006A600A" w:rsidRPr="006A600A" w:rsidRDefault="006A600A" w:rsidP="006A600A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>подготовка и проведение детьми « Математического марафона» во время декадника по математике</w:t>
      </w:r>
    </w:p>
    <w:p w:rsidR="006A600A" w:rsidRDefault="006A600A" w:rsidP="006A600A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0A">
        <w:rPr>
          <w:rFonts w:ascii="Times New Roman" w:hAnsi="Times New Roman" w:cs="Times New Roman"/>
          <w:sz w:val="24"/>
          <w:szCs w:val="24"/>
        </w:rPr>
        <w:t>участие в интеллектуальных играх</w:t>
      </w:r>
    </w:p>
    <w:p w:rsidR="00A30EDD" w:rsidRDefault="00A30EDD" w:rsidP="00A30EDD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30EDD">
        <w:rPr>
          <w:rFonts w:ascii="Times New Roman" w:hAnsi="Times New Roman" w:cs="Times New Roman"/>
          <w:b/>
          <w:i/>
          <w:sz w:val="24"/>
          <w:szCs w:val="24"/>
        </w:rPr>
        <w:t>Раздел 2 «Занимательный русский язык»</w:t>
      </w:r>
    </w:p>
    <w:p w:rsidR="00A30EDD" w:rsidRPr="00A30EDD" w:rsidRDefault="00A30EDD" w:rsidP="00A30EDD">
      <w:pPr>
        <w:pStyle w:val="a4"/>
        <w:spacing w:before="0" w:beforeAutospacing="0" w:after="0" w:afterAutospacing="0"/>
        <w:ind w:firstLine="708"/>
        <w:jc w:val="both"/>
      </w:pPr>
      <w:r w:rsidRPr="00A30EDD">
        <w:t xml:space="preserve">Начальная школа призвана заложить основы гармоничного развития учащихся, обеспечить формирование прочных навыков грамотного письма, развитой речи. </w:t>
      </w:r>
    </w:p>
    <w:p w:rsidR="00A30EDD" w:rsidRPr="00A30EDD" w:rsidRDefault="00A30EDD" w:rsidP="00A30EDD">
      <w:pPr>
        <w:pStyle w:val="a4"/>
        <w:spacing w:before="0" w:beforeAutospacing="0" w:after="0" w:afterAutospacing="0"/>
        <w:ind w:firstLine="708"/>
        <w:jc w:val="both"/>
      </w:pPr>
      <w:r>
        <w:t>Раздел</w:t>
      </w:r>
      <w:r w:rsidRPr="00A30EDD">
        <w:t xml:space="preserve"> “Занимательный русский язык” занимает важное место в решении практических задач, которые состоят в том, чтобы научить детей правильно и грамотно писать, обогатив речь учащихся, дать начальные сведения по русскому языку, обеспечить разностороннее развитие школьников. Программа данного </w:t>
      </w:r>
      <w:r>
        <w:t>раздела</w:t>
      </w:r>
      <w:r w:rsidRPr="00A30EDD">
        <w:t xml:space="preserve">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</w:t>
      </w:r>
      <w:r w:rsidRPr="00A30EDD">
        <w:lastRenderedPageBreak/>
        <w:t>грамматики школьники могут увидеть “волшебство знакомых слов”; понять, что обычные слова достойны изучения и внимания. Воспитание интереса к “Занимательному русскому” должно пробуждать у учащихся стремление расширять свои знания по русскому языку, совершенствовать свою речь.</w:t>
      </w:r>
    </w:p>
    <w:p w:rsidR="00A30EDD" w:rsidRPr="00A30EDD" w:rsidRDefault="00A30EDD" w:rsidP="00A30ED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раздела</w:t>
      </w:r>
      <w:r w:rsidRPr="00A30EDD">
        <w:rPr>
          <w:rFonts w:ascii="Times New Roman" w:eastAsia="Times New Roman" w:hAnsi="Times New Roman" w:cs="Times New Roman"/>
          <w:sz w:val="24"/>
          <w:szCs w:val="24"/>
        </w:rPr>
        <w:t xml:space="preserve"> «Занимательный русский язык» на ступени начального общего образования направлено на достижение </w:t>
      </w:r>
      <w:r w:rsidRPr="00A30EDD">
        <w:rPr>
          <w:rFonts w:ascii="Times New Roman" w:eastAsia="Times New Roman" w:hAnsi="Times New Roman" w:cs="Times New Roman"/>
          <w:b/>
          <w:sz w:val="24"/>
          <w:szCs w:val="24"/>
        </w:rPr>
        <w:t>следующих целей</w:t>
      </w:r>
      <w:r w:rsidRPr="00A30E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0EDD" w:rsidRPr="00A30EDD" w:rsidRDefault="00A30EDD" w:rsidP="00A30E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 xml:space="preserve">развитие интереса к русскому языку как учебному предмету; </w:t>
      </w:r>
    </w:p>
    <w:p w:rsidR="00A30EDD" w:rsidRPr="00A30EDD" w:rsidRDefault="00A30EDD" w:rsidP="00A30E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 xml:space="preserve">расширение и углубление программного материала; </w:t>
      </w:r>
    </w:p>
    <w:p w:rsidR="00A30EDD" w:rsidRPr="00A30EDD" w:rsidRDefault="00A30EDD" w:rsidP="00A30E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 xml:space="preserve">воспитание любви к великому русскому языку; </w:t>
      </w:r>
    </w:p>
    <w:p w:rsidR="00A30EDD" w:rsidRPr="00A30EDD" w:rsidRDefault="00A30EDD" w:rsidP="00A30E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 xml:space="preserve">пробуждение потребности у учащихся к самостоятельной работе над познанием родного языка и над своей речью; </w:t>
      </w:r>
    </w:p>
    <w:p w:rsidR="00A30EDD" w:rsidRPr="00A30EDD" w:rsidRDefault="00A30EDD" w:rsidP="00A30E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>формирование учебно-познавательной и информационной компетенций</w:t>
      </w:r>
    </w:p>
    <w:p w:rsidR="00A30EDD" w:rsidRPr="00A30EDD" w:rsidRDefault="00A30EDD" w:rsidP="00A30EDD">
      <w:pPr>
        <w:pStyle w:val="a4"/>
        <w:spacing w:before="0" w:beforeAutospacing="0" w:after="0" w:afterAutospacing="0"/>
        <w:jc w:val="both"/>
      </w:pPr>
      <w:r>
        <w:t>Раздел</w:t>
      </w:r>
      <w:r w:rsidRPr="00A30EDD">
        <w:t xml:space="preserve"> изучения “Занимательный русский язык” для учащихся 3 - х классов ставит </w:t>
      </w:r>
      <w:r w:rsidRPr="00A30EDD">
        <w:rPr>
          <w:b/>
        </w:rPr>
        <w:t>следующие задачи</w:t>
      </w:r>
      <w:r w:rsidRPr="00A30EDD">
        <w:t>:</w:t>
      </w:r>
    </w:p>
    <w:p w:rsidR="00A30EDD" w:rsidRPr="00A30EDD" w:rsidRDefault="00A30EDD" w:rsidP="00A30E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>Работать над совершенствованием общего языкового развития младших школьников;</w:t>
      </w:r>
    </w:p>
    <w:p w:rsidR="00A30EDD" w:rsidRPr="00A30EDD" w:rsidRDefault="00A30EDD" w:rsidP="00A30E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>Расширить представления учащихся по темам «Части речи», «Морфология», «Грамматика»;</w:t>
      </w:r>
    </w:p>
    <w:p w:rsidR="00A30EDD" w:rsidRPr="00A30EDD" w:rsidRDefault="00A30EDD" w:rsidP="00A30E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>Углубить знания учащихся об истории развития литературного языка; о закономерностях развития языка; о тесной связи его истории с историей развития народа.</w:t>
      </w:r>
    </w:p>
    <w:p w:rsidR="00A30EDD" w:rsidRPr="00A30EDD" w:rsidRDefault="00A30EDD" w:rsidP="00A30EDD">
      <w:pPr>
        <w:pStyle w:val="a4"/>
        <w:spacing w:before="0" w:beforeAutospacing="0" w:after="0" w:afterAutospacing="0"/>
        <w:jc w:val="both"/>
      </w:pPr>
      <w:r w:rsidRPr="00A30EDD">
        <w:t>Организация деятельности младших школьников на занятиях основывается на следующих принципах:</w:t>
      </w:r>
    </w:p>
    <w:p w:rsidR="00A30EDD" w:rsidRPr="00A30EDD" w:rsidRDefault="00A30EDD" w:rsidP="00A30E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 xml:space="preserve">занимательность; </w:t>
      </w:r>
    </w:p>
    <w:p w:rsidR="00A30EDD" w:rsidRPr="00A30EDD" w:rsidRDefault="00A30EDD" w:rsidP="00A30E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 xml:space="preserve">научность; </w:t>
      </w:r>
    </w:p>
    <w:p w:rsidR="00A30EDD" w:rsidRPr="00A30EDD" w:rsidRDefault="00A30EDD" w:rsidP="00A30E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 xml:space="preserve">сознательность и активность; </w:t>
      </w:r>
    </w:p>
    <w:p w:rsidR="00A30EDD" w:rsidRPr="00A30EDD" w:rsidRDefault="00A30EDD" w:rsidP="00A30E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 xml:space="preserve">наглядность; </w:t>
      </w:r>
    </w:p>
    <w:p w:rsidR="00A30EDD" w:rsidRPr="00A30EDD" w:rsidRDefault="00A30EDD" w:rsidP="00A30E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 xml:space="preserve">доступность; </w:t>
      </w:r>
    </w:p>
    <w:p w:rsidR="00A30EDD" w:rsidRPr="00A30EDD" w:rsidRDefault="00A30EDD" w:rsidP="00A30E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 xml:space="preserve">связь теории с практикой; </w:t>
      </w:r>
    </w:p>
    <w:p w:rsidR="00A30EDD" w:rsidRPr="00A30EDD" w:rsidRDefault="00A30EDD" w:rsidP="00A30E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подход к учащимся. </w:t>
      </w:r>
    </w:p>
    <w:p w:rsidR="00A30EDD" w:rsidRPr="00A30EDD" w:rsidRDefault="00A30EDD" w:rsidP="00A30EDD">
      <w:pPr>
        <w:pStyle w:val="a4"/>
        <w:spacing w:before="0" w:beforeAutospacing="0" w:after="0" w:afterAutospacing="0"/>
        <w:jc w:val="both"/>
      </w:pPr>
      <w:r w:rsidRPr="00A30EDD">
        <w:t>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воспитывающей роли занятий по “Занимательному русскому языку”.</w:t>
      </w:r>
    </w:p>
    <w:p w:rsidR="00A30EDD" w:rsidRPr="00A30EDD" w:rsidRDefault="00A30EDD" w:rsidP="00A30EDD">
      <w:pPr>
        <w:pStyle w:val="a4"/>
        <w:spacing w:before="0" w:beforeAutospacing="0" w:after="0" w:afterAutospacing="0"/>
        <w:jc w:val="both"/>
      </w:pPr>
      <w:r w:rsidRPr="00A30EDD">
        <w:t xml:space="preserve">В отборе материала к занятиям </w:t>
      </w:r>
      <w:r>
        <w:t>необходимо</w:t>
      </w:r>
      <w:r w:rsidRPr="00A30EDD">
        <w:t xml:space="preserve"> ориентироваться на связи с программным материалом по русскому языку, учитывая необходимость осуществления преемственности между начальным и средним звеном. </w:t>
      </w:r>
    </w:p>
    <w:p w:rsidR="00A30EDD" w:rsidRPr="00A30EDD" w:rsidRDefault="00A30EDD" w:rsidP="00A30EDD">
      <w:pPr>
        <w:pStyle w:val="a4"/>
        <w:spacing w:before="0" w:beforeAutospacing="0" w:after="0" w:afterAutospacing="0"/>
        <w:jc w:val="both"/>
      </w:pPr>
      <w:r w:rsidRPr="00A30EDD">
        <w:t xml:space="preserve">Знание русского языка создает условия для успешного усвоения всех учебных предметов. Без хорошего </w:t>
      </w:r>
      <w:proofErr w:type="gramStart"/>
      <w:r w:rsidRPr="00A30EDD">
        <w:t>владения</w:t>
      </w:r>
      <w:proofErr w:type="gramEnd"/>
      <w:r w:rsidRPr="00A30EDD">
        <w:t xml:space="preserve">  словом невозможна никакая познавательная деятельность. Поэтому особое внимание на занятиях “Занимательный русский язык” следует обращать на задания, направленные на развитие устной и письменной речи учащихся, на воспитание у них чувства языка. Воспитательные возможности русского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поведения.</w:t>
      </w:r>
    </w:p>
    <w:p w:rsidR="00A30EDD" w:rsidRPr="00A30EDD" w:rsidRDefault="00A30EDD" w:rsidP="00A30EDD">
      <w:pPr>
        <w:pStyle w:val="a4"/>
        <w:spacing w:before="0" w:beforeAutospacing="0" w:after="0" w:afterAutospacing="0"/>
        <w:jc w:val="both"/>
      </w:pPr>
      <w:r w:rsidRPr="00A30EDD">
        <w:t xml:space="preserve">Работу по воспитанию этики общения целесообразно вести с младшими школьниками, начиная с первого занятия обучения. Для этого на занятиях необходимо использовать ролевые игры. Работу по воспитанию правильного речевого поведения целесообразно проводить на всех занятиях. Кроме того, </w:t>
      </w:r>
      <w:r>
        <w:t>раздел</w:t>
      </w:r>
      <w:r w:rsidRPr="00A30EDD">
        <w:t xml:space="preserve"> “Занимательный русский язык” позволяет работать не только над фонемами, частями речи, но и развитием правильной речи.</w:t>
      </w:r>
    </w:p>
    <w:p w:rsidR="00A30EDD" w:rsidRPr="00A30EDD" w:rsidRDefault="00A30EDD" w:rsidP="00A30EDD">
      <w:pPr>
        <w:pStyle w:val="a4"/>
        <w:spacing w:before="0" w:beforeAutospacing="0" w:after="0" w:afterAutospacing="0"/>
        <w:jc w:val="both"/>
      </w:pPr>
      <w:r w:rsidRPr="00A30EDD">
        <w:t>Содержание и методы обучения “Занимательный русский язык”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A30EDD" w:rsidRPr="00A30EDD" w:rsidRDefault="00A30EDD" w:rsidP="00A30EDD">
      <w:pPr>
        <w:pStyle w:val="a4"/>
        <w:spacing w:before="0" w:beforeAutospacing="0" w:after="0" w:afterAutospacing="0"/>
        <w:jc w:val="both"/>
      </w:pPr>
      <w:proofErr w:type="gramStart"/>
      <w:r w:rsidRPr="00A30EDD"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  <w:proofErr w:type="gramEnd"/>
      <w:r w:rsidRPr="00A30EDD">
        <w:t xml:space="preserve"> Дидактический материал в большинстве своем дается в стихотворной форме, что способствует его более легкому усвоению и запоминанию.</w:t>
      </w:r>
    </w:p>
    <w:p w:rsidR="00A30EDD" w:rsidRPr="00A30EDD" w:rsidRDefault="00A30EDD" w:rsidP="00A30EDD">
      <w:pPr>
        <w:pStyle w:val="a4"/>
        <w:spacing w:before="0" w:beforeAutospacing="0" w:after="0" w:afterAutospacing="0"/>
        <w:jc w:val="both"/>
      </w:pPr>
      <w:r w:rsidRPr="00A30EDD">
        <w:t>Все это открывает для детей прекрасный мир слова, учит их любить и чувствовать родной язык.</w:t>
      </w:r>
    </w:p>
    <w:p w:rsidR="00A30EDD" w:rsidRPr="00A30EDD" w:rsidRDefault="00A30EDD" w:rsidP="00A30ED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знаниям и умениям </w:t>
      </w:r>
    </w:p>
    <w:p w:rsidR="00A30EDD" w:rsidRPr="00A30EDD" w:rsidRDefault="00A30EDD" w:rsidP="00A30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ходе проведения занятий факультатива учащиеся должны овладеть умениями </w:t>
      </w:r>
      <w:proofErr w:type="spellStart"/>
      <w:r w:rsidRPr="00A30EDD">
        <w:rPr>
          <w:rFonts w:ascii="Times New Roman" w:eastAsia="Times New Roman" w:hAnsi="Times New Roman" w:cs="Times New Roman"/>
          <w:sz w:val="24"/>
          <w:szCs w:val="24"/>
        </w:rPr>
        <w:t>общеучебного</w:t>
      </w:r>
      <w:proofErr w:type="spellEnd"/>
      <w:r w:rsidRPr="00A30EDD">
        <w:rPr>
          <w:rFonts w:ascii="Times New Roman" w:eastAsia="Times New Roman" w:hAnsi="Times New Roman" w:cs="Times New Roman"/>
          <w:sz w:val="24"/>
          <w:szCs w:val="24"/>
        </w:rPr>
        <w:t xml:space="preserve"> характера, разнообразными способами деятельности, приобрели опыт: </w:t>
      </w:r>
    </w:p>
    <w:p w:rsidR="00A30EDD" w:rsidRPr="00A30EDD" w:rsidRDefault="00A30EDD" w:rsidP="00A30E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 xml:space="preserve">решения разнообразных заданий из различных разделов курса, в том числе заданий требующих творческого  поиска  путей решения; </w:t>
      </w:r>
    </w:p>
    <w:p w:rsidR="00A30EDD" w:rsidRPr="00A30EDD" w:rsidRDefault="00A30EDD" w:rsidP="00A30E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исследовательской деятельности по истории русского языка, проведения экспериментов, обобщения; </w:t>
      </w:r>
    </w:p>
    <w:p w:rsidR="00A30EDD" w:rsidRPr="00A30EDD" w:rsidRDefault="00A30EDD" w:rsidP="00A30E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речи;</w:t>
      </w:r>
    </w:p>
    <w:p w:rsidR="00A30EDD" w:rsidRPr="00A30EDD" w:rsidRDefault="00A30EDD" w:rsidP="00A30E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>творчески мыслить при составлении задач для занимательного русского языка, кроссвордов, загадок, шарад;</w:t>
      </w:r>
    </w:p>
    <w:p w:rsidR="00A30EDD" w:rsidRDefault="00A30EDD" w:rsidP="00BA79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EDD">
        <w:rPr>
          <w:rFonts w:ascii="Times New Roman" w:eastAsia="Times New Roman" w:hAnsi="Times New Roman" w:cs="Times New Roman"/>
          <w:sz w:val="24"/>
          <w:szCs w:val="24"/>
        </w:rPr>
        <w:t xml:space="preserve">поиска, систематизации, анализа,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E9024C" w:rsidRPr="00E9024C" w:rsidRDefault="00E9024C" w:rsidP="00E9024C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E9024C">
        <w:rPr>
          <w:rFonts w:ascii="Times New Roman" w:hAnsi="Times New Roman"/>
          <w:b/>
        </w:rPr>
        <w:t>Формы контроля:</w:t>
      </w:r>
    </w:p>
    <w:p w:rsidR="00E9024C" w:rsidRPr="00E9024C" w:rsidRDefault="00E9024C" w:rsidP="00E9024C">
      <w:pPr>
        <w:pStyle w:val="a3"/>
        <w:widowControl w:val="0"/>
        <w:spacing w:after="0" w:line="240" w:lineRule="auto"/>
        <w:jc w:val="both"/>
        <w:rPr>
          <w:rFonts w:ascii="Times New Roman" w:hAnsi="Times New Roman"/>
        </w:rPr>
      </w:pPr>
      <w:r w:rsidRPr="00E9024C">
        <w:rPr>
          <w:rFonts w:ascii="Times New Roman" w:hAnsi="Times New Roman"/>
        </w:rPr>
        <w:t>- списывание;</w:t>
      </w:r>
    </w:p>
    <w:p w:rsidR="00E9024C" w:rsidRPr="00E9024C" w:rsidRDefault="00E9024C" w:rsidP="00E9024C">
      <w:pPr>
        <w:pStyle w:val="a3"/>
        <w:widowControl w:val="0"/>
        <w:spacing w:after="0" w:line="240" w:lineRule="auto"/>
        <w:jc w:val="both"/>
        <w:rPr>
          <w:rFonts w:ascii="Times New Roman" w:hAnsi="Times New Roman"/>
        </w:rPr>
      </w:pPr>
      <w:r w:rsidRPr="00E9024C">
        <w:rPr>
          <w:rFonts w:ascii="Times New Roman" w:hAnsi="Times New Roman"/>
        </w:rPr>
        <w:t>- тесты;</w:t>
      </w:r>
    </w:p>
    <w:p w:rsidR="00E9024C" w:rsidRPr="00E9024C" w:rsidRDefault="00E9024C" w:rsidP="00E9024C">
      <w:pPr>
        <w:pStyle w:val="a3"/>
        <w:widowControl w:val="0"/>
        <w:spacing w:after="0" w:line="240" w:lineRule="auto"/>
        <w:jc w:val="both"/>
        <w:rPr>
          <w:rFonts w:ascii="Times New Roman" w:hAnsi="Times New Roman"/>
        </w:rPr>
      </w:pPr>
      <w:r w:rsidRPr="00E9024C">
        <w:rPr>
          <w:rFonts w:ascii="Times New Roman" w:hAnsi="Times New Roman"/>
        </w:rPr>
        <w:t>- практические работы.</w:t>
      </w:r>
    </w:p>
    <w:p w:rsidR="00E9024C" w:rsidRDefault="00E9024C" w:rsidP="00E90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24C" w:rsidRPr="00E9024C" w:rsidRDefault="00E9024C" w:rsidP="00E9024C">
      <w:pPr>
        <w:pStyle w:val="a3"/>
        <w:widowControl w:val="0"/>
        <w:autoSpaceDE w:val="0"/>
        <w:autoSpaceDN w:val="0"/>
        <w:adjustRightInd w:val="0"/>
        <w:spacing w:before="24" w:line="240" w:lineRule="auto"/>
        <w:ind w:right="94"/>
        <w:rPr>
          <w:rFonts w:ascii="Times New Roman" w:hAnsi="Times New Roman"/>
          <w:b/>
          <w:w w:val="115"/>
        </w:rPr>
      </w:pPr>
      <w:r w:rsidRPr="00E9024C">
        <w:rPr>
          <w:rFonts w:ascii="Times New Roman" w:hAnsi="Times New Roman"/>
          <w:b/>
          <w:w w:val="115"/>
        </w:rPr>
        <w:t>Работа с одаренными детьми.</w:t>
      </w:r>
    </w:p>
    <w:p w:rsidR="00E9024C" w:rsidRPr="005179ED" w:rsidRDefault="00E9024C" w:rsidP="00E9024C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E9024C">
        <w:rPr>
          <w:rFonts w:ascii="Times New Roman" w:hAnsi="Times New Roman"/>
          <w:iCs/>
        </w:rPr>
        <w:t xml:space="preserve">             </w:t>
      </w:r>
      <w:r w:rsidRPr="005179ED">
        <w:rPr>
          <w:rFonts w:ascii="Times New Roman" w:hAnsi="Times New Roman"/>
          <w:iCs/>
          <w:sz w:val="24"/>
          <w:szCs w:val="24"/>
        </w:rPr>
        <w:t>Сегодня открываются новые возможности для развития личности учащихся, и, одаренной личности, в частности. Программа развития способностей в начальной школе предусматривает целенаправленную работу с одаренными учащимися. При обучении одарённых детей применяются два способа: обогащение и ускорение. В современной школе доминирует метод поддержки в обучении и развитии этих детей – обогащение через формы дополнительных занятий в разнообразных кружках. Именно там есть возможность индивидуального подхода к ребенку и работы на достаточно сложном уровне, позволяющим развивать способности и навыки обучаемого, формировать самостоятельность мышления. В процессе классно-урочных занятий обогащение происходит в двух направлениях: ознакомление с темами, выходящими за рамки школьного учебника, и поиск интересующих областей занятий. Эти направления касаются всех учащихся.</w:t>
      </w:r>
      <w:r w:rsidRPr="005179ED">
        <w:rPr>
          <w:rFonts w:ascii="Times New Roman" w:hAnsi="Times New Roman"/>
          <w:iCs/>
          <w:sz w:val="24"/>
          <w:szCs w:val="24"/>
        </w:rPr>
        <w:br/>
        <w:t>У одарённых детей появляется потребность в исследовательской и поисковой активности, которая позволяет обучающимся погрузиться в творческий процесс самообучения и воспитывает в них жажду знаний и стремление к открытиям.</w:t>
      </w:r>
    </w:p>
    <w:p w:rsidR="00D00962" w:rsidRPr="00BA790C" w:rsidRDefault="00D00962" w:rsidP="00E90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962" w:rsidRPr="00D00962" w:rsidRDefault="00D00962" w:rsidP="00D00962">
      <w:pPr>
        <w:pStyle w:val="a4"/>
        <w:jc w:val="both"/>
      </w:pPr>
      <w:r w:rsidRPr="00D00962">
        <w:rPr>
          <w:b/>
          <w:bCs/>
        </w:rPr>
        <w:t>Список рекомендованной литературы.</w:t>
      </w:r>
      <w:r w:rsidRPr="00D00962">
        <w:t xml:space="preserve"> </w:t>
      </w:r>
    </w:p>
    <w:p w:rsidR="00D00962" w:rsidRPr="00D00962" w:rsidRDefault="00D00962" w:rsidP="00D009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62">
        <w:rPr>
          <w:rFonts w:ascii="Times New Roman" w:hAnsi="Times New Roman" w:cs="Times New Roman"/>
          <w:sz w:val="24"/>
          <w:szCs w:val="24"/>
        </w:rPr>
        <w:t xml:space="preserve">Хуторской А.В. Развитие одаренности школьников. Методика продуктивного обучения. – М.: </w:t>
      </w:r>
      <w:proofErr w:type="spellStart"/>
      <w:r w:rsidRPr="00D00962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D00962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D00962" w:rsidRPr="00D00962" w:rsidRDefault="00D00962" w:rsidP="00D009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962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D00962">
        <w:rPr>
          <w:rFonts w:ascii="Times New Roman" w:hAnsi="Times New Roman" w:cs="Times New Roman"/>
          <w:sz w:val="24"/>
          <w:szCs w:val="24"/>
        </w:rPr>
        <w:t xml:space="preserve"> С.Ю. Учимся мыслить логически. – С.-П.: Изд. дом Литера, 2002. </w:t>
      </w:r>
    </w:p>
    <w:p w:rsidR="00D00962" w:rsidRPr="00D00962" w:rsidRDefault="00D00962" w:rsidP="00D009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962">
        <w:rPr>
          <w:rFonts w:ascii="Times New Roman" w:hAnsi="Times New Roman" w:cs="Times New Roman"/>
          <w:sz w:val="24"/>
          <w:szCs w:val="24"/>
        </w:rPr>
        <w:t>Труднев</w:t>
      </w:r>
      <w:proofErr w:type="spellEnd"/>
      <w:r w:rsidRPr="00D00962">
        <w:rPr>
          <w:rFonts w:ascii="Times New Roman" w:hAnsi="Times New Roman" w:cs="Times New Roman"/>
          <w:sz w:val="24"/>
          <w:szCs w:val="24"/>
        </w:rPr>
        <w:t xml:space="preserve"> В.П. Считай, </w:t>
      </w:r>
      <w:proofErr w:type="gramStart"/>
      <w:r w:rsidRPr="00D00962">
        <w:rPr>
          <w:rFonts w:ascii="Times New Roman" w:hAnsi="Times New Roman" w:cs="Times New Roman"/>
          <w:sz w:val="24"/>
          <w:szCs w:val="24"/>
        </w:rPr>
        <w:t>смекай</w:t>
      </w:r>
      <w:proofErr w:type="gramEnd"/>
      <w:r w:rsidRPr="00D00962">
        <w:rPr>
          <w:rFonts w:ascii="Times New Roman" w:hAnsi="Times New Roman" w:cs="Times New Roman"/>
          <w:sz w:val="24"/>
          <w:szCs w:val="24"/>
        </w:rPr>
        <w:t xml:space="preserve">, отгадывай. – М.: Просвещение, 1998. </w:t>
      </w:r>
    </w:p>
    <w:p w:rsidR="00D00962" w:rsidRPr="00D00962" w:rsidRDefault="00D00962" w:rsidP="00D009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962">
        <w:rPr>
          <w:rFonts w:ascii="Times New Roman" w:hAnsi="Times New Roman" w:cs="Times New Roman"/>
          <w:sz w:val="24"/>
          <w:szCs w:val="24"/>
        </w:rPr>
        <w:t>Русанов</w:t>
      </w:r>
      <w:proofErr w:type="spellEnd"/>
      <w:r w:rsidRPr="00D00962">
        <w:rPr>
          <w:rFonts w:ascii="Times New Roman" w:hAnsi="Times New Roman" w:cs="Times New Roman"/>
          <w:sz w:val="24"/>
          <w:szCs w:val="24"/>
        </w:rPr>
        <w:t xml:space="preserve"> В.Н. Математические олимпиады младших школьников. – М.: Просвещение, 1996. </w:t>
      </w:r>
    </w:p>
    <w:p w:rsidR="00D00962" w:rsidRPr="00D00962" w:rsidRDefault="00D00962" w:rsidP="00D009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962">
        <w:rPr>
          <w:rFonts w:ascii="Times New Roman" w:hAnsi="Times New Roman" w:cs="Times New Roman"/>
          <w:sz w:val="24"/>
          <w:szCs w:val="24"/>
        </w:rPr>
        <w:t>Левитас</w:t>
      </w:r>
      <w:proofErr w:type="spellEnd"/>
      <w:r w:rsidRPr="00D00962">
        <w:rPr>
          <w:rFonts w:ascii="Times New Roman" w:hAnsi="Times New Roman" w:cs="Times New Roman"/>
          <w:sz w:val="24"/>
          <w:szCs w:val="24"/>
        </w:rPr>
        <w:t xml:space="preserve"> Г.Г. Нестандартные задачи по математике в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,3</w:t>
      </w:r>
      <w:r w:rsidRPr="00D00962">
        <w:rPr>
          <w:rFonts w:ascii="Times New Roman" w:hAnsi="Times New Roman" w:cs="Times New Roman"/>
          <w:sz w:val="24"/>
          <w:szCs w:val="24"/>
        </w:rPr>
        <w:t xml:space="preserve"> классах. – М.: </w:t>
      </w:r>
      <w:proofErr w:type="spellStart"/>
      <w:r w:rsidRPr="00D00962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D00962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D00962" w:rsidRPr="00D00962" w:rsidRDefault="00D00962" w:rsidP="00D009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62">
        <w:rPr>
          <w:rFonts w:ascii="Times New Roman" w:hAnsi="Times New Roman" w:cs="Times New Roman"/>
          <w:sz w:val="24"/>
          <w:szCs w:val="24"/>
        </w:rPr>
        <w:t xml:space="preserve">Лавриненко Т.А. Задания развивающего характера по математике. – Саратов ОАО Издательство “Лицей”, 2003. </w:t>
      </w:r>
    </w:p>
    <w:p w:rsidR="00D00962" w:rsidRPr="00D00962" w:rsidRDefault="00D00962" w:rsidP="00D009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62">
        <w:rPr>
          <w:rFonts w:ascii="Times New Roman" w:hAnsi="Times New Roman" w:cs="Times New Roman"/>
          <w:sz w:val="24"/>
          <w:szCs w:val="24"/>
        </w:rPr>
        <w:t xml:space="preserve">Игнатьев Е.И. В царстве смекалки. - М.: Наука, Главная редакция физико-математической литературы, 1999. </w:t>
      </w:r>
    </w:p>
    <w:p w:rsidR="00D00962" w:rsidRPr="00D00962" w:rsidRDefault="00D00962" w:rsidP="00D009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62">
        <w:rPr>
          <w:rFonts w:ascii="Times New Roman" w:hAnsi="Times New Roman" w:cs="Times New Roman"/>
          <w:sz w:val="24"/>
          <w:szCs w:val="24"/>
        </w:rPr>
        <w:t xml:space="preserve">Занимательные задачи для маленьких. – М.: Омега, 2001. </w:t>
      </w:r>
    </w:p>
    <w:p w:rsidR="00D00962" w:rsidRPr="00D00962" w:rsidRDefault="00D00962" w:rsidP="00D009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62">
        <w:rPr>
          <w:rFonts w:ascii="Times New Roman" w:hAnsi="Times New Roman" w:cs="Times New Roman"/>
          <w:sz w:val="24"/>
          <w:szCs w:val="24"/>
        </w:rPr>
        <w:t xml:space="preserve">Развивающие игры для младших школьников. Кроссворды, викторины, головоломки./ Сост. Калугин М.А. – Ярославль: Академия развития, 1997. </w:t>
      </w:r>
    </w:p>
    <w:p w:rsidR="00D00962" w:rsidRPr="00D00962" w:rsidRDefault="00D00962" w:rsidP="00D009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962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D00962">
        <w:rPr>
          <w:rFonts w:ascii="Times New Roman" w:hAnsi="Times New Roman" w:cs="Times New Roman"/>
          <w:sz w:val="24"/>
          <w:szCs w:val="24"/>
        </w:rPr>
        <w:t xml:space="preserve"> О.В.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00962">
        <w:rPr>
          <w:rFonts w:ascii="Times New Roman" w:hAnsi="Times New Roman" w:cs="Times New Roman"/>
          <w:sz w:val="24"/>
          <w:szCs w:val="24"/>
        </w:rPr>
        <w:t xml:space="preserve">онтрольные и олимпиадные работы по математике. – М.: АСТ </w:t>
      </w:r>
      <w:proofErr w:type="spellStart"/>
      <w:r w:rsidRPr="00D0096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00962">
        <w:rPr>
          <w:rFonts w:ascii="Times New Roman" w:hAnsi="Times New Roman" w:cs="Times New Roman"/>
          <w:sz w:val="24"/>
          <w:szCs w:val="24"/>
        </w:rPr>
        <w:t xml:space="preserve">, 2003. </w:t>
      </w:r>
    </w:p>
    <w:p w:rsidR="00A30EDD" w:rsidRDefault="00A30EDD" w:rsidP="00A30EDD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024C" w:rsidRDefault="00E9024C" w:rsidP="00A30EDD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024C" w:rsidRDefault="00E9024C" w:rsidP="00A30EDD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024C" w:rsidRDefault="00E9024C" w:rsidP="00A30EDD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0962" w:rsidRDefault="00D00962" w:rsidP="00A30EDD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00A" w:rsidRPr="00A30EDD" w:rsidRDefault="006A600A" w:rsidP="00A30EDD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ED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Y="18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864"/>
        <w:gridCol w:w="992"/>
        <w:gridCol w:w="1276"/>
        <w:gridCol w:w="1559"/>
        <w:gridCol w:w="2127"/>
        <w:gridCol w:w="1134"/>
        <w:gridCol w:w="1701"/>
      </w:tblGrid>
      <w:tr w:rsidR="005179ED" w:rsidRPr="005179ED" w:rsidTr="005179ED">
        <w:tc>
          <w:tcPr>
            <w:tcW w:w="1087" w:type="dxa"/>
          </w:tcPr>
          <w:p w:rsidR="005179ED" w:rsidRPr="005179ED" w:rsidRDefault="005179ED" w:rsidP="006A6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ED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64" w:type="dxa"/>
          </w:tcPr>
          <w:p w:rsidR="005179ED" w:rsidRPr="005179ED" w:rsidRDefault="005179ED" w:rsidP="006A6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ED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</w:tc>
        <w:tc>
          <w:tcPr>
            <w:tcW w:w="992" w:type="dxa"/>
          </w:tcPr>
          <w:p w:rsidR="005179ED" w:rsidRPr="005179ED" w:rsidRDefault="005179ED" w:rsidP="006A6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ED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1276" w:type="dxa"/>
          </w:tcPr>
          <w:p w:rsidR="005179ED" w:rsidRPr="005179ED" w:rsidRDefault="005179ED" w:rsidP="006A60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559" w:type="dxa"/>
          </w:tcPr>
          <w:p w:rsidR="005179ED" w:rsidRPr="005179ED" w:rsidRDefault="005179ED" w:rsidP="006A6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ED">
              <w:rPr>
                <w:rFonts w:ascii="Times New Roman" w:hAnsi="Times New Roman"/>
                <w:b/>
              </w:rPr>
              <w:t>Наименование ра</w:t>
            </w:r>
            <w:r w:rsidRPr="005179ED">
              <w:rPr>
                <w:rFonts w:ascii="Times New Roman" w:hAnsi="Times New Roman"/>
                <w:b/>
              </w:rPr>
              <w:t>з</w:t>
            </w:r>
            <w:r w:rsidRPr="005179ED">
              <w:rPr>
                <w:rFonts w:ascii="Times New Roman" w:hAnsi="Times New Roman"/>
                <w:b/>
              </w:rPr>
              <w:t>делов и тем</w:t>
            </w:r>
          </w:p>
        </w:tc>
        <w:tc>
          <w:tcPr>
            <w:tcW w:w="2127" w:type="dxa"/>
          </w:tcPr>
          <w:p w:rsidR="005179ED" w:rsidRPr="005179ED" w:rsidRDefault="005179ED" w:rsidP="006A6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ED">
              <w:rPr>
                <w:rFonts w:ascii="Times New Roman" w:hAnsi="Times New Roman"/>
                <w:b/>
              </w:rPr>
              <w:t>Планируемый результат</w:t>
            </w:r>
          </w:p>
        </w:tc>
        <w:tc>
          <w:tcPr>
            <w:tcW w:w="1134" w:type="dxa"/>
          </w:tcPr>
          <w:p w:rsidR="005179ED" w:rsidRPr="009E2A00" w:rsidRDefault="005179ED" w:rsidP="002B3759">
            <w:pPr>
              <w:jc w:val="center"/>
              <w:rPr>
                <w:rFonts w:ascii="Times New Roman" w:hAnsi="Times New Roman"/>
                <w:b/>
              </w:rPr>
            </w:pPr>
            <w:r w:rsidRPr="009E2A00">
              <w:rPr>
                <w:rFonts w:ascii="Times New Roman" w:hAnsi="Times New Roman"/>
                <w:b/>
              </w:rPr>
              <w:t>Вид контроля. Измер</w:t>
            </w:r>
            <w:r w:rsidRPr="009E2A00">
              <w:rPr>
                <w:rFonts w:ascii="Times New Roman" w:hAnsi="Times New Roman"/>
                <w:b/>
              </w:rPr>
              <w:t>и</w:t>
            </w:r>
            <w:r w:rsidRPr="009E2A00">
              <w:rPr>
                <w:rFonts w:ascii="Times New Roman" w:hAnsi="Times New Roman"/>
                <w:b/>
              </w:rPr>
              <w:t>тели</w:t>
            </w:r>
          </w:p>
        </w:tc>
        <w:tc>
          <w:tcPr>
            <w:tcW w:w="1701" w:type="dxa"/>
          </w:tcPr>
          <w:p w:rsidR="005179ED" w:rsidRPr="009E2A00" w:rsidRDefault="005179ED" w:rsidP="002B37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E2A00">
              <w:rPr>
                <w:rFonts w:ascii="Times New Roman" w:hAnsi="Times New Roman"/>
                <w:b/>
              </w:rPr>
              <w:t>С применением:</w:t>
            </w:r>
          </w:p>
          <w:p w:rsidR="005179ED" w:rsidRPr="009E2A00" w:rsidRDefault="005179ED" w:rsidP="002B3759">
            <w:pPr>
              <w:pStyle w:val="a6"/>
              <w:rPr>
                <w:rFonts w:ascii="Times New Roman" w:hAnsi="Times New Roman"/>
                <w:b/>
              </w:rPr>
            </w:pPr>
            <w:r w:rsidRPr="009E2A00">
              <w:rPr>
                <w:rFonts w:ascii="Times New Roman" w:hAnsi="Times New Roman"/>
                <w:b/>
              </w:rPr>
              <w:t>ЭОР (ук</w:t>
            </w:r>
            <w:r w:rsidRPr="009E2A00">
              <w:rPr>
                <w:rFonts w:ascii="Times New Roman" w:hAnsi="Times New Roman"/>
                <w:b/>
              </w:rPr>
              <w:t>а</w:t>
            </w:r>
            <w:r w:rsidRPr="009E2A00">
              <w:rPr>
                <w:rFonts w:ascii="Times New Roman" w:hAnsi="Times New Roman"/>
                <w:b/>
              </w:rPr>
              <w:t>зать)</w:t>
            </w:r>
          </w:p>
          <w:p w:rsidR="005179ED" w:rsidRPr="009E2A00" w:rsidRDefault="005179ED" w:rsidP="002B3759">
            <w:pPr>
              <w:jc w:val="both"/>
              <w:rPr>
                <w:rFonts w:ascii="Times New Roman" w:hAnsi="Times New Roman"/>
                <w:b/>
              </w:rPr>
            </w:pPr>
            <w:r w:rsidRPr="009E2A00">
              <w:rPr>
                <w:rFonts w:ascii="Times New Roman" w:hAnsi="Times New Roman"/>
                <w:b/>
              </w:rPr>
              <w:t>Учебно-лабораторного и наглядного оборудования (ук</w:t>
            </w:r>
            <w:r w:rsidRPr="009E2A00">
              <w:rPr>
                <w:rFonts w:ascii="Times New Roman" w:hAnsi="Times New Roman"/>
                <w:b/>
              </w:rPr>
              <w:t>а</w:t>
            </w:r>
            <w:r w:rsidRPr="009E2A00">
              <w:rPr>
                <w:rFonts w:ascii="Times New Roman" w:hAnsi="Times New Roman"/>
                <w:b/>
              </w:rPr>
              <w:t>зать)</w:t>
            </w:r>
          </w:p>
        </w:tc>
      </w:tr>
      <w:tr w:rsidR="005179ED" w:rsidRPr="006A600A" w:rsidTr="005179ED">
        <w:tc>
          <w:tcPr>
            <w:tcW w:w="1087" w:type="dxa"/>
          </w:tcPr>
          <w:p w:rsidR="005179ED" w:rsidRPr="006A600A" w:rsidRDefault="005179ED" w:rsidP="006A6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5179ED" w:rsidRPr="00CA2026" w:rsidRDefault="005179ED" w:rsidP="00C944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992" w:type="dxa"/>
          </w:tcPr>
          <w:p w:rsidR="005179ED" w:rsidRPr="006A600A" w:rsidRDefault="005179ED" w:rsidP="006A6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9ED" w:rsidRPr="006A600A" w:rsidRDefault="005179ED" w:rsidP="006A6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9ED" w:rsidRPr="006A600A" w:rsidRDefault="005179ED" w:rsidP="006A6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A">
              <w:rPr>
                <w:rFonts w:ascii="Times New Roman" w:hAnsi="Times New Roman" w:cs="Times New Roman"/>
                <w:sz w:val="24"/>
                <w:szCs w:val="24"/>
              </w:rPr>
              <w:t>Логические цепочки</w:t>
            </w:r>
          </w:p>
        </w:tc>
        <w:tc>
          <w:tcPr>
            <w:tcW w:w="2127" w:type="dxa"/>
          </w:tcPr>
          <w:p w:rsidR="005179ED" w:rsidRPr="006A600A" w:rsidRDefault="005179ED" w:rsidP="006A6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A">
              <w:rPr>
                <w:rFonts w:ascii="Times New Roman" w:hAnsi="Times New Roman" w:cs="Times New Roman"/>
                <w:sz w:val="24"/>
                <w:szCs w:val="24"/>
              </w:rPr>
              <w:t>Знакомство с логическими цепочками, поиск закономерностей их составления</w:t>
            </w:r>
          </w:p>
        </w:tc>
        <w:tc>
          <w:tcPr>
            <w:tcW w:w="1134" w:type="dxa"/>
          </w:tcPr>
          <w:p w:rsidR="005179ED" w:rsidRPr="006A600A" w:rsidRDefault="005179ED" w:rsidP="006A6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179ED" w:rsidRPr="006A600A" w:rsidRDefault="005179ED" w:rsidP="006A6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ED" w:rsidRPr="006A600A" w:rsidTr="005179ED">
        <w:tc>
          <w:tcPr>
            <w:tcW w:w="108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5179ED" w:rsidRPr="00CA2026" w:rsidRDefault="005179ED" w:rsidP="005179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A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 на переливание жидкости</w:t>
            </w:r>
          </w:p>
        </w:tc>
        <w:tc>
          <w:tcPr>
            <w:tcW w:w="212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A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различием между стандартными и нестандартными задачами. Решение задач на переливание жидкостей, используя различные сосуды</w:t>
            </w:r>
          </w:p>
        </w:tc>
        <w:tc>
          <w:tcPr>
            <w:tcW w:w="1134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Сосуды, жидкость</w:t>
            </w:r>
          </w:p>
        </w:tc>
      </w:tr>
      <w:tr w:rsidR="005179ED" w:rsidRPr="006A600A" w:rsidTr="005179ED">
        <w:tc>
          <w:tcPr>
            <w:tcW w:w="108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5179ED" w:rsidRPr="00CA2026" w:rsidRDefault="005179ED" w:rsidP="005179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A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</w:p>
        </w:tc>
        <w:tc>
          <w:tcPr>
            <w:tcW w:w="212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A">
              <w:rPr>
                <w:rFonts w:ascii="Times New Roman" w:hAnsi="Times New Roman" w:cs="Times New Roman"/>
                <w:sz w:val="24"/>
                <w:szCs w:val="24"/>
              </w:rPr>
              <w:t>Знакомство с математическими головоломками и способами их решения</w:t>
            </w:r>
          </w:p>
        </w:tc>
        <w:tc>
          <w:tcPr>
            <w:tcW w:w="1134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179ED" w:rsidRPr="006A600A" w:rsidTr="005179ED">
        <w:tc>
          <w:tcPr>
            <w:tcW w:w="108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5179ED" w:rsidRPr="00CA2026" w:rsidRDefault="005179ED" w:rsidP="005179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A">
              <w:rPr>
                <w:rFonts w:ascii="Times New Roman" w:hAnsi="Times New Roman" w:cs="Times New Roman"/>
                <w:sz w:val="24"/>
                <w:szCs w:val="24"/>
              </w:rPr>
              <w:t>Задачи повышенной сложности</w:t>
            </w:r>
          </w:p>
        </w:tc>
        <w:tc>
          <w:tcPr>
            <w:tcW w:w="212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A">
              <w:rPr>
                <w:rFonts w:ascii="Times New Roman" w:hAnsi="Times New Roman" w:cs="Times New Roman"/>
                <w:sz w:val="24"/>
                <w:szCs w:val="24"/>
              </w:rPr>
              <w:t>Знакомство с задачами повышенной сложности</w:t>
            </w:r>
          </w:p>
        </w:tc>
        <w:tc>
          <w:tcPr>
            <w:tcW w:w="1134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5179ED" w:rsidRPr="006A600A" w:rsidTr="005179ED">
        <w:tc>
          <w:tcPr>
            <w:tcW w:w="108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</w:tcPr>
          <w:p w:rsidR="005179ED" w:rsidRPr="00CA2026" w:rsidRDefault="005179ED" w:rsidP="005179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A">
              <w:rPr>
                <w:rFonts w:ascii="Times New Roman" w:hAnsi="Times New Roman" w:cs="Times New Roman"/>
                <w:sz w:val="24"/>
                <w:szCs w:val="24"/>
              </w:rPr>
              <w:t>Задания на логическое мышление</w:t>
            </w:r>
          </w:p>
        </w:tc>
        <w:tc>
          <w:tcPr>
            <w:tcW w:w="212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A">
              <w:rPr>
                <w:rFonts w:ascii="Times New Roman" w:hAnsi="Times New Roman" w:cs="Times New Roman"/>
                <w:sz w:val="24"/>
                <w:szCs w:val="24"/>
              </w:rPr>
              <w:t>Решение задач на логическое мышление путём составления таблицы</w:t>
            </w:r>
          </w:p>
        </w:tc>
        <w:tc>
          <w:tcPr>
            <w:tcW w:w="1134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5179ED" w:rsidRPr="006A600A" w:rsidTr="005179ED">
        <w:tc>
          <w:tcPr>
            <w:tcW w:w="108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:rsidR="005179ED" w:rsidRPr="00CA2026" w:rsidRDefault="005179ED" w:rsidP="005179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992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A">
              <w:rPr>
                <w:rFonts w:ascii="Times New Roman" w:hAnsi="Times New Roman" w:cs="Times New Roman"/>
                <w:sz w:val="24"/>
                <w:szCs w:val="24"/>
              </w:rPr>
              <w:t>Задания олимпиадного характера</w:t>
            </w:r>
          </w:p>
        </w:tc>
        <w:tc>
          <w:tcPr>
            <w:tcW w:w="212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A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</w:t>
            </w:r>
          </w:p>
        </w:tc>
        <w:tc>
          <w:tcPr>
            <w:tcW w:w="1134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ED" w:rsidRPr="006A600A" w:rsidTr="005179ED">
        <w:tc>
          <w:tcPr>
            <w:tcW w:w="108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179ED" w:rsidRPr="00CA2026" w:rsidRDefault="005179ED" w:rsidP="005179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A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 на взвешивание предметов</w:t>
            </w:r>
          </w:p>
        </w:tc>
        <w:tc>
          <w:tcPr>
            <w:tcW w:w="212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решением нестандартных задач на взвешивание предметов </w:t>
            </w:r>
          </w:p>
        </w:tc>
        <w:tc>
          <w:tcPr>
            <w:tcW w:w="1134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</w:tr>
      <w:tr w:rsidR="005179ED" w:rsidRPr="006A600A" w:rsidTr="005179ED">
        <w:tc>
          <w:tcPr>
            <w:tcW w:w="108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</w:tcPr>
          <w:p w:rsidR="005179ED" w:rsidRPr="00CA2026" w:rsidRDefault="005179ED" w:rsidP="005179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A">
              <w:rPr>
                <w:rFonts w:ascii="Times New Roman" w:hAnsi="Times New Roman" w:cs="Times New Roman"/>
                <w:sz w:val="24"/>
                <w:szCs w:val="24"/>
              </w:rPr>
              <w:t>Составление нестандартных задач-</w:t>
            </w:r>
            <w:r w:rsidRPr="006A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головоломок из спичек</w:t>
            </w:r>
          </w:p>
        </w:tc>
        <w:tc>
          <w:tcPr>
            <w:tcW w:w="212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принципом, закономерностям</w:t>
            </w:r>
            <w:r w:rsidRPr="006A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нестандартных задач</w:t>
            </w:r>
          </w:p>
        </w:tc>
        <w:tc>
          <w:tcPr>
            <w:tcW w:w="1134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ED" w:rsidRPr="006A600A" w:rsidTr="005179ED">
        <w:tc>
          <w:tcPr>
            <w:tcW w:w="1087" w:type="dxa"/>
          </w:tcPr>
          <w:p w:rsidR="005179ED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64" w:type="dxa"/>
          </w:tcPr>
          <w:p w:rsidR="005179ED" w:rsidRPr="00CA2026" w:rsidRDefault="005179ED" w:rsidP="005179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9ED" w:rsidRPr="00A30EDD" w:rsidRDefault="005179ED" w:rsidP="005179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9ED" w:rsidRPr="00A30EDD" w:rsidRDefault="005179ED" w:rsidP="00517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EDD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понятные, потерянные, редкие буквы когда-то страшные.</w:t>
            </w:r>
          </w:p>
        </w:tc>
        <w:tc>
          <w:tcPr>
            <w:tcW w:w="212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значениями букв в разных словах и понятиях</w:t>
            </w:r>
          </w:p>
        </w:tc>
        <w:tc>
          <w:tcPr>
            <w:tcW w:w="1134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179ED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5179ED" w:rsidRPr="006A600A" w:rsidTr="005179ED">
        <w:tc>
          <w:tcPr>
            <w:tcW w:w="1087" w:type="dxa"/>
          </w:tcPr>
          <w:p w:rsidR="005179ED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</w:tcPr>
          <w:p w:rsidR="005179ED" w:rsidRPr="00CA2026" w:rsidRDefault="005179ED" w:rsidP="005179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992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9ED" w:rsidRPr="00A30EDD" w:rsidRDefault="005179ED" w:rsidP="0051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EDD">
              <w:rPr>
                <w:rFonts w:ascii="Times New Roman" w:eastAsia="Times New Roman" w:hAnsi="Times New Roman" w:cs="Times New Roman"/>
                <w:sz w:val="24"/>
                <w:szCs w:val="24"/>
              </w:rPr>
              <w:t>Увлекательное</w:t>
            </w:r>
            <w:proofErr w:type="gramEnd"/>
            <w:r w:rsidRPr="00A30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около нас (история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географических н</w:t>
            </w:r>
            <w:r w:rsidRPr="00A30EDD"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азваний). Исследовательская работа</w:t>
            </w:r>
          </w:p>
        </w:tc>
        <w:tc>
          <w:tcPr>
            <w:tcW w:w="212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исследование географических названий, определить от каких слов или признаков они образовались</w:t>
            </w:r>
          </w:p>
        </w:tc>
        <w:tc>
          <w:tcPr>
            <w:tcW w:w="1134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179ED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ED" w:rsidRPr="006A600A" w:rsidTr="005179ED">
        <w:tc>
          <w:tcPr>
            <w:tcW w:w="1087" w:type="dxa"/>
          </w:tcPr>
          <w:p w:rsidR="005179ED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</w:tcPr>
          <w:p w:rsidR="005179ED" w:rsidRPr="00CA2026" w:rsidRDefault="005179ED" w:rsidP="005179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9ED" w:rsidRPr="00A30EDD" w:rsidRDefault="005179ED" w:rsidP="0051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EDD">
              <w:rPr>
                <w:rFonts w:ascii="Times New Roman" w:eastAsia="Times New Roman" w:hAnsi="Times New Roman" w:cs="Times New Roman"/>
                <w:sz w:val="24"/>
                <w:szCs w:val="24"/>
              </w:rPr>
              <w:t>Бывают ли у слов родственники?</w:t>
            </w:r>
          </w:p>
        </w:tc>
        <w:tc>
          <w:tcPr>
            <w:tcW w:w="212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родственными словами</w:t>
            </w:r>
          </w:p>
        </w:tc>
        <w:tc>
          <w:tcPr>
            <w:tcW w:w="1134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179ED" w:rsidRDefault="005179ED">
            <w:r w:rsidRPr="00607D11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5179ED" w:rsidRPr="006A600A" w:rsidTr="005179ED">
        <w:tc>
          <w:tcPr>
            <w:tcW w:w="1087" w:type="dxa"/>
          </w:tcPr>
          <w:p w:rsidR="005179ED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</w:tcPr>
          <w:p w:rsidR="005179ED" w:rsidRPr="00CA2026" w:rsidRDefault="005179ED" w:rsidP="005179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9ED" w:rsidRPr="00A30EDD" w:rsidRDefault="005179ED" w:rsidP="00517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EDD">
              <w:rPr>
                <w:rFonts w:ascii="Times New Roman" w:eastAsia="Times New Roman" w:hAnsi="Times New Roman" w:cs="Times New Roman"/>
                <w:sz w:val="24"/>
                <w:szCs w:val="24"/>
              </w:rPr>
              <w:t>«Тёзки наоборот».</w:t>
            </w:r>
          </w:p>
        </w:tc>
        <w:tc>
          <w:tcPr>
            <w:tcW w:w="212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словами, которые читаются наоборот</w:t>
            </w:r>
          </w:p>
        </w:tc>
        <w:tc>
          <w:tcPr>
            <w:tcW w:w="1134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179ED" w:rsidRDefault="005179ED">
            <w:r w:rsidRPr="00607D11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5179ED" w:rsidRPr="006A600A" w:rsidTr="005179ED">
        <w:tc>
          <w:tcPr>
            <w:tcW w:w="1087" w:type="dxa"/>
          </w:tcPr>
          <w:p w:rsidR="005179ED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</w:tcPr>
          <w:p w:rsidR="005179ED" w:rsidRPr="00CA2026" w:rsidRDefault="005179ED" w:rsidP="005179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992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9ED" w:rsidRPr="00A30EDD" w:rsidRDefault="005179ED" w:rsidP="005179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9ED" w:rsidRPr="00A30EDD" w:rsidRDefault="005179ED" w:rsidP="00517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EDD">
              <w:rPr>
                <w:rFonts w:ascii="Times New Roman" w:eastAsia="Times New Roman" w:hAnsi="Times New Roman" w:cs="Times New Roman"/>
                <w:sz w:val="24"/>
                <w:szCs w:val="24"/>
              </w:rPr>
              <w:t>О словах разных, одинаковых, но разных.</w:t>
            </w:r>
          </w:p>
        </w:tc>
        <w:tc>
          <w:tcPr>
            <w:tcW w:w="212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толкованием слов, произносимых одинаково, имеющих разное значение</w:t>
            </w:r>
          </w:p>
        </w:tc>
        <w:tc>
          <w:tcPr>
            <w:tcW w:w="1134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179ED" w:rsidRDefault="005179ED">
            <w:r w:rsidRPr="00607D11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5179ED" w:rsidRPr="006A600A" w:rsidTr="005179ED">
        <w:tc>
          <w:tcPr>
            <w:tcW w:w="1087" w:type="dxa"/>
          </w:tcPr>
          <w:p w:rsidR="005179ED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</w:tcPr>
          <w:p w:rsidR="005179ED" w:rsidRPr="00CA2026" w:rsidRDefault="005179ED" w:rsidP="005179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9ED" w:rsidRPr="00A30EDD" w:rsidRDefault="005179ED" w:rsidP="005179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9ED" w:rsidRPr="00A30EDD" w:rsidRDefault="005179ED" w:rsidP="005179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ED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слова</w:t>
            </w:r>
          </w:p>
        </w:tc>
        <w:tc>
          <w:tcPr>
            <w:tcW w:w="212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заимствованными словами</w:t>
            </w:r>
          </w:p>
        </w:tc>
        <w:tc>
          <w:tcPr>
            <w:tcW w:w="1134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179ED" w:rsidRDefault="005179ED">
            <w:r w:rsidRPr="00607D11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5179ED" w:rsidRPr="006A600A" w:rsidTr="005179ED">
        <w:tc>
          <w:tcPr>
            <w:tcW w:w="1087" w:type="dxa"/>
          </w:tcPr>
          <w:p w:rsidR="005179ED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</w:tcPr>
          <w:p w:rsidR="005179ED" w:rsidRPr="00CA2026" w:rsidRDefault="005179ED" w:rsidP="005179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9ED" w:rsidRPr="00A30EDD" w:rsidRDefault="005179ED" w:rsidP="005179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9ED" w:rsidRPr="00A30EDD" w:rsidRDefault="005179ED" w:rsidP="005179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ED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212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устаревшими словами</w:t>
            </w:r>
          </w:p>
        </w:tc>
        <w:tc>
          <w:tcPr>
            <w:tcW w:w="1134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179ED" w:rsidRDefault="005179ED">
            <w:r w:rsidRPr="00607D11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5179ED" w:rsidRPr="006A600A" w:rsidTr="005179ED">
        <w:tc>
          <w:tcPr>
            <w:tcW w:w="1087" w:type="dxa"/>
          </w:tcPr>
          <w:p w:rsidR="005179ED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" w:type="dxa"/>
          </w:tcPr>
          <w:p w:rsidR="005179ED" w:rsidRDefault="005179ED" w:rsidP="005179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A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</w:p>
        </w:tc>
        <w:tc>
          <w:tcPr>
            <w:tcW w:w="2127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A">
              <w:rPr>
                <w:rFonts w:ascii="Times New Roman" w:hAnsi="Times New Roman" w:cs="Times New Roman"/>
                <w:sz w:val="24"/>
                <w:szCs w:val="24"/>
              </w:rPr>
              <w:t>Знакомство с математическими головоломками и способами их решения</w:t>
            </w:r>
          </w:p>
        </w:tc>
        <w:tc>
          <w:tcPr>
            <w:tcW w:w="1134" w:type="dxa"/>
          </w:tcPr>
          <w:p w:rsidR="005179ED" w:rsidRPr="006A600A" w:rsidRDefault="005179ED" w:rsidP="00517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</w:tcPr>
          <w:p w:rsidR="005179ED" w:rsidRDefault="005179ED">
            <w:r w:rsidRPr="00607D11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bookmarkStart w:id="0" w:name="_GoBack"/>
            <w:bookmarkEnd w:id="0"/>
            <w:r w:rsidRPr="00607D11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</w:tbl>
    <w:p w:rsidR="006A600A" w:rsidRPr="006A600A" w:rsidRDefault="006A600A" w:rsidP="00E90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A600A" w:rsidRPr="006A600A" w:rsidSect="00BA79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1D5E523E"/>
    <w:multiLevelType w:val="multilevel"/>
    <w:tmpl w:val="DA76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B60622"/>
    <w:multiLevelType w:val="multilevel"/>
    <w:tmpl w:val="336A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07D2D"/>
    <w:multiLevelType w:val="multilevel"/>
    <w:tmpl w:val="FF0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A85946"/>
    <w:multiLevelType w:val="multilevel"/>
    <w:tmpl w:val="46C6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0A"/>
    <w:rsid w:val="00093840"/>
    <w:rsid w:val="001510EE"/>
    <w:rsid w:val="00161684"/>
    <w:rsid w:val="002A5262"/>
    <w:rsid w:val="005179ED"/>
    <w:rsid w:val="00696CA9"/>
    <w:rsid w:val="006A600A"/>
    <w:rsid w:val="008F3556"/>
    <w:rsid w:val="00A30EDD"/>
    <w:rsid w:val="00A51D76"/>
    <w:rsid w:val="00A74076"/>
    <w:rsid w:val="00AC6D5C"/>
    <w:rsid w:val="00BA790C"/>
    <w:rsid w:val="00C5717E"/>
    <w:rsid w:val="00D00962"/>
    <w:rsid w:val="00D62303"/>
    <w:rsid w:val="00E9024C"/>
    <w:rsid w:val="00EA5D2F"/>
    <w:rsid w:val="00EE2EA7"/>
    <w:rsid w:val="00FB71D7"/>
    <w:rsid w:val="00FF2E80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696CA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00A"/>
    <w:pPr>
      <w:ind w:left="720"/>
      <w:contextualSpacing/>
    </w:pPr>
  </w:style>
  <w:style w:type="paragraph" w:styleId="a4">
    <w:name w:val="Normal (Web)"/>
    <w:basedOn w:val="a"/>
    <w:rsid w:val="00A3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"/>
    <w:basedOn w:val="a"/>
    <w:rsid w:val="00A30E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696CA9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5179ED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5179E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696CA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00A"/>
    <w:pPr>
      <w:ind w:left="720"/>
      <w:contextualSpacing/>
    </w:pPr>
  </w:style>
  <w:style w:type="paragraph" w:styleId="a4">
    <w:name w:val="Normal (Web)"/>
    <w:basedOn w:val="a"/>
    <w:rsid w:val="00A3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"/>
    <w:basedOn w:val="a"/>
    <w:rsid w:val="00A30E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696CA9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5179ED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5179E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РОМАН</Company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TATYANA</cp:lastModifiedBy>
  <cp:revision>2</cp:revision>
  <cp:lastPrinted>2011-09-11T16:07:00Z</cp:lastPrinted>
  <dcterms:created xsi:type="dcterms:W3CDTF">2013-09-23T02:00:00Z</dcterms:created>
  <dcterms:modified xsi:type="dcterms:W3CDTF">2013-09-23T02:00:00Z</dcterms:modified>
</cp:coreProperties>
</file>