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9E" w:rsidRPr="00B64F9E" w:rsidRDefault="00B64F9E" w:rsidP="00B64F9E">
      <w:pPr>
        <w:rPr>
          <w:b/>
          <w:sz w:val="28"/>
          <w:szCs w:val="28"/>
        </w:rPr>
      </w:pPr>
      <w:r w:rsidRPr="00B64F9E">
        <w:rPr>
          <w:b/>
          <w:sz w:val="28"/>
          <w:szCs w:val="28"/>
        </w:rPr>
        <w:t xml:space="preserve"> Использование проблемных ситуаций на уроке как способ формирования УУД. </w:t>
      </w:r>
    </w:p>
    <w:p w:rsidR="00B64F9E" w:rsidRDefault="00B64F9E" w:rsidP="00B64F9E">
      <w:r>
        <w:t xml:space="preserve">Развитие педагогической мысли в последнее десятилетие достигло апогея. Многие ведущие </w:t>
      </w:r>
      <w:proofErr w:type="spellStart"/>
      <w:r>
        <w:t>дидакты</w:t>
      </w:r>
      <w:proofErr w:type="spellEnd"/>
      <w:r>
        <w:t xml:space="preserve"> современности говорят о безоговорочном преимуществе такого обучения, в ходе которого ученик выступает как субъект познания и наравне с учителем участвует в учебном процессе. Одним из способов достижения такого результата является проблемное обучение, в ходе которого учителем создаются такие проблемные ситуации, которые принимаются учащимися как личностно-значимые. Такая проблемная ситуация преобразуется в учебную задачу, решая которую ученик овладевает универсальными учебными действиями.</w:t>
      </w:r>
    </w:p>
    <w:p w:rsidR="00B64F9E" w:rsidRDefault="00B64F9E" w:rsidP="00B64F9E">
      <w:proofErr w:type="gramStart"/>
      <w:r>
        <w:t>Для того чтобы наметить некоторые приемы создания проблемной ситуации в учебной деятельности младших школьников, требуется переосмысление и отбор того, чем располагает в настоящее время теория и практика современного обучения, с учетом специфики умственной деятельности учащихся начальных классов, их возможностями в усвоении знаний, умений, навыков, дидактической целью урока, уровнем усвоенных знаний и содержанием учебного материала.</w:t>
      </w:r>
      <w:proofErr w:type="gramEnd"/>
    </w:p>
    <w:p w:rsidR="00B64F9E" w:rsidRDefault="00B64F9E" w:rsidP="00B64F9E">
      <w:r>
        <w:t>Нам представляется возможным отметить следующие приемы создания проблемной ситуации в учебной деятельности младших школьников на уроках окружающего мира: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1. Создание    проблемной    ситуации    на    основе    предварительных домашних заданий.</w:t>
      </w:r>
    </w:p>
    <w:p w:rsidR="00B64F9E" w:rsidRDefault="00B64F9E" w:rsidP="00B64F9E">
      <w:r>
        <w:t>Такие  задания  позволяют поставить  учебные  проблемы  на уроке,  к которым учащиеся подошли самостоятельно. По характеру эти задания могут быть различны: предварительное домашнее чтение, выполнение практических действий, наблюдений.</w:t>
      </w:r>
    </w:p>
    <w:p w:rsidR="00B64F9E" w:rsidRDefault="00B64F9E" w:rsidP="00B64F9E">
      <w:r>
        <w:t>Для примера возьмем урок  окружающего мира в 3 классе.</w:t>
      </w:r>
    </w:p>
    <w:p w:rsidR="00B64F9E" w:rsidRDefault="00B64F9E" w:rsidP="00B64F9E">
      <w:r>
        <w:t xml:space="preserve"> Тема урока: </w:t>
      </w:r>
      <w:proofErr w:type="spellStart"/>
      <w:r>
        <w:t>Почва</w:t>
      </w:r>
      <w:proofErr w:type="gramStart"/>
      <w:r>
        <w:t>.Е</w:t>
      </w:r>
      <w:proofErr w:type="gramEnd"/>
      <w:r>
        <w:t>е</w:t>
      </w:r>
      <w:proofErr w:type="spellEnd"/>
      <w:r>
        <w:t xml:space="preserve"> состав.</w:t>
      </w:r>
    </w:p>
    <w:p w:rsidR="00B64F9E" w:rsidRDefault="00B64F9E" w:rsidP="00B64F9E">
      <w:r>
        <w:t>За 20 дней до урока учащиеся получили задание: замочить горох, вести дневные наблюдения за ним и делать необходимые записи. К данному уроку у учащихся сделана примерная запись: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 xml:space="preserve">ноября – замочили горох, положили в сырую тряпочку, поставили </w:t>
      </w:r>
      <w:proofErr w:type="gramStart"/>
      <w:r>
        <w:t>в</w:t>
      </w:r>
      <w:proofErr w:type="gramEnd"/>
    </w:p>
    <w:p w:rsidR="00B64F9E" w:rsidRDefault="00B64F9E" w:rsidP="00B64F9E">
      <w:pPr>
        <w:pStyle w:val="a3"/>
        <w:numPr>
          <w:ilvl w:val="0"/>
          <w:numId w:val="2"/>
        </w:numPr>
      </w:pPr>
      <w:r>
        <w:t>теплое место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ноября – горох разбух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ноября – появился беленький росточек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ноября – росточек стал больше, крепче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ноября – росточек врос в тряпочку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ноября – появился бледно-зеленый росточек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11 ноября – цвет гороха стал серым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18     ноября – отстала чешуя, горох распался на 2 части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19     ноября – росток сгнил</w:t>
      </w:r>
    </w:p>
    <w:p w:rsidR="00B64F9E" w:rsidRDefault="00B64F9E" w:rsidP="00B64F9E">
      <w:pPr>
        <w:pStyle w:val="a3"/>
        <w:numPr>
          <w:ilvl w:val="0"/>
          <w:numId w:val="2"/>
        </w:numPr>
      </w:pPr>
      <w:r>
        <w:t>20     ноября – росток и листочек пропали</w:t>
      </w:r>
    </w:p>
    <w:p w:rsidR="00B64F9E" w:rsidRDefault="00B64F9E" w:rsidP="00B64F9E">
      <w:r>
        <w:t>Урок начинается с чтения записей.</w:t>
      </w:r>
    </w:p>
    <w:p w:rsidR="00B64F9E" w:rsidRDefault="00B64F9E" w:rsidP="00B64F9E">
      <w:r>
        <w:t>-         Что же случилось? У всех ли такое явление?</w:t>
      </w:r>
    </w:p>
    <w:p w:rsidR="00B64F9E" w:rsidRDefault="00B64F9E" w:rsidP="00B64F9E">
      <w:r>
        <w:lastRenderedPageBreak/>
        <w:t>-         Да, у всех, – отвечают дети.</w:t>
      </w:r>
    </w:p>
    <w:p w:rsidR="00B64F9E" w:rsidRDefault="00B64F9E" w:rsidP="00B64F9E">
      <w:r>
        <w:t>Учитель показывает детям банку со всходами гороха, посаженного в тот же день, 1 ноября в почву.</w:t>
      </w:r>
    </w:p>
    <w:p w:rsidR="00B64F9E" w:rsidRDefault="00B64F9E" w:rsidP="00B64F9E">
      <w:r>
        <w:t>-        Почему так хорошо пророс горох?</w:t>
      </w:r>
    </w:p>
    <w:p w:rsidR="00B64F9E" w:rsidRDefault="00B64F9E" w:rsidP="00B64F9E">
      <w:r>
        <w:t>Ответы самые разные: «В банке теплее», «В банке свет, а в тряпочке темно», «В тряпочке нет питательных веществ, а в земле они есть».</w:t>
      </w:r>
    </w:p>
    <w:p w:rsidR="00B64F9E" w:rsidRDefault="00B64F9E" w:rsidP="00B64F9E">
      <w:r>
        <w:t>Проблемная ситуация принимается учащимися, возникшее затруднение требует своего разрешения – это уже учебная проблема. Учащиеся высказывают свои гипотезы. В дальнейшем учитель умело управляет поиском учащихся, использует их наблюдения, проведенные во время экскурсии, дополняет ответы учеников, сообщает новые факты, направленные на обоснование выдвинутой гипотезы.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2.  Создание проблемной ситуации на основе постановки  предварительных заданий на уроке к материалу учебника.</w:t>
      </w:r>
    </w:p>
    <w:p w:rsidR="00B64F9E" w:rsidRDefault="00B64F9E" w:rsidP="00B64F9E">
      <w:r>
        <w:t>Такие задания ставятся перед учащимися до изучения нового материала или в начале объяснения нового материала.</w:t>
      </w:r>
    </w:p>
    <w:p w:rsidR="00B64F9E" w:rsidRDefault="00B64F9E" w:rsidP="00B64F9E">
      <w:r>
        <w:t xml:space="preserve">В статье «Как изменяется горизонт при движении» (учебник «Природоведение» 3 класс, автор М.Н. </w:t>
      </w:r>
      <w:proofErr w:type="spellStart"/>
      <w:r>
        <w:t>Скаткин</w:t>
      </w:r>
      <w:proofErr w:type="spellEnd"/>
      <w:r>
        <w:t>) описывает спор между Лидой и Петей. «Можно ли дойти до линии горизонта?» Статья заканчивается проблемным вопросом «Как вы думаете, кто прав – Лида или Петя?»</w:t>
      </w:r>
    </w:p>
    <w:p w:rsidR="00B64F9E" w:rsidRDefault="00B64F9E" w:rsidP="00B64F9E">
      <w:r>
        <w:t>На этот вопрос нет готового ответа в тексте. Если дети не смогли ответить на этот вопрос, то не следует сообщать кто же прав. Надо предложить обратиться к рисунку, к которому даны вопросы. Ответив на эти вспомогательные вопросы, вспомнив о своих жизненных наблюдениях, учащиеся ответят на проблемный вопрос.</w:t>
      </w:r>
    </w:p>
    <w:p w:rsidR="00B64F9E" w:rsidRDefault="00B64F9E" w:rsidP="00B64F9E">
      <w:r>
        <w:t>Такая работа требует логического анализа материала, активизирует внимание и мыслительную деятельность, делает восприятие материала более целенаправленным.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3.  Использование жизненных наблюдений и опыта.</w:t>
      </w:r>
    </w:p>
    <w:p w:rsidR="00B64F9E" w:rsidRDefault="00B64F9E" w:rsidP="00B64F9E">
      <w:r>
        <w:t>Урок  окружающего мира в 3 классе.</w:t>
      </w:r>
    </w:p>
    <w:p w:rsidR="00B64F9E" w:rsidRDefault="00B64F9E" w:rsidP="00B64F9E">
      <w:r>
        <w:t>Тема: Круговорот воды в природе.</w:t>
      </w:r>
    </w:p>
    <w:p w:rsidR="00B64F9E" w:rsidRDefault="00B64F9E" w:rsidP="00B64F9E">
      <w:r>
        <w:t>Это явление природы должно восприниматься учащимися как мировой процесс, поэтому здесь целесообразно начать урок со следующего вступления:</w:t>
      </w:r>
    </w:p>
    <w:p w:rsidR="00B64F9E" w:rsidRDefault="00B64F9E" w:rsidP="00B64F9E">
      <w:r>
        <w:t xml:space="preserve">Много рек течет со всех сторон в моря и озера. Кажется, что моря должны переполниться и затопить сушу. Почему этого не происходит? Для ответа на этот вопрос у учащихся 3 класса </w:t>
      </w:r>
      <w:proofErr w:type="gramStart"/>
      <w:r>
        <w:t>знаний явно не достает</w:t>
      </w:r>
      <w:proofErr w:type="gramEnd"/>
      <w:r>
        <w:t>. Но их жизненные наблюдения, данные опыта «Круговорот воды в природе», полученные на уроке, умело используются учителем в беседе о постоянно происходящем круговороте воды в природе.</w:t>
      </w:r>
    </w:p>
    <w:p w:rsidR="00B64F9E" w:rsidRPr="00B64F9E" w:rsidRDefault="00B64F9E" w:rsidP="00B64F9E">
      <w:r w:rsidRPr="00B64F9E">
        <w:rPr>
          <w:b/>
        </w:rPr>
        <w:t>4.  Создание проблемных ситуаций при решении познавательных задач.</w:t>
      </w:r>
    </w:p>
    <w:p w:rsidR="00B64F9E" w:rsidRDefault="00B64F9E" w:rsidP="00B64F9E">
      <w:r>
        <w:lastRenderedPageBreak/>
        <w:t>Такой прием часто используется учителями начальных классов в практике, но нередко это не осознается учащимися как познавательное затруднение, поэтому дальнейшее решение задачи не принимает строго целенаправленного действия. При создании проблемной ситуации учебная проблема превращается в цепь познавательных действий и становится познавательной задачей для учащихся. Решая такие задачи, учащиеся могут пройти все звенья поиска, от выдвижения гипотезы до практической проверки.</w:t>
      </w:r>
    </w:p>
    <w:p w:rsidR="00B64F9E" w:rsidRDefault="00B64F9E" w:rsidP="00B64F9E">
      <w:r>
        <w:t>Окружающий мир, 3 класс. При изучении темы «Кожа», рассматривается ее терморегулирующая функция. Можно использовать эту познавательную задачу: «За сутки через кожу человек выделяет столько тепла, что его хватит для того чтобы вскипятить 33 литра ледяной воды. Сколько воды можно вскипятить теплом, которое выделяет кожа всех учеников нашего класса?»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5.  Постановка проблемных вопросов в ходе частично-поисковой беседы.</w:t>
      </w:r>
    </w:p>
    <w:p w:rsidR="00B64F9E" w:rsidRDefault="00B64F9E" w:rsidP="00B64F9E">
      <w:r>
        <w:t>В качестве иллюстрации приведем следующий пример. Урок по теме: «Комнатные растения».(1класс) В ходе беседы о комнатных растениях учитель задает вопрос</w:t>
      </w:r>
    </w:p>
    <w:p w:rsidR="00B64F9E" w:rsidRDefault="00B64F9E" w:rsidP="00B64F9E">
      <w:r>
        <w:t xml:space="preserve">-   Почему, несмотря на изменения, которые происходят в неживой природе </w:t>
      </w:r>
      <w:proofErr w:type="spellStart"/>
      <w:r>
        <w:t>зимой</w:t>
      </w:r>
      <w:proofErr w:type="gramStart"/>
      <w:r>
        <w:t>,к</w:t>
      </w:r>
      <w:proofErr w:type="gramEnd"/>
      <w:r>
        <w:t>омнатные</w:t>
      </w:r>
      <w:proofErr w:type="spellEnd"/>
      <w:r>
        <w:t xml:space="preserve"> растения по-прежнему остаются зелеными, а некоторые из них даже цветут?</w:t>
      </w:r>
    </w:p>
    <w:p w:rsidR="00B64F9E" w:rsidRDefault="00B64F9E" w:rsidP="00B64F9E">
      <w:r>
        <w:t>Ответы учащихся самые разнообразные: «Эти растения держат в помещении, а там тепло» «Человек ухаживает за комнатными растениями».</w:t>
      </w:r>
    </w:p>
    <w:p w:rsidR="00B64F9E" w:rsidRDefault="00B64F9E" w:rsidP="00B64F9E">
      <w:r>
        <w:t xml:space="preserve">Учитель рассказывает о том, как однажды взяв березку домой </w:t>
      </w:r>
      <w:proofErr w:type="gramStart"/>
      <w:r>
        <w:t>и</w:t>
      </w:r>
      <w:proofErr w:type="gramEnd"/>
      <w:r>
        <w:t xml:space="preserve"> посадив ее в землю заметил что, с приходом осени, несмотря на тепло в помещении и уход, березка сбросила листочки и всю зиму стояла голая. В ходе рассуждений учащиеся обращают внимание на то, что родина этих растений – жаркие </w:t>
      </w:r>
      <w:proofErr w:type="gramStart"/>
      <w:r>
        <w:t>страны</w:t>
      </w:r>
      <w:proofErr w:type="gramEnd"/>
      <w:r>
        <w:t xml:space="preserve"> и они являются вечнозелеными.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6.  Создание проблемной ситуации при выполнении практического действия.</w:t>
      </w:r>
    </w:p>
    <w:p w:rsidR="00B64F9E" w:rsidRDefault="00B64F9E" w:rsidP="00B64F9E">
      <w:r>
        <w:t>Проблемные ситуации практического характера возникают, когда учащимся   предлагается   выполнить   действие:      начертить   какую-либо геометрическую фигуру, поставить опыт с какой-либо целью, изготовить деталь по определенным данным.</w:t>
      </w:r>
    </w:p>
    <w:p w:rsidR="00B64F9E" w:rsidRDefault="00B64F9E" w:rsidP="00B64F9E">
      <w:r>
        <w:t>Например, при изучении темы «Работа сердца» проводится опыт: «Проверим частоту пульса. (Проверяется).</w:t>
      </w:r>
    </w:p>
    <w:p w:rsidR="00B64F9E" w:rsidRDefault="00B64F9E" w:rsidP="00B64F9E">
      <w:r>
        <w:t>Какой у вас пульс? Сравните его с нормой. Встанем из-за парт. Сделаем 10</w:t>
      </w:r>
    </w:p>
    <w:p w:rsidR="00B64F9E" w:rsidRDefault="00B64F9E" w:rsidP="00B64F9E">
      <w:r>
        <w:t>приседаний  и  проверим  частоту  пульса.   Что  можно  о  нем  сказать?</w:t>
      </w:r>
    </w:p>
    <w:p w:rsidR="00B64F9E" w:rsidRDefault="00B64F9E" w:rsidP="00B64F9E">
      <w:r>
        <w:t>(участился).</w:t>
      </w:r>
    </w:p>
    <w:p w:rsidR="00B64F9E" w:rsidRDefault="00B64F9E" w:rsidP="00B64F9E">
      <w:r>
        <w:t>Объясните, почему при нагрузке сердце работает интенсивнее? Через 3 минуты: еще раз проверим пульс. Вошел он в норму? У кого из ребят он приблизился к норме? (</w:t>
      </w:r>
      <w:proofErr w:type="gramStart"/>
      <w:r>
        <w:t>у</w:t>
      </w:r>
      <w:proofErr w:type="gramEnd"/>
      <w:r>
        <w:t xml:space="preserve"> физически сильных и здоровых). Кто объяснит это явление? Сделайте вывод».</w:t>
      </w:r>
    </w:p>
    <w:p w:rsidR="00B64F9E" w:rsidRDefault="00B64F9E" w:rsidP="00B64F9E">
      <w:r>
        <w:t>Опыт на этом уроке привел к созданию проблемной ситуации.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При каких педагогических  условиях проблемная ситуация способствует формированию УУД</w:t>
      </w:r>
      <w:proofErr w:type="gramStart"/>
      <w:r w:rsidRPr="00B64F9E">
        <w:rPr>
          <w:b/>
        </w:rPr>
        <w:t>?.</w:t>
      </w:r>
      <w:proofErr w:type="gramEnd"/>
    </w:p>
    <w:p w:rsidR="00B64F9E" w:rsidRPr="00B64F9E" w:rsidRDefault="00B64F9E" w:rsidP="00B64F9E">
      <w:pPr>
        <w:rPr>
          <w:b/>
        </w:rPr>
      </w:pPr>
      <w:r w:rsidRPr="00B64F9E">
        <w:lastRenderedPageBreak/>
        <w:t>Во-первых,</w:t>
      </w:r>
      <w:r w:rsidRPr="00B64F9E">
        <w:rPr>
          <w:b/>
        </w:rPr>
        <w:t xml:space="preserve"> учитель должен знать основные  приемы создания проблемных ситуаций, четко представлять характер познавательной деятельности на каждом её этапе, понимать сущность проблемного обучения, владеть его методикой.</w:t>
      </w:r>
    </w:p>
    <w:p w:rsidR="00B64F9E" w:rsidRDefault="00B64F9E" w:rsidP="00B64F9E">
      <w:r>
        <w:t>Это условие затрагивает теоретическую и методическую подготовку учителя начальных классов к осуществлению своей деятельности (преподавания) в условиях проблемного обучения.</w:t>
      </w:r>
    </w:p>
    <w:p w:rsidR="00B64F9E" w:rsidRDefault="00B64F9E" w:rsidP="00B64F9E">
      <w:r>
        <w:t>В работе с учащимися учитель должен использовать разнообразные приемы и методы создания проблемных ситуаций и их разрешения; типология проблемных ситуаций должна быть многообразной.</w:t>
      </w:r>
    </w:p>
    <w:p w:rsidR="00B64F9E" w:rsidRDefault="00B64F9E" w:rsidP="00B64F9E">
      <w:r>
        <w:t>Это условие исключает возможность «работы по шаблону» учителя, требует гибкости и мастерства от педагога, дает «зеленый свет» педагогическому экспромту, творческому проведению урока. Это в свою очередь, формирует у учащихся критичность мышления, творческие продуктивные приемы мыслительной деятельности. Дети всегда «начеку», они не «спят на уроке, зная что учитель скажет (сделает, попросит выполнить) дальше», учащиеся внимательны в течени</w:t>
      </w:r>
      <w:proofErr w:type="gramStart"/>
      <w:r>
        <w:t>и</w:t>
      </w:r>
      <w:proofErr w:type="gramEnd"/>
      <w:r>
        <w:t xml:space="preserve"> всего урока, а так как учитель неординарен, многообразен, то и ребята (подражая ему) творчески подходят, к выполнению любого задания, решению любой проблемной ситуации: они ищут все возможные варианты решения, а не останавливаются на одном .</w:t>
      </w:r>
    </w:p>
    <w:p w:rsidR="00B64F9E" w:rsidRPr="00374980" w:rsidRDefault="00B64F9E" w:rsidP="00B64F9E">
      <w:pPr>
        <w:rPr>
          <w:b/>
        </w:rPr>
      </w:pPr>
      <w:r>
        <w:t xml:space="preserve">Педагогу </w:t>
      </w:r>
      <w:r w:rsidRPr="00374980">
        <w:rPr>
          <w:b/>
        </w:rPr>
        <w:t>необходимо применять на уроке все виды проблемных заданий – проблемный вопрос, проблемные задания практического характера, проблемные задачи.</w:t>
      </w:r>
    </w:p>
    <w:p w:rsidR="00B64F9E" w:rsidRDefault="00B64F9E" w:rsidP="00B64F9E">
      <w:r>
        <w:t>Так, не следует «</w:t>
      </w:r>
      <w:proofErr w:type="spellStart"/>
      <w:r>
        <w:t>зацикливаться</w:t>
      </w:r>
      <w:proofErr w:type="spellEnd"/>
      <w:r>
        <w:t xml:space="preserve">» на теоретических знаниях, нужно не только говорить, спрашивать, отвечать, но и выполнять практические действия. Ведь познавательная деятельность – не только «добыча» </w:t>
      </w:r>
      <w:proofErr w:type="spellStart"/>
      <w:r>
        <w:t>знаний</w:t>
      </w:r>
      <w:proofErr w:type="gramStart"/>
      <w:r>
        <w:t>,и</w:t>
      </w:r>
      <w:proofErr w:type="gramEnd"/>
      <w:r>
        <w:t>х</w:t>
      </w:r>
      <w:proofErr w:type="spellEnd"/>
      <w:r>
        <w:t xml:space="preserve"> восприятие, усвоение. Это еще и предметная деятельность, в ходе которой человек познает окружающий мир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уроках естествознания проблемные задания практического характера занимают большое место, скорее даже центральное. Нельзя познавать «по книгам» то, что можно </w:t>
      </w:r>
      <w:proofErr w:type="gramStart"/>
      <w:r>
        <w:t>познать</w:t>
      </w:r>
      <w:proofErr w:type="gramEnd"/>
      <w:r>
        <w:t xml:space="preserve"> наблюдая, прикасаясь, пробуя на вкус, запах и т.п.</w:t>
      </w:r>
    </w:p>
    <w:p w:rsidR="00B64F9E" w:rsidRDefault="00B64F9E" w:rsidP="00B64F9E">
      <w:r>
        <w:t xml:space="preserve">Важным условие эффективности проблемного обучения для активизации познавательной деятельности является факт «принятия» учеником проблемы как своей личной, т.е. переход проблемной ситуации в учебную проблему. У любой деятельности есть мотив. У познавательной деятельности мотивом является интерес к </w:t>
      </w:r>
      <w:proofErr w:type="gramStart"/>
      <w:r>
        <w:t>познавательному</w:t>
      </w:r>
      <w:proofErr w:type="gramEnd"/>
      <w:r>
        <w:t>, значимость познавательного для субъекта. Следовательно, каждый ученик должен заинтересоваться предметом изучения, проблема должна быть для него интересной, значимой, требующей решения.</w:t>
      </w:r>
    </w:p>
    <w:p w:rsidR="00B64F9E" w:rsidRDefault="00B64F9E" w:rsidP="00B64F9E">
      <w:r>
        <w:t xml:space="preserve">Несомненно, </w:t>
      </w:r>
      <w:proofErr w:type="gramStart"/>
      <w:r>
        <w:t>решение проблемной ситуации</w:t>
      </w:r>
      <w:proofErr w:type="gramEnd"/>
      <w:r>
        <w:t xml:space="preserve"> должно идти по определенному плану, логически обусловленному.</w:t>
      </w:r>
    </w:p>
    <w:p w:rsidR="00B64F9E" w:rsidRDefault="00B64F9E" w:rsidP="00B64F9E">
      <w:r>
        <w:t>Должна четко соблюдаться структура, познавательной деятельности на этапе решения проблемы: актуализация прежнего опыта, поиск известных способов решения, отказ от них, формулирование гипотезы о способах решений проблемы, доказательство и проверка гипотезы.</w:t>
      </w:r>
    </w:p>
    <w:p w:rsidR="00B64F9E" w:rsidRDefault="00B64F9E" w:rsidP="00B64F9E">
      <w:r>
        <w:t>Все этапы решения проблемы характеризуются самостоятельностью познавательной деятельности учащихся. Но это не исключает помощи учителя. Педагог обязан оказать помощь, строго дозированную и своевременную.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lastRenderedPageBreak/>
        <w:t>Специфика проблемного обучения в начальных классах в том, что оно должно сочетаться с другими методами обучения: объяснительно-иллюстративным, частично-поисковым и др., т.к. использование только проблемного обучения непосильно для младших школьников.</w:t>
      </w:r>
    </w:p>
    <w:p w:rsidR="00B64F9E" w:rsidRDefault="00B64F9E" w:rsidP="00B64F9E">
      <w:r>
        <w:t>В учебной деятельности разумно чередовать периоды слабого и сильного умственного напряжения.</w:t>
      </w:r>
    </w:p>
    <w:p w:rsidR="00B64F9E" w:rsidRDefault="00B64F9E" w:rsidP="00B64F9E">
      <w:r>
        <w:t>Следующее условие: учет возрастных психологических и индивидуальных особенностей учащихся.</w:t>
      </w:r>
    </w:p>
    <w:p w:rsidR="00B64F9E" w:rsidRDefault="00B64F9E" w:rsidP="00B64F9E">
      <w:r>
        <w:t xml:space="preserve">Необходимо иметь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эмоциональность</w:t>
      </w:r>
      <w:proofErr w:type="gramEnd"/>
      <w:r>
        <w:t xml:space="preserve"> младших школьников, неустойчивость произвольного внимания, быструю утомляемость и т.п., следовательно, использовать наглядные пособия, эмоционально вести урок, заинтересовывать ребят, предъявлять посильные проблемные задания, обеспечивать смену видов деятельности.</w:t>
      </w:r>
    </w:p>
    <w:p w:rsidR="00B64F9E" w:rsidRDefault="00B64F9E" w:rsidP="00B64F9E">
      <w:r w:rsidRPr="00B64F9E">
        <w:rPr>
          <w:b/>
        </w:rPr>
        <w:t xml:space="preserve">Проблемное обучение нельзя превращать в универсальный метод обучения, т.к. проблемная ситуация на «слабоуспевающего, </w:t>
      </w:r>
      <w:proofErr w:type="spellStart"/>
      <w:r w:rsidRPr="00B64F9E">
        <w:rPr>
          <w:b/>
        </w:rPr>
        <w:t>слабоподготовленного</w:t>
      </w:r>
      <w:proofErr w:type="spellEnd"/>
      <w:r w:rsidRPr="00B64F9E">
        <w:rPr>
          <w:b/>
        </w:rPr>
        <w:t xml:space="preserve"> ученика действует отрицательно, она больше угнетает, дезорганизует». </w:t>
      </w:r>
      <w:r>
        <w:t xml:space="preserve"> С такими учащимися нужно вести индивидуальную работу во внеурочное время, уделить внимание их подготовке к уроку.</w:t>
      </w:r>
    </w:p>
    <w:p w:rsidR="00B64F9E" w:rsidRDefault="00B64F9E" w:rsidP="00B64F9E">
      <w:r>
        <w:t>Для «тихих», робких ребят необходимо создавать «повторяющиеся ситуации успеха», закрепить тем самым их стремление к участию в споре, дискуссии, содействовать развитию и воспитанию уверенности, настойчивости.</w:t>
      </w:r>
    </w:p>
    <w:p w:rsidR="00B64F9E" w:rsidRDefault="00B64F9E" w:rsidP="00B64F9E">
      <w:r>
        <w:t>И, в конце концов, необходимо сочетать проблемное обучение с другими методами, средствами и формами  развития УУД.</w:t>
      </w:r>
    </w:p>
    <w:p w:rsidR="00B64F9E" w:rsidRDefault="00B64F9E" w:rsidP="00B64F9E">
      <w:r>
        <w:t>Учитель начальных классов на уроках окружающего мира может и должен использовать парные и групповые формы работы, дидактические игры, опыты и наблюдения, нестандартные ситуации, технические средства обучения, занимательные упражнения, схемы, таблицы и т.д.</w:t>
      </w:r>
    </w:p>
    <w:p w:rsidR="00B64F9E" w:rsidRDefault="00B64F9E" w:rsidP="00B64F9E">
      <w:r>
        <w:t>Сочетая (разумно) все вышеперечисленные методы и приемы, средства и формы активизации познавательной деятельности с проблемным обучением на уроках окружающего мира учитель начальных классов добьется высоких результатов в работе по активизации познавательной деятельности, которая является важным звеном оптимизации учебно-воспитательного процесса.</w:t>
      </w:r>
    </w:p>
    <w:p w:rsidR="00B64F9E" w:rsidRDefault="00B64F9E" w:rsidP="00B64F9E">
      <w:r>
        <w:t>Возможности использования   разнообразных  приемов  создания форм, типов проблемных ситуаций на уроках окружающего мира</w:t>
      </w:r>
      <w:proofErr w:type="gramStart"/>
      <w:r>
        <w:t>..</w:t>
      </w:r>
      <w:proofErr w:type="gramEnd"/>
    </w:p>
    <w:p w:rsidR="00B64F9E" w:rsidRDefault="00B64F9E" w:rsidP="00B64F9E">
      <w:r>
        <w:t>Конкретные примеры из опыта работы: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1.  Проблемные ситуации с недостающими данными.</w:t>
      </w:r>
    </w:p>
    <w:p w:rsidR="00B64F9E" w:rsidRDefault="00B64F9E" w:rsidP="00B64F9E">
      <w:r>
        <w:t xml:space="preserve"> Например:</w:t>
      </w:r>
    </w:p>
    <w:p w:rsidR="00B64F9E" w:rsidRDefault="00B64F9E" w:rsidP="00B64F9E">
      <w:proofErr w:type="gramStart"/>
      <w:r>
        <w:t>«Какое полезное ископаемое используется для получения тепла? (не хватает знания об агрегатном состоянии вещества: жидкое (нефть), твердое (каменный уголь), газообразное (природный газ)».</w:t>
      </w:r>
      <w:proofErr w:type="gramEnd"/>
    </w:p>
    <w:p w:rsidR="00B64F9E" w:rsidRDefault="00B64F9E" w:rsidP="00B64F9E">
      <w:r>
        <w:t>«Я загадала орган пищеварения. Какой?» (Не хватает знаний о функции этого органа и его местоположении в организме.)</w:t>
      </w:r>
    </w:p>
    <w:p w:rsidR="00B64F9E" w:rsidRDefault="00B64F9E" w:rsidP="00B64F9E">
      <w:r>
        <w:lastRenderedPageBreak/>
        <w:t>«Растение очень высокое. Что это: дерево, куст или трава?» (Не хватает знаний о количестве и характере ствола.)</w:t>
      </w:r>
    </w:p>
    <w:p w:rsidR="00B64F9E" w:rsidRPr="00B64F9E" w:rsidRDefault="00B64F9E" w:rsidP="00B64F9E">
      <w:pPr>
        <w:rPr>
          <w:b/>
        </w:rPr>
      </w:pPr>
      <w:r w:rsidRPr="00B64F9E">
        <w:rPr>
          <w:b/>
        </w:rPr>
        <w:t>2.  Проблемные ситуации, возникающие из-за противоречия между</w:t>
      </w:r>
      <w:r>
        <w:rPr>
          <w:b/>
        </w:rPr>
        <w:t xml:space="preserve"> </w:t>
      </w:r>
      <w:r w:rsidRPr="00B64F9E">
        <w:rPr>
          <w:b/>
        </w:rPr>
        <w:t xml:space="preserve"> достигнутым   результатом    выполненного    задания    и   отсутствием   у</w:t>
      </w:r>
      <w:r>
        <w:rPr>
          <w:b/>
        </w:rPr>
        <w:t xml:space="preserve"> </w:t>
      </w:r>
      <w:r w:rsidRPr="00B64F9E">
        <w:rPr>
          <w:b/>
        </w:rPr>
        <w:t xml:space="preserve"> учащихся теоретического обоснования.</w:t>
      </w:r>
    </w:p>
    <w:p w:rsidR="00B64F9E" w:rsidRDefault="00B64F9E" w:rsidP="00B64F9E">
      <w:r>
        <w:t>В качестве примера, приведем измерение учащимися пульса в спокойном состоянии и после физической нагрузки. Результатом этого задания будет факт увеличения количества ударов в минуту и отсутствие теоретических знаний для обоснования этого факта.</w:t>
      </w:r>
    </w:p>
    <w:p w:rsidR="00B64F9E" w:rsidRDefault="00B64F9E" w:rsidP="00B64F9E">
      <w:r>
        <w:t>3.  Проблемные ситуации, возникающие при незнании способа решения   задачи.</w:t>
      </w:r>
    </w:p>
    <w:p w:rsidR="00B64F9E" w:rsidRDefault="00B64F9E" w:rsidP="00B64F9E">
      <w:r>
        <w:t>Например:</w:t>
      </w:r>
    </w:p>
    <w:p w:rsidR="00B64F9E" w:rsidRDefault="00B64F9E" w:rsidP="00B64F9E">
      <w:r>
        <w:t>«Человек обжегся. Что ему делать?» «Вы сломали руку. Ваши действия».</w:t>
      </w:r>
    </w:p>
    <w:p w:rsidR="00B64F9E" w:rsidRDefault="00B64F9E" w:rsidP="00B64F9E">
      <w:r>
        <w:t>Каждый урок окружающего мира должен быть напряжением ума, попыткой понять закономерности природы и общества.</w:t>
      </w:r>
    </w:p>
    <w:p w:rsidR="00B64F9E" w:rsidRDefault="00B64F9E" w:rsidP="00B64F9E">
      <w:r>
        <w:t xml:space="preserve">Иногда за урок дети так и не могут разрешить проблемную ситуацию, которая возникла. Тогда учитель должен принять решение: помочь на уроке или дать детям возможность обратиться к другим источникам информации в </w:t>
      </w:r>
      <w:proofErr w:type="spellStart"/>
      <w:r>
        <w:t>послеурочное</w:t>
      </w:r>
      <w:proofErr w:type="spellEnd"/>
      <w:r>
        <w:t xml:space="preserve"> время.</w:t>
      </w:r>
    </w:p>
    <w:p w:rsidR="00B64F9E" w:rsidRDefault="00B64F9E" w:rsidP="00B64F9E">
      <w:r>
        <w:t xml:space="preserve">Как помочь на уроке? Это </w:t>
      </w:r>
      <w:proofErr w:type="gramStart"/>
      <w:r>
        <w:t>не в коем случае</w:t>
      </w:r>
      <w:proofErr w:type="gramEnd"/>
      <w:r>
        <w:t xml:space="preserve"> не подсказки. Вовремя заданный вспомогательный вопрос, </w:t>
      </w:r>
      <w:proofErr w:type="spellStart"/>
      <w:r>
        <w:t>переформулировка</w:t>
      </w:r>
      <w:proofErr w:type="spellEnd"/>
      <w:r>
        <w:t xml:space="preserve"> проблемного задания, обращение к опыту ребят, показ какого-либо объекта на картинке, организация практического действия, наблюдение из окна – вот неполный перечень того, чем владеет учитель, того, что может помочь учащимся, натолкнуть на мысль. Иногда и это не приносит успеха, тогда учитель  делает  вывод, что проблема учащимся не доступна (пока) и откладывает ее «на потом».</w:t>
      </w:r>
    </w:p>
    <w:p w:rsidR="00B64F9E" w:rsidRDefault="00B64F9E" w:rsidP="00B64F9E">
      <w:r>
        <w:t>Когда это происходит на уроке впервые, некоторые ученики бывают так заинтригованы, заинтересованы настолько, что упорно ищут ответ, решение в дополнительной литературе, в интернете, у домочадцев, у старшеклассников после уроков. К следующему учебному дню треть класса уже знает ответ на вопрос. Такая ситуация повторялась у нас не раз, и с каждым разом все больше учащихся активно искали и находили самостоятельно, без задания учителя, нужную информацию. Так, даже из затруднительного положения, учитель извлекает пользу.</w:t>
      </w:r>
    </w:p>
    <w:p w:rsidR="00B64F9E" w:rsidRDefault="00B64F9E" w:rsidP="00B64F9E">
      <w:r>
        <w:t>Иногда (когда учащемуся нужно усвоить много за 1 урок) вместо проблемных ситуаций можно использовать проблемное изложение знаний, но злоупотреблять этим не стоит.</w:t>
      </w:r>
    </w:p>
    <w:p w:rsidR="00B64F9E" w:rsidRDefault="00B64F9E" w:rsidP="00B64F9E">
      <w:r>
        <w:t>Таким образом, использование проблемных ситуаций на уроках способствует:</w:t>
      </w:r>
    </w:p>
    <w:p w:rsidR="00B64F9E" w:rsidRDefault="00B64F9E" w:rsidP="00B64F9E">
      <w:pPr>
        <w:pStyle w:val="a3"/>
        <w:numPr>
          <w:ilvl w:val="0"/>
          <w:numId w:val="1"/>
        </w:numPr>
      </w:pPr>
      <w:r>
        <w:t>во-первых, формированию и развитию УУД;</w:t>
      </w:r>
    </w:p>
    <w:p w:rsidR="00B64F9E" w:rsidRDefault="00B64F9E" w:rsidP="00B64F9E">
      <w:pPr>
        <w:pStyle w:val="a3"/>
        <w:numPr>
          <w:ilvl w:val="0"/>
          <w:numId w:val="1"/>
        </w:numPr>
      </w:pPr>
      <w:r>
        <w:t>во-вторых, использованию субъектного опыта учащихся, а значит ориентации обучения на личность;</w:t>
      </w:r>
    </w:p>
    <w:p w:rsidR="00E912BC" w:rsidRDefault="00B64F9E" w:rsidP="00B64F9E">
      <w:pPr>
        <w:pStyle w:val="a3"/>
        <w:numPr>
          <w:ilvl w:val="0"/>
          <w:numId w:val="1"/>
        </w:numPr>
      </w:pPr>
      <w:r>
        <w:t xml:space="preserve">в-третьих, возможности осуществлять </w:t>
      </w:r>
      <w:proofErr w:type="spellStart"/>
      <w:r>
        <w:t>деятельностный</w:t>
      </w:r>
      <w:proofErr w:type="spellEnd"/>
      <w:r>
        <w:t xml:space="preserve"> подход в обучении.</w:t>
      </w:r>
    </w:p>
    <w:sectPr w:rsidR="00E912BC" w:rsidSect="00E9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EE7"/>
    <w:multiLevelType w:val="hybridMultilevel"/>
    <w:tmpl w:val="5D6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364"/>
    <w:multiLevelType w:val="hybridMultilevel"/>
    <w:tmpl w:val="AD4EFED8"/>
    <w:lvl w:ilvl="0" w:tplc="A2CC0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31D7"/>
    <w:multiLevelType w:val="hybridMultilevel"/>
    <w:tmpl w:val="A832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9E"/>
    <w:rsid w:val="00105C09"/>
    <w:rsid w:val="00374980"/>
    <w:rsid w:val="009E3178"/>
    <w:rsid w:val="00B64F9E"/>
    <w:rsid w:val="00BC3084"/>
    <w:rsid w:val="00E9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2013-11-20T14:05:00Z</dcterms:created>
  <dcterms:modified xsi:type="dcterms:W3CDTF">2013-11-20T14:17:00Z</dcterms:modified>
</cp:coreProperties>
</file>