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5D" w:rsidRDefault="00F51F43" w:rsidP="00EE1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BF">
        <w:rPr>
          <w:sz w:val="24"/>
          <w:szCs w:val="24"/>
        </w:rPr>
        <w:t xml:space="preserve">                </w:t>
      </w:r>
    </w:p>
    <w:p w:rsidR="00D9715D" w:rsidRDefault="00D9715D" w:rsidP="00D97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«СОШ № 5 г. Вольска Саратовской области»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678"/>
        <w:gridCol w:w="4819"/>
      </w:tblGrid>
      <w:tr w:rsidR="00D9715D" w:rsidTr="00D9715D">
        <w:tc>
          <w:tcPr>
            <w:tcW w:w="5495" w:type="dxa"/>
          </w:tcPr>
          <w:p w:rsidR="00D9715D" w:rsidRDefault="00D9715D" w:rsidP="00D9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D9715D" w:rsidRDefault="00EE1BE7" w:rsidP="00D9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ШМО</w:t>
            </w:r>
          </w:p>
          <w:p w:rsidR="00D9715D" w:rsidRDefault="00D9715D" w:rsidP="00D9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/_____________/</w:t>
            </w:r>
          </w:p>
          <w:p w:rsidR="00D9715D" w:rsidRDefault="00D9715D" w:rsidP="00D9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№_____</w:t>
            </w:r>
          </w:p>
          <w:p w:rsidR="00D9715D" w:rsidRPr="00190911" w:rsidRDefault="00EE1BE7" w:rsidP="00D9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«___»___________2013</w:t>
            </w:r>
            <w:r w:rsidR="00D971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D9715D" w:rsidRDefault="00D9715D" w:rsidP="00D9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D9715D" w:rsidRDefault="00EE1BE7" w:rsidP="00D9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gramStart"/>
            <w:r w:rsidR="00D9715D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="00D9715D" w:rsidRDefault="00D9715D" w:rsidP="00D9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школы</w:t>
            </w:r>
          </w:p>
          <w:p w:rsidR="00D9715D" w:rsidRDefault="00D9715D" w:rsidP="00D9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</w:p>
          <w:p w:rsidR="00D9715D" w:rsidRPr="00190911" w:rsidRDefault="00D9715D" w:rsidP="00D9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 »_____________20</w:t>
            </w:r>
            <w:r w:rsidR="00EE1B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D9715D" w:rsidRDefault="00D9715D" w:rsidP="00D9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9715D" w:rsidRDefault="00EE1BE7" w:rsidP="00D9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</w:t>
            </w:r>
            <w:r w:rsidR="00D9715D">
              <w:rPr>
                <w:rFonts w:ascii="Times New Roman" w:hAnsi="Times New Roman" w:cs="Times New Roman"/>
                <w:sz w:val="28"/>
                <w:szCs w:val="28"/>
              </w:rPr>
              <w:t>«СОШ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1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715D" w:rsidRDefault="00D9715D" w:rsidP="00D9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О.А.________</w:t>
            </w:r>
          </w:p>
          <w:p w:rsidR="00D9715D" w:rsidRDefault="00D9715D" w:rsidP="00D9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№_____</w:t>
            </w:r>
          </w:p>
          <w:p w:rsidR="00D9715D" w:rsidRPr="00190911" w:rsidRDefault="00EE1BE7" w:rsidP="00D9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 _____2013г.</w:t>
            </w:r>
          </w:p>
        </w:tc>
      </w:tr>
    </w:tbl>
    <w:p w:rsidR="00D9715D" w:rsidRDefault="00D9715D" w:rsidP="00D9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5D" w:rsidRDefault="00D9715D" w:rsidP="00D971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715D" w:rsidRDefault="00D9715D" w:rsidP="00D971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911">
        <w:rPr>
          <w:rFonts w:ascii="Times New Roman" w:hAnsi="Times New Roman" w:cs="Times New Roman"/>
          <w:b/>
          <w:sz w:val="36"/>
          <w:szCs w:val="36"/>
        </w:rPr>
        <w:t>РАБОЧАЯ ПРОГРАММА ПЕДАГОГА</w:t>
      </w:r>
    </w:p>
    <w:p w:rsidR="00D9715D" w:rsidRDefault="0081779E" w:rsidP="00D9715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Борисовой Ирины Борисовны</w:t>
      </w:r>
      <w:r w:rsidR="00D9715D" w:rsidRPr="00190911">
        <w:rPr>
          <w:rFonts w:ascii="Times New Roman" w:hAnsi="Times New Roman" w:cs="Times New Roman"/>
          <w:sz w:val="32"/>
          <w:szCs w:val="28"/>
        </w:rPr>
        <w:t>,</w:t>
      </w:r>
    </w:p>
    <w:p w:rsidR="00D9715D" w:rsidRDefault="00D9715D" w:rsidP="00D9715D">
      <w:pPr>
        <w:jc w:val="center"/>
        <w:rPr>
          <w:rFonts w:ascii="Times New Roman" w:hAnsi="Times New Roman" w:cs="Times New Roman"/>
          <w:sz w:val="32"/>
          <w:szCs w:val="28"/>
        </w:rPr>
      </w:pPr>
      <w:r w:rsidRPr="00190911">
        <w:rPr>
          <w:rFonts w:ascii="Times New Roman" w:hAnsi="Times New Roman" w:cs="Times New Roman"/>
          <w:sz w:val="32"/>
          <w:szCs w:val="28"/>
        </w:rPr>
        <w:t xml:space="preserve"> учителя начальных классов 1 категории</w:t>
      </w:r>
      <w:r>
        <w:rPr>
          <w:rFonts w:ascii="Times New Roman" w:hAnsi="Times New Roman" w:cs="Times New Roman"/>
          <w:sz w:val="32"/>
          <w:szCs w:val="28"/>
        </w:rPr>
        <w:t>,</w:t>
      </w:r>
    </w:p>
    <w:p w:rsidR="00EE1BE7" w:rsidRPr="0081779E" w:rsidRDefault="00D9715D" w:rsidP="00EE1BE7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 учебному</w:t>
      </w:r>
      <w:r w:rsidR="0081779E">
        <w:rPr>
          <w:rFonts w:ascii="Times New Roman" w:hAnsi="Times New Roman" w:cs="Times New Roman"/>
          <w:sz w:val="32"/>
          <w:szCs w:val="28"/>
        </w:rPr>
        <w:t xml:space="preserve"> предмету</w:t>
      </w:r>
      <w:r w:rsidR="0081779E">
        <w:rPr>
          <w:rFonts w:ascii="Times New Roman" w:hAnsi="Times New Roman" w:cs="Times New Roman"/>
          <w:sz w:val="32"/>
          <w:szCs w:val="28"/>
          <w:u w:val="single"/>
        </w:rPr>
        <w:t xml:space="preserve">   РИТОРИКА</w:t>
      </w:r>
    </w:p>
    <w:p w:rsidR="00EE1BE7" w:rsidRDefault="00EE1BE7" w:rsidP="00EE1BE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D9715D" w:rsidRPr="00190911" w:rsidRDefault="002D5E25" w:rsidP="00EE1BE7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2013/2014</w:t>
      </w:r>
      <w:r w:rsidR="00D9715D">
        <w:rPr>
          <w:rFonts w:ascii="Times New Roman" w:hAnsi="Times New Roman" w:cs="Times New Roman"/>
          <w:sz w:val="32"/>
          <w:szCs w:val="28"/>
        </w:rPr>
        <w:t>уч. год</w:t>
      </w:r>
    </w:p>
    <w:p w:rsidR="00D9715D" w:rsidRDefault="00D9715D"/>
    <w:p w:rsidR="0081779E" w:rsidRDefault="00EE1BE7" w:rsidP="0081779E">
      <w:pPr>
        <w:pStyle w:val="a8"/>
        <w:rPr>
          <w:rFonts w:asciiTheme="majorHAnsi" w:hAnsiTheme="majorHAnsi"/>
          <w:sz w:val="18"/>
          <w:szCs w:val="18"/>
        </w:rPr>
      </w:pPr>
      <w:r w:rsidRPr="0081779E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</w:t>
      </w:r>
    </w:p>
    <w:p w:rsidR="001A39B8" w:rsidRPr="0081779E" w:rsidRDefault="0081779E" w:rsidP="0081779E">
      <w:pPr>
        <w:pStyle w:val="a8"/>
        <w:rPr>
          <w:rFonts w:asciiTheme="majorHAnsi" w:eastAsia="Times New Roman" w:hAnsiTheme="majorHAnsi" w:cs="Times New Roman"/>
          <w:b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                                                                                                                   </w:t>
      </w:r>
      <w:r w:rsidR="00EE1BE7" w:rsidRPr="0081779E">
        <w:rPr>
          <w:rFonts w:asciiTheme="majorHAnsi" w:hAnsiTheme="majorHAnsi"/>
          <w:sz w:val="18"/>
          <w:szCs w:val="18"/>
        </w:rPr>
        <w:t xml:space="preserve">          </w:t>
      </w:r>
      <w:r w:rsidR="001A39B8" w:rsidRPr="0081779E">
        <w:rPr>
          <w:rFonts w:asciiTheme="majorHAnsi" w:eastAsia="Times New Roman" w:hAnsiTheme="majorHAnsi" w:cs="Times New Roman"/>
          <w:b/>
          <w:i/>
          <w:sz w:val="18"/>
          <w:szCs w:val="18"/>
        </w:rPr>
        <w:t>Пояснительная записка</w:t>
      </w:r>
    </w:p>
    <w:p w:rsidR="001A39B8" w:rsidRPr="0081779E" w:rsidRDefault="001A39B8" w:rsidP="0081779E">
      <w:pPr>
        <w:pStyle w:val="a8"/>
        <w:rPr>
          <w:rFonts w:asciiTheme="majorHAnsi" w:eastAsia="Times New Roman" w:hAnsiTheme="majorHAnsi" w:cs="Times New Roman"/>
          <w:b/>
          <w:i/>
          <w:sz w:val="18"/>
          <w:szCs w:val="18"/>
        </w:rPr>
      </w:pPr>
    </w:p>
    <w:p w:rsidR="001A39B8" w:rsidRPr="0081779E" w:rsidRDefault="001A39B8" w:rsidP="0081779E">
      <w:pPr>
        <w:pStyle w:val="a8"/>
        <w:rPr>
          <w:rFonts w:asciiTheme="majorHAnsi" w:eastAsia="Times New Roman" w:hAnsiTheme="majorHAnsi" w:cs="Times New Roman"/>
          <w:bCs/>
          <w:color w:val="000000"/>
          <w:spacing w:val="-1"/>
          <w:sz w:val="18"/>
          <w:szCs w:val="18"/>
        </w:rPr>
      </w:pPr>
      <w:r w:rsidRPr="0081779E">
        <w:rPr>
          <w:rFonts w:asciiTheme="majorHAnsi" w:hAnsiTheme="majorHAnsi" w:cs="Times New Roman"/>
          <w:bCs/>
          <w:color w:val="000000"/>
          <w:spacing w:val="-1"/>
          <w:sz w:val="18"/>
          <w:szCs w:val="18"/>
        </w:rPr>
        <w:t>Рабочая программа составлена</w:t>
      </w:r>
      <w:r w:rsidRPr="0081779E">
        <w:rPr>
          <w:rFonts w:asciiTheme="majorHAnsi" w:eastAsia="Times New Roman" w:hAnsiTheme="majorHAnsi" w:cs="Times New Roman"/>
          <w:bCs/>
          <w:color w:val="000000"/>
          <w:spacing w:val="-1"/>
          <w:sz w:val="18"/>
          <w:szCs w:val="18"/>
        </w:rPr>
        <w:t xml:space="preserve"> на основе программы «</w:t>
      </w:r>
      <w:r w:rsidRPr="0081779E">
        <w:rPr>
          <w:rFonts w:asciiTheme="majorHAnsi" w:eastAsia="Times New Roman" w:hAnsiTheme="majorHAnsi" w:cs="Times New Roman"/>
          <w:color w:val="000000"/>
          <w:spacing w:val="-1"/>
          <w:sz w:val="18"/>
          <w:szCs w:val="18"/>
        </w:rPr>
        <w:t>Детская риторика</w:t>
      </w:r>
      <w:r w:rsidRPr="0081779E">
        <w:rPr>
          <w:rFonts w:asciiTheme="majorHAnsi" w:eastAsia="Times New Roman" w:hAnsiTheme="majorHAnsi" w:cs="Times New Roman"/>
          <w:bCs/>
          <w:color w:val="000000"/>
          <w:spacing w:val="-1"/>
          <w:sz w:val="18"/>
          <w:szCs w:val="18"/>
        </w:rPr>
        <w:t xml:space="preserve">» 2 класс.  </w:t>
      </w:r>
    </w:p>
    <w:p w:rsidR="001A39B8" w:rsidRPr="0081779E" w:rsidRDefault="001A39B8" w:rsidP="0081779E">
      <w:pPr>
        <w:pStyle w:val="a8"/>
        <w:rPr>
          <w:rFonts w:asciiTheme="majorHAnsi" w:eastAsia="Times New Roman" w:hAnsiTheme="majorHAnsi" w:cs="Times New Roman"/>
          <w:bCs/>
          <w:color w:val="000000"/>
          <w:spacing w:val="-1"/>
          <w:sz w:val="18"/>
          <w:szCs w:val="18"/>
        </w:rPr>
      </w:pPr>
      <w:r w:rsidRPr="0081779E">
        <w:rPr>
          <w:rFonts w:asciiTheme="majorHAnsi" w:eastAsia="Times New Roman" w:hAnsiTheme="majorHAnsi" w:cs="Times New Roman"/>
          <w:bCs/>
          <w:color w:val="000000"/>
          <w:spacing w:val="-1"/>
          <w:sz w:val="18"/>
          <w:szCs w:val="18"/>
        </w:rPr>
        <w:t xml:space="preserve">Авторский коллектив: Т.А. </w:t>
      </w:r>
      <w:proofErr w:type="spellStart"/>
      <w:r w:rsidRPr="0081779E">
        <w:rPr>
          <w:rFonts w:asciiTheme="majorHAnsi" w:eastAsia="Times New Roman" w:hAnsiTheme="majorHAnsi" w:cs="Times New Roman"/>
          <w:bCs/>
          <w:color w:val="000000"/>
          <w:spacing w:val="-1"/>
          <w:sz w:val="18"/>
          <w:szCs w:val="18"/>
        </w:rPr>
        <w:t>Ладыженская</w:t>
      </w:r>
      <w:proofErr w:type="spellEnd"/>
      <w:r w:rsidRPr="0081779E">
        <w:rPr>
          <w:rFonts w:asciiTheme="majorHAnsi" w:eastAsia="Times New Roman" w:hAnsiTheme="majorHAnsi" w:cs="Times New Roman"/>
          <w:bCs/>
          <w:color w:val="000000"/>
          <w:spacing w:val="-1"/>
          <w:sz w:val="18"/>
          <w:szCs w:val="18"/>
        </w:rPr>
        <w:t xml:space="preserve">, Н.В. </w:t>
      </w:r>
      <w:proofErr w:type="spellStart"/>
      <w:r w:rsidRPr="0081779E">
        <w:rPr>
          <w:rFonts w:asciiTheme="majorHAnsi" w:eastAsia="Times New Roman" w:hAnsiTheme="majorHAnsi" w:cs="Times New Roman"/>
          <w:bCs/>
          <w:color w:val="000000"/>
          <w:spacing w:val="-1"/>
          <w:sz w:val="18"/>
          <w:szCs w:val="18"/>
        </w:rPr>
        <w:t>Ладыженская</w:t>
      </w:r>
      <w:proofErr w:type="spellEnd"/>
      <w:r w:rsidRPr="0081779E">
        <w:rPr>
          <w:rFonts w:asciiTheme="majorHAnsi" w:eastAsia="Times New Roman" w:hAnsiTheme="majorHAnsi" w:cs="Times New Roman"/>
          <w:bCs/>
          <w:color w:val="000000"/>
          <w:spacing w:val="-1"/>
          <w:sz w:val="18"/>
          <w:szCs w:val="18"/>
        </w:rPr>
        <w:t>, Р.И. Никольская, Г.И. Сорокина.</w:t>
      </w:r>
      <w:r w:rsidRPr="0081779E">
        <w:rPr>
          <w:rFonts w:asciiTheme="majorHAnsi" w:hAnsiTheme="majorHAnsi" w:cs="Times New Roman"/>
          <w:bCs/>
          <w:color w:val="000000"/>
          <w:spacing w:val="-1"/>
          <w:sz w:val="18"/>
          <w:szCs w:val="18"/>
        </w:rPr>
        <w:t xml:space="preserve"> </w:t>
      </w:r>
      <w:r w:rsidRPr="0081779E">
        <w:rPr>
          <w:rFonts w:asciiTheme="majorHAnsi" w:hAnsiTheme="majorHAnsi" w:cs="Times New Roman"/>
          <w:bCs/>
          <w:color w:val="000000"/>
          <w:spacing w:val="-3"/>
          <w:sz w:val="18"/>
          <w:szCs w:val="18"/>
        </w:rPr>
        <w:t>Москва. Изд. «</w:t>
      </w:r>
      <w:proofErr w:type="spellStart"/>
      <w:r w:rsidRPr="0081779E">
        <w:rPr>
          <w:rFonts w:asciiTheme="majorHAnsi" w:hAnsiTheme="majorHAnsi" w:cs="Times New Roman"/>
          <w:bCs/>
          <w:color w:val="000000"/>
          <w:spacing w:val="-3"/>
          <w:sz w:val="18"/>
          <w:szCs w:val="18"/>
        </w:rPr>
        <w:t>Баласс</w:t>
      </w:r>
      <w:proofErr w:type="spellEnd"/>
      <w:r w:rsidRPr="0081779E">
        <w:rPr>
          <w:rFonts w:asciiTheme="majorHAnsi" w:hAnsiTheme="majorHAnsi" w:cs="Times New Roman"/>
          <w:bCs/>
          <w:color w:val="000000"/>
          <w:spacing w:val="-3"/>
          <w:sz w:val="18"/>
          <w:szCs w:val="18"/>
        </w:rPr>
        <w:t>» 2011</w:t>
      </w:r>
      <w:r w:rsidRPr="0081779E">
        <w:rPr>
          <w:rFonts w:asciiTheme="majorHAnsi" w:eastAsia="Times New Roman" w:hAnsiTheme="majorHAnsi" w:cs="Times New Roman"/>
          <w:bCs/>
          <w:color w:val="000000"/>
          <w:spacing w:val="-3"/>
          <w:sz w:val="18"/>
          <w:szCs w:val="18"/>
        </w:rPr>
        <w:t>г.</w:t>
      </w:r>
    </w:p>
    <w:p w:rsidR="00F54685" w:rsidRPr="0081779E" w:rsidRDefault="00F54685" w:rsidP="0081779E">
      <w:pPr>
        <w:pStyle w:val="a8"/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</w:pPr>
    </w:p>
    <w:p w:rsidR="00F54685" w:rsidRPr="0081779E" w:rsidRDefault="00F54685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Цель риторики</w:t>
      </w:r>
      <w:r w:rsidRPr="0081779E">
        <w:rPr>
          <w:rStyle w:val="apple-converted-space"/>
          <w:rFonts w:asciiTheme="majorHAnsi" w:hAnsiTheme="majorHAnsi"/>
          <w:b/>
          <w:bCs/>
          <w:color w:val="000000"/>
          <w:sz w:val="18"/>
          <w:szCs w:val="18"/>
        </w:rPr>
        <w:t> 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F54685" w:rsidRPr="0081779E" w:rsidRDefault="00F54685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</w:t>
      </w:r>
      <w:r w:rsidRPr="0081779E">
        <w:rPr>
          <w:rStyle w:val="c1c15c13"/>
          <w:rFonts w:asciiTheme="majorHAnsi" w:hAnsiTheme="majorHAnsi"/>
          <w:b/>
          <w:bCs/>
          <w:i/>
          <w:iCs/>
          <w:color w:val="000000"/>
          <w:sz w:val="18"/>
          <w:szCs w:val="18"/>
        </w:rPr>
        <w:t> 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затрудняются общаться в разных ситуациях (в школе и вне школы).</w:t>
      </w:r>
    </w:p>
    <w:p w:rsidR="00F54685" w:rsidRPr="0081779E" w:rsidRDefault="00F54685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proofErr w:type="gram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В основе всякого обучения лежит коммуникация, общение, поэтому риторика как инновационный, практико-ориентированный предмет помогает решать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задачи</w:t>
      </w:r>
      <w:r w:rsidRPr="0081779E">
        <w:rPr>
          <w:rStyle w:val="apple-converted-space"/>
          <w:rFonts w:asciiTheme="majorHAnsi" w:hAnsiTheme="majorHAnsi"/>
          <w:b/>
          <w:bCs/>
          <w:color w:val="000000"/>
          <w:sz w:val="18"/>
          <w:szCs w:val="18"/>
        </w:rPr>
        <w:t> 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формирования универсальных действий на </w:t>
      </w:r>
      <w:proofErr w:type="spell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межпредметном</w:t>
      </w:r>
      <w:proofErr w:type="spell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 &lt;…&gt; состава российского общества»</w:t>
      </w:r>
      <w:hyperlink r:id="rId6" w:anchor="ftnt1" w:history="1">
        <w:r w:rsidRPr="0081779E">
          <w:rPr>
            <w:rStyle w:val="a5"/>
            <w:rFonts w:asciiTheme="majorHAnsi" w:hAnsiTheme="majorHAnsi"/>
            <w:color w:val="27638C"/>
            <w:sz w:val="18"/>
            <w:szCs w:val="18"/>
            <w:vertAlign w:val="superscript"/>
          </w:rPr>
          <w:t>[1]</w:t>
        </w:r>
      </w:hyperlink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.</w:t>
      </w:r>
      <w:proofErr w:type="gramEnd"/>
    </w:p>
    <w:p w:rsidR="001A39B8" w:rsidRPr="0081779E" w:rsidRDefault="001A39B8" w:rsidP="0081779E">
      <w:pPr>
        <w:pStyle w:val="a8"/>
        <w:rPr>
          <w:rFonts w:asciiTheme="majorHAnsi" w:eastAsia="Times New Roman" w:hAnsiTheme="majorHAnsi" w:cs="Times New Roman"/>
          <w:bCs/>
          <w:color w:val="000000"/>
          <w:spacing w:val="-3"/>
          <w:sz w:val="18"/>
          <w:szCs w:val="18"/>
        </w:rPr>
      </w:pPr>
      <w:r w:rsidRPr="0081779E">
        <w:rPr>
          <w:rFonts w:asciiTheme="majorHAnsi" w:eastAsia="Times New Roman" w:hAnsiTheme="majorHAnsi" w:cs="Times New Roman"/>
          <w:bCs/>
          <w:color w:val="000000"/>
          <w:spacing w:val="-3"/>
          <w:sz w:val="18"/>
          <w:szCs w:val="18"/>
        </w:rPr>
        <w:t xml:space="preserve">  </w:t>
      </w:r>
      <w:r w:rsidRPr="0081779E">
        <w:rPr>
          <w:rFonts w:asciiTheme="majorHAnsi" w:hAnsiTheme="majorHAnsi" w:cs="Times New Roman"/>
          <w:bCs/>
          <w:color w:val="000000"/>
          <w:spacing w:val="-3"/>
          <w:sz w:val="18"/>
          <w:szCs w:val="18"/>
        </w:rPr>
        <w:t xml:space="preserve"> </w:t>
      </w:r>
      <w:r w:rsidRPr="0081779E">
        <w:rPr>
          <w:rFonts w:asciiTheme="majorHAnsi" w:eastAsia="Times New Roman" w:hAnsiTheme="majorHAnsi" w:cs="Times New Roman"/>
          <w:bCs/>
          <w:color w:val="000000"/>
          <w:spacing w:val="-3"/>
          <w:sz w:val="18"/>
          <w:szCs w:val="18"/>
        </w:rPr>
        <w:t xml:space="preserve">Центральное место в программе занимают </w:t>
      </w:r>
      <w:r w:rsidRPr="0081779E">
        <w:rPr>
          <w:rFonts w:asciiTheme="majorHAnsi" w:eastAsia="Times New Roman" w:hAnsiTheme="majorHAnsi" w:cs="Times New Roman"/>
          <w:b/>
          <w:bCs/>
          <w:color w:val="000000"/>
          <w:spacing w:val="-3"/>
          <w:sz w:val="18"/>
          <w:szCs w:val="18"/>
        </w:rPr>
        <w:t>коммуникативно-речевые задачи</w:t>
      </w:r>
      <w:r w:rsidRPr="0081779E">
        <w:rPr>
          <w:rFonts w:asciiTheme="majorHAnsi" w:eastAsia="Times New Roman" w:hAnsiTheme="majorHAnsi" w:cs="Times New Roman"/>
          <w:bCs/>
          <w:color w:val="000000"/>
          <w:spacing w:val="-3"/>
          <w:sz w:val="18"/>
          <w:szCs w:val="18"/>
        </w:rPr>
        <w:t>, которые формируют у второклассников умение анализировать, оценивать общение (в том числе и своё собственное) и – главное – умение общаться, умение успешно пользоваться даром слова.</w:t>
      </w:r>
    </w:p>
    <w:p w:rsidR="001A39B8" w:rsidRPr="0081779E" w:rsidRDefault="001A39B8" w:rsidP="0081779E">
      <w:pPr>
        <w:pStyle w:val="a8"/>
        <w:rPr>
          <w:rFonts w:asciiTheme="majorHAnsi" w:eastAsia="Times New Roman" w:hAnsiTheme="majorHAnsi" w:cs="Times New Roman"/>
          <w:bCs/>
          <w:color w:val="000000"/>
          <w:spacing w:val="-3"/>
          <w:sz w:val="18"/>
          <w:szCs w:val="18"/>
        </w:rPr>
      </w:pPr>
      <w:r w:rsidRPr="0081779E">
        <w:rPr>
          <w:rFonts w:asciiTheme="majorHAnsi" w:eastAsia="Times New Roman" w:hAnsiTheme="majorHAnsi" w:cs="Times New Roman"/>
          <w:bCs/>
          <w:color w:val="000000"/>
          <w:spacing w:val="-3"/>
          <w:sz w:val="18"/>
          <w:szCs w:val="18"/>
        </w:rPr>
        <w:t xml:space="preserve">       Во втором классе изучаются блоки: «Общение» и «Речевые жанры».</w:t>
      </w:r>
    </w:p>
    <w:p w:rsidR="0081779E" w:rsidRDefault="001A39B8" w:rsidP="0081779E">
      <w:pPr>
        <w:pStyle w:val="a8"/>
        <w:rPr>
          <w:rFonts w:asciiTheme="majorHAnsi" w:eastAsia="Times New Roman" w:hAnsiTheme="majorHAnsi" w:cs="Times New Roman"/>
          <w:bCs/>
          <w:color w:val="000000"/>
          <w:spacing w:val="-3"/>
          <w:sz w:val="18"/>
          <w:szCs w:val="18"/>
        </w:rPr>
      </w:pPr>
      <w:r w:rsidRPr="0081779E">
        <w:rPr>
          <w:rFonts w:asciiTheme="majorHAnsi" w:eastAsia="Times New Roman" w:hAnsiTheme="majorHAnsi" w:cs="Times New Roman"/>
          <w:bCs/>
          <w:color w:val="000000"/>
          <w:spacing w:val="-3"/>
          <w:sz w:val="18"/>
          <w:szCs w:val="18"/>
        </w:rPr>
        <w:t xml:space="preserve"> В первом блоке даётся понятие о науке риторике, которая учит умелому, успешному общению. Далее выделяется специальное обучение умениям говорить-слушать, читать-писать.</w:t>
      </w:r>
    </w:p>
    <w:p w:rsidR="001A39B8" w:rsidRPr="0081779E" w:rsidRDefault="001A39B8" w:rsidP="0081779E">
      <w:pPr>
        <w:pStyle w:val="a8"/>
        <w:rPr>
          <w:rFonts w:asciiTheme="majorHAnsi" w:eastAsia="Times New Roman" w:hAnsiTheme="majorHAnsi" w:cs="Times New Roman"/>
          <w:bCs/>
          <w:color w:val="000000"/>
          <w:spacing w:val="-3"/>
          <w:sz w:val="18"/>
          <w:szCs w:val="18"/>
        </w:rPr>
      </w:pPr>
      <w:r w:rsidRPr="0081779E">
        <w:rPr>
          <w:rFonts w:asciiTheme="majorHAnsi" w:eastAsia="Times New Roman" w:hAnsiTheme="majorHAnsi" w:cs="Times New Roman"/>
          <w:bCs/>
          <w:color w:val="000000"/>
          <w:spacing w:val="-3"/>
          <w:sz w:val="18"/>
          <w:szCs w:val="18"/>
        </w:rPr>
        <w:t xml:space="preserve">  В блоке «Речевые жанры» рассматриваются в сопоставлении тема и заголовок текста, а также опорные (ключевые) слова, которые отражают и тему, и основную мысль текста. Пересказы (изложения) – вторичные тексты, которые создаются на основе исходного, и поэтому в них отражается не только содержание текста, но и его языковой колорит.</w:t>
      </w:r>
    </w:p>
    <w:p w:rsidR="001A39B8" w:rsidRPr="0081779E" w:rsidRDefault="0081779E" w:rsidP="0081779E">
      <w:pPr>
        <w:pStyle w:val="a8"/>
        <w:rPr>
          <w:rFonts w:asciiTheme="majorHAnsi" w:eastAsia="Times New Roman" w:hAnsiTheme="majorHAnsi" w:cs="Times New Roman"/>
          <w:bCs/>
          <w:color w:val="000000"/>
          <w:spacing w:val="-3"/>
          <w:sz w:val="18"/>
          <w:szCs w:val="18"/>
        </w:rPr>
      </w:pPr>
      <w:r>
        <w:rPr>
          <w:rFonts w:asciiTheme="majorHAnsi" w:eastAsia="Times New Roman" w:hAnsiTheme="majorHAnsi" w:cs="Times New Roman"/>
          <w:bCs/>
          <w:color w:val="000000"/>
          <w:spacing w:val="-3"/>
          <w:sz w:val="18"/>
          <w:szCs w:val="18"/>
        </w:rPr>
        <w:t xml:space="preserve">      </w:t>
      </w:r>
      <w:r w:rsidR="001A39B8" w:rsidRPr="0081779E">
        <w:rPr>
          <w:rFonts w:asciiTheme="majorHAnsi" w:eastAsia="Times New Roman" w:hAnsiTheme="majorHAnsi" w:cs="Times New Roman"/>
          <w:bCs/>
          <w:color w:val="000000"/>
          <w:spacing w:val="-3"/>
          <w:sz w:val="18"/>
          <w:szCs w:val="18"/>
        </w:rPr>
        <w:t xml:space="preserve">       Во втором классе рассматриваются основные типы текстов: рассуждение, описание, повествование. Даётся понятие об их смысловых различиях. Продолжается работа по речевому этикету, при этом в центре внимания находятся этикетные диалоги со значением «просьба» и «отказ».</w:t>
      </w:r>
    </w:p>
    <w:p w:rsidR="001A39B8" w:rsidRPr="0081779E" w:rsidRDefault="0081779E" w:rsidP="0081779E">
      <w:pPr>
        <w:pStyle w:val="a8"/>
        <w:rPr>
          <w:rFonts w:asciiTheme="majorHAnsi" w:hAnsiTheme="majorHAnsi"/>
          <w:b/>
          <w:sz w:val="18"/>
          <w:szCs w:val="18"/>
        </w:rPr>
      </w:pPr>
      <w:r w:rsidRPr="0081779E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</w:t>
      </w:r>
      <w:r w:rsidR="001A39B8" w:rsidRPr="0081779E">
        <w:rPr>
          <w:rFonts w:asciiTheme="majorHAnsi" w:hAnsiTheme="majorHAnsi"/>
          <w:b/>
          <w:sz w:val="18"/>
          <w:szCs w:val="18"/>
        </w:rPr>
        <w:t xml:space="preserve"> Общая характеристика учебного предмета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bCs/>
          <w:color w:val="000000"/>
          <w:sz w:val="18"/>
          <w:szCs w:val="18"/>
        </w:rPr>
      </w:pPr>
      <w:r w:rsidRPr="0081779E">
        <w:rPr>
          <w:rFonts w:asciiTheme="majorHAnsi" w:hAnsiTheme="majorHAnsi" w:cs="Times New Roman"/>
          <w:bCs/>
          <w:color w:val="000000"/>
          <w:sz w:val="18"/>
          <w:szCs w:val="18"/>
        </w:rPr>
        <w:t xml:space="preserve"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sz w:val="18"/>
          <w:szCs w:val="18"/>
        </w:rPr>
        <w:t>Кратко охарактеризуем риторику как учебный предмет. В структуре курса риторики можно выделить два смысловых блока: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i/>
          <w:sz w:val="18"/>
          <w:szCs w:val="18"/>
        </w:rPr>
        <w:t xml:space="preserve">Первый блок – «Общение» </w:t>
      </w:r>
      <w:r w:rsidRPr="0081779E">
        <w:rPr>
          <w:rFonts w:asciiTheme="majorHAnsi" w:hAnsiTheme="majorHAnsi" w:cs="Times New Roman"/>
          <w:sz w:val="18"/>
          <w:szCs w:val="18"/>
        </w:rPr>
        <w:t>даёт представление о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proofErr w:type="gramStart"/>
      <w:r w:rsidRPr="0081779E">
        <w:rPr>
          <w:rFonts w:asciiTheme="majorHAnsi" w:hAnsiTheme="majorHAnsi" w:cs="Times New Roman"/>
          <w:sz w:val="18"/>
          <w:szCs w:val="18"/>
        </w:rPr>
        <w:t xml:space="preserve">– сущности того взаимодействия между людьми, которое называется общением; речевой (коммуникативной) ситуации; </w:t>
      </w:r>
      <w:proofErr w:type="gramEnd"/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proofErr w:type="gramStart"/>
      <w:r w:rsidRPr="0081779E">
        <w:rPr>
          <w:rFonts w:asciiTheme="majorHAnsi" w:hAnsiTheme="majorHAnsi" w:cs="Times New Roman"/>
          <w:sz w:val="18"/>
          <w:szCs w:val="18"/>
        </w:rPr>
        <w:t xml:space="preserve">– компонентах коммуникативной ситуации: </w:t>
      </w:r>
      <w:r w:rsidRPr="0081779E">
        <w:rPr>
          <w:rFonts w:asciiTheme="majorHAnsi" w:hAnsiTheme="majorHAnsi" w:cs="Times New Roman"/>
          <w:b/>
          <w:i/>
          <w:sz w:val="18"/>
          <w:szCs w:val="18"/>
        </w:rPr>
        <w:t>кто, кому, зачем, что, как, где, когда</w:t>
      </w:r>
      <w:r w:rsidRPr="0081779E">
        <w:rPr>
          <w:rFonts w:asciiTheme="majorHAnsi" w:hAnsiTheme="majorHAnsi" w:cs="Times New Roman"/>
          <w:sz w:val="18"/>
          <w:szCs w:val="18"/>
        </w:rPr>
        <w:t xml:space="preserve"> говорит (пишет).</w:t>
      </w:r>
      <w:proofErr w:type="gramEnd"/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sz w:val="18"/>
          <w:szCs w:val="18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1A39B8" w:rsidRPr="0081779E" w:rsidRDefault="0081779E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i/>
          <w:noProof/>
          <w:sz w:val="18"/>
          <w:szCs w:val="18"/>
        </w:rPr>
        <w:pict>
          <v:rect id="_x0000_s1026" style="position:absolute;margin-left:289.2pt;margin-top:42.05pt;width:.05pt;height:1.05pt;z-index:-251658752" o:allowincell="f" strokecolor="red" strokeweight="2pt"/>
        </w:pict>
      </w:r>
      <w:r w:rsidR="001A39B8" w:rsidRPr="0081779E">
        <w:rPr>
          <w:rFonts w:asciiTheme="majorHAnsi" w:hAnsiTheme="majorHAnsi" w:cs="Times New Roman"/>
          <w:i/>
          <w:sz w:val="18"/>
          <w:szCs w:val="18"/>
        </w:rPr>
        <w:t>Второй блок – «Речевые жанры»</w:t>
      </w:r>
      <w:r w:rsidR="001A39B8" w:rsidRPr="0081779E">
        <w:rPr>
          <w:rFonts w:asciiTheme="majorHAnsi" w:hAnsiTheme="majorHAnsi" w:cs="Times New Roman"/>
          <w:sz w:val="18"/>
          <w:szCs w:val="18"/>
        </w:rPr>
        <w:t xml:space="preserve"> – даёт сведения о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sz w:val="18"/>
          <w:szCs w:val="18"/>
        </w:rPr>
        <w:t xml:space="preserve">– </w:t>
      </w:r>
      <w:proofErr w:type="gramStart"/>
      <w:r w:rsidRPr="0081779E">
        <w:rPr>
          <w:rFonts w:asciiTheme="majorHAnsi" w:hAnsiTheme="majorHAnsi" w:cs="Times New Roman"/>
          <w:sz w:val="18"/>
          <w:szCs w:val="18"/>
        </w:rPr>
        <w:t>тексте</w:t>
      </w:r>
      <w:proofErr w:type="gramEnd"/>
      <w:r w:rsidRPr="0081779E">
        <w:rPr>
          <w:rFonts w:asciiTheme="majorHAnsi" w:hAnsiTheme="majorHAnsi" w:cs="Times New Roman"/>
          <w:sz w:val="18"/>
          <w:szCs w:val="18"/>
        </w:rPr>
        <w:t xml:space="preserve"> как продукте речевой (коммуникативной) деятельности, его признаках и особенностях;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sz w:val="18"/>
          <w:szCs w:val="18"/>
        </w:rPr>
        <w:t xml:space="preserve">– типологии текстов (повествовании, описании, рассуждении); 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sz w:val="18"/>
          <w:szCs w:val="18"/>
        </w:rPr>
        <w:t xml:space="preserve">– речевых </w:t>
      </w:r>
      <w:proofErr w:type="gramStart"/>
      <w:r w:rsidRPr="0081779E">
        <w:rPr>
          <w:rFonts w:asciiTheme="majorHAnsi" w:hAnsiTheme="majorHAnsi" w:cs="Times New Roman"/>
          <w:sz w:val="18"/>
          <w:szCs w:val="18"/>
        </w:rPr>
        <w:t>жанрах</w:t>
      </w:r>
      <w:proofErr w:type="gramEnd"/>
      <w:r w:rsidRPr="0081779E">
        <w:rPr>
          <w:rFonts w:asciiTheme="majorHAnsi" w:hAnsiTheme="majorHAnsi" w:cs="Times New Roman"/>
          <w:sz w:val="18"/>
          <w:szCs w:val="18"/>
        </w:rPr>
        <w:t xml:space="preserve">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sz w:val="18"/>
          <w:szCs w:val="18"/>
        </w:rPr>
        <w:t xml:space="preserve"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 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i/>
          <w:iCs/>
          <w:color w:val="000000"/>
          <w:sz w:val="18"/>
          <w:szCs w:val="18"/>
        </w:rPr>
      </w:pPr>
      <w:r w:rsidRPr="0081779E">
        <w:rPr>
          <w:rFonts w:asciiTheme="majorHAnsi" w:hAnsiTheme="majorHAnsi" w:cs="Times New Roman"/>
          <w:iCs/>
          <w:color w:val="000000"/>
          <w:sz w:val="18"/>
          <w:szCs w:val="18"/>
        </w:rPr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  <w:r w:rsidRPr="0081779E">
        <w:rPr>
          <w:rFonts w:asciiTheme="majorHAnsi" w:hAnsiTheme="majorHAnsi" w:cs="Times New Roman"/>
          <w:i/>
          <w:iCs/>
          <w:color w:val="000000"/>
          <w:sz w:val="18"/>
          <w:szCs w:val="18"/>
        </w:rPr>
        <w:t xml:space="preserve"> </w:t>
      </w:r>
    </w:p>
    <w:p w:rsidR="00D9715D" w:rsidRPr="0081779E" w:rsidRDefault="001A39B8" w:rsidP="0081779E">
      <w:pPr>
        <w:pStyle w:val="a8"/>
        <w:rPr>
          <w:rStyle w:val="c30c22c13"/>
          <w:rFonts w:asciiTheme="majorHAnsi" w:hAnsiTheme="majorHAnsi"/>
          <w:b/>
          <w:bCs/>
          <w:color w:val="000000"/>
          <w:sz w:val="18"/>
          <w:szCs w:val="18"/>
        </w:rPr>
      </w:pPr>
      <w:r w:rsidRPr="0081779E">
        <w:rPr>
          <w:rFonts w:asciiTheme="majorHAnsi" w:hAnsiTheme="majorHAnsi"/>
          <w:bCs/>
          <w:color w:val="000000"/>
          <w:sz w:val="18"/>
          <w:szCs w:val="18"/>
        </w:rPr>
        <w:t xml:space="preserve">Безусловно, преподавание риторики основано на </w:t>
      </w:r>
      <w:proofErr w:type="spellStart"/>
      <w:r w:rsidRPr="0081779E">
        <w:rPr>
          <w:rFonts w:asciiTheme="majorHAnsi" w:hAnsiTheme="majorHAnsi"/>
          <w:bCs/>
          <w:color w:val="000000"/>
          <w:sz w:val="18"/>
          <w:szCs w:val="18"/>
        </w:rPr>
        <w:t>деятельностном</w:t>
      </w:r>
      <w:proofErr w:type="spellEnd"/>
      <w:r w:rsidRPr="0081779E">
        <w:rPr>
          <w:rFonts w:asciiTheme="majorHAnsi" w:hAnsiTheme="majorHAnsi"/>
          <w:bCs/>
          <w:color w:val="000000"/>
          <w:sz w:val="18"/>
          <w:szCs w:val="18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 </w:t>
      </w:r>
    </w:p>
    <w:p w:rsidR="0081779E" w:rsidRPr="0081779E" w:rsidRDefault="00D9715D" w:rsidP="0081779E">
      <w:pPr>
        <w:pStyle w:val="a8"/>
        <w:rPr>
          <w:rFonts w:asciiTheme="majorHAnsi" w:hAnsiTheme="majorHAnsi"/>
          <w:b/>
          <w:bCs/>
          <w:color w:val="000000"/>
          <w:sz w:val="18"/>
          <w:szCs w:val="18"/>
        </w:rPr>
      </w:pPr>
      <w:r w:rsidRPr="0081779E">
        <w:rPr>
          <w:rStyle w:val="c30c22c13"/>
          <w:rFonts w:asciiTheme="majorHAnsi" w:hAnsiTheme="majorHAnsi"/>
          <w:b/>
          <w:bCs/>
          <w:i/>
          <w:color w:val="000000"/>
          <w:sz w:val="18"/>
          <w:szCs w:val="18"/>
        </w:rPr>
        <w:t>Формы контроля и оценки планируемых результатов</w:t>
      </w:r>
      <w:r w:rsidRPr="0081779E">
        <w:rPr>
          <w:rStyle w:val="c30c22c13"/>
          <w:rFonts w:asciiTheme="majorHAnsi" w:hAnsiTheme="majorHAnsi"/>
          <w:b/>
          <w:bCs/>
          <w:color w:val="000000"/>
          <w:sz w:val="18"/>
          <w:szCs w:val="18"/>
        </w:rPr>
        <w:t>.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В основу изучения курса «Риторика» положены ценностные ориентиры, достижение которых определяются воспитательными результатами</w:t>
      </w:r>
      <w:proofErr w:type="gram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.</w:t>
      </w:r>
      <w:proofErr w:type="gram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Воспитательные результаты оцениваются  по трём уровням.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c15c13"/>
          <w:rFonts w:asciiTheme="majorHAnsi" w:hAnsiTheme="majorHAnsi"/>
          <w:b/>
          <w:bCs/>
          <w:i/>
          <w:iCs/>
          <w:color w:val="000000"/>
          <w:sz w:val="18"/>
          <w:szCs w:val="18"/>
        </w:rPr>
        <w:t>Первый уровень результатов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 —</w:t>
      </w:r>
      <w:r w:rsidRPr="0081779E">
        <w:rPr>
          <w:rStyle w:val="apple-converted-space"/>
          <w:rFonts w:asciiTheme="majorHAnsi" w:hAnsiTheme="majorHAnsi"/>
          <w:i/>
          <w:iCs/>
          <w:color w:val="000000"/>
          <w:sz w:val="18"/>
          <w:szCs w:val="18"/>
        </w:rPr>
        <w:t> 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приобретение школьником социальных знаний (об общественных нормах, </w:t>
      </w:r>
      <w:proofErr w:type="gram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устрой </w:t>
      </w:r>
      <w:proofErr w:type="spell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стве</w:t>
      </w:r>
      <w:proofErr w:type="spellEnd"/>
      <w:proofErr w:type="gram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общества, о социально одобряемых и неодобряемых фор мах поведения в обществе и т. п.), первичного понимания социальной реальности и повседневной жизни.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lastRenderedPageBreak/>
        <w:t xml:space="preserve">Для достижения данного уровня результатов особое </w:t>
      </w:r>
      <w:proofErr w:type="spellStart"/>
      <w:proofErr w:type="gram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значе</w:t>
      </w:r>
      <w:proofErr w:type="spell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ние</w:t>
      </w:r>
      <w:proofErr w:type="spellEnd"/>
      <w:proofErr w:type="gram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имеет взаимодействие ученика со своими учителями  как значимыми для него носителями положительного социального знания и повседневного опыта.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c13"/>
          <w:rFonts w:asciiTheme="majorHAnsi" w:hAnsiTheme="majorHAnsi"/>
          <w:b/>
          <w:bCs/>
          <w:i/>
          <w:iCs/>
          <w:color w:val="000000"/>
          <w:sz w:val="18"/>
          <w:szCs w:val="18"/>
        </w:rPr>
        <w:t>Второй уровень результатов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 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</w:t>
      </w:r>
      <w:proofErr w:type="gram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со </w:t>
      </w:r>
      <w:proofErr w:type="spell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циальной</w:t>
      </w:r>
      <w:proofErr w:type="spellEnd"/>
      <w:proofErr w:type="gram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реальности в целом.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          Для достижения данного уровня результатов особое </w:t>
      </w:r>
      <w:proofErr w:type="spellStart"/>
      <w:proofErr w:type="gram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значе</w:t>
      </w:r>
      <w:proofErr w:type="spell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ние</w:t>
      </w:r>
      <w:proofErr w:type="spellEnd"/>
      <w:proofErr w:type="gram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имеет взаимодействие школьников между собой на уровне класса, школы, то есть   в защищенной, дружественной про-социальной среде. Именно в такой </w:t>
      </w:r>
      <w:proofErr w:type="gram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близкой</w:t>
      </w:r>
      <w:proofErr w:type="gram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социальной </w:t>
      </w:r>
      <w:proofErr w:type="spell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сре</w:t>
      </w:r>
      <w:proofErr w:type="spell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 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c15c13"/>
          <w:rFonts w:asciiTheme="majorHAnsi" w:hAnsiTheme="majorHAnsi"/>
          <w:b/>
          <w:bCs/>
          <w:i/>
          <w:iCs/>
          <w:color w:val="000000"/>
          <w:sz w:val="18"/>
          <w:szCs w:val="18"/>
        </w:rPr>
        <w:t>       Третий уровень результатов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 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— получение школьником опыта самостоятельного общественного действия. Только в </w:t>
      </w:r>
      <w:proofErr w:type="spellStart"/>
      <w:proofErr w:type="gram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са</w:t>
      </w:r>
      <w:proofErr w:type="spell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мостоятельном</w:t>
      </w:r>
      <w:proofErr w:type="spellEnd"/>
      <w:proofErr w:type="gram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общественном действии, действии в открытом социуме, за пределами дружественной среды школы, для </w:t>
      </w:r>
      <w:proofErr w:type="spell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дру</w:t>
      </w:r>
      <w:proofErr w:type="spell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гих</w:t>
      </w:r>
      <w:proofErr w:type="spell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, зачастую незнакомых людей, которые вовсе не </w:t>
      </w:r>
      <w:proofErr w:type="spell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обязатель</w:t>
      </w:r>
      <w:proofErr w:type="spell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но положительно к нему настроены, юный человек </w:t>
      </w:r>
      <w:proofErr w:type="spell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действи</w:t>
      </w:r>
      <w:proofErr w:type="spell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тельно</w:t>
      </w:r>
      <w:proofErr w:type="spell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ко </w:t>
      </w:r>
      <w:proofErr w:type="spell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торых</w:t>
      </w:r>
      <w:proofErr w:type="spellEnd"/>
      <w:proofErr w:type="gram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немыслимо существование гражданина и гражданского общества.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c15c13"/>
          <w:rFonts w:asciiTheme="majorHAnsi" w:hAnsiTheme="majorHAnsi"/>
          <w:b/>
          <w:bCs/>
          <w:i/>
          <w:iCs/>
          <w:color w:val="000000"/>
          <w:sz w:val="18"/>
          <w:szCs w:val="18"/>
        </w:rPr>
        <w:t>       Динамика развития учащихся фиксируется учителем совместно со школьным психологом (внутренняя система оценки) на основе диагностик.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Для отслеживания результатов  предусматриваются в следующие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22c13c30"/>
          <w:rFonts w:asciiTheme="majorHAnsi" w:hAnsiTheme="majorHAnsi"/>
          <w:b/>
          <w:bCs/>
          <w:color w:val="000000"/>
          <w:sz w:val="18"/>
          <w:szCs w:val="18"/>
        </w:rPr>
        <w:t>формы контроля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: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Стартовый,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позволяющий определить исходный уровень развития учащихся (результаты фиксируются в зачетном листе учителя);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Текущий: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- пооперационный, то есть </w:t>
      </w:r>
      <w:proofErr w:type="gram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контроль за</w:t>
      </w:r>
      <w:proofErr w:type="gram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Итоговый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контроль   в формах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       -публичные выступления   ребёнка;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-участие в театрализованных представлениях, сценках, диалогах;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-иллюстрирование, выразительное чтение;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-сочинение  стихотворений, загадок, сказок, рассказов и т.д.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-решение риторических задач;</w:t>
      </w:r>
    </w:p>
    <w:p w:rsidR="00D9715D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-знание норм поведения и умение их соблюдать (через наблюдения учителя  во внеурочное время)</w:t>
      </w:r>
    </w:p>
    <w:p w:rsidR="00146450" w:rsidRPr="0081779E" w:rsidRDefault="00D9715D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Содержательный контроль и оценка  результатов  учащихся предусматривает выявление индивидуальной динамики качества усвоения предмета ребёнком и не допускает  сравнения его с другими детьми.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Результаты проверки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фиксируются в зачётном листе учителя. В рамках накопительной системы, создание портфолио.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bCs/>
          <w:color w:val="000000"/>
          <w:sz w:val="18"/>
          <w:szCs w:val="18"/>
        </w:rPr>
      </w:pPr>
      <w:r w:rsidRPr="0081779E">
        <w:rPr>
          <w:rFonts w:asciiTheme="majorHAnsi" w:eastAsia="Times New Roman" w:hAnsiTheme="majorHAnsi" w:cs="Times New Roman"/>
          <w:b/>
          <w:bCs/>
          <w:color w:val="2E2E2E"/>
          <w:spacing w:val="2"/>
          <w:sz w:val="18"/>
          <w:szCs w:val="18"/>
        </w:rPr>
        <w:t xml:space="preserve">Количество часов: 34  </w:t>
      </w:r>
      <w:r w:rsidRPr="0081779E">
        <w:rPr>
          <w:rFonts w:asciiTheme="majorHAnsi" w:eastAsia="Times New Roman" w:hAnsiTheme="majorHAnsi" w:cs="Times New Roman"/>
          <w:bCs/>
          <w:color w:val="2E2E2E"/>
          <w:spacing w:val="2"/>
          <w:sz w:val="18"/>
          <w:szCs w:val="18"/>
        </w:rPr>
        <w:t>(1</w:t>
      </w:r>
      <w:r w:rsidRPr="0081779E">
        <w:rPr>
          <w:rFonts w:asciiTheme="majorHAnsi" w:hAnsiTheme="majorHAnsi" w:cs="Times New Roman"/>
          <w:bCs/>
          <w:color w:val="2E2E2E"/>
          <w:spacing w:val="2"/>
          <w:sz w:val="18"/>
          <w:szCs w:val="18"/>
        </w:rPr>
        <w:t xml:space="preserve"> час в неделю</w:t>
      </w:r>
      <w:r w:rsidRPr="0081779E">
        <w:rPr>
          <w:rFonts w:asciiTheme="majorHAnsi" w:eastAsia="Times New Roman" w:hAnsiTheme="majorHAnsi" w:cs="Times New Roman"/>
          <w:bCs/>
          <w:color w:val="2E2E2E"/>
          <w:spacing w:val="2"/>
          <w:sz w:val="18"/>
          <w:szCs w:val="18"/>
        </w:rPr>
        <w:t>)</w:t>
      </w:r>
    </w:p>
    <w:p w:rsidR="001A39B8" w:rsidRPr="0081779E" w:rsidRDefault="001A39B8" w:rsidP="0081779E">
      <w:pPr>
        <w:pStyle w:val="a8"/>
        <w:rPr>
          <w:rFonts w:asciiTheme="majorHAnsi" w:eastAsia="Times New Roman" w:hAnsiTheme="majorHAnsi" w:cs="Times New Roman"/>
          <w:b/>
          <w:bCs/>
          <w:color w:val="2E2E2E"/>
          <w:spacing w:val="-2"/>
          <w:sz w:val="18"/>
          <w:szCs w:val="18"/>
        </w:rPr>
      </w:pPr>
      <w:r w:rsidRPr="0081779E">
        <w:rPr>
          <w:rFonts w:asciiTheme="majorHAnsi" w:eastAsia="Times New Roman" w:hAnsiTheme="majorHAnsi" w:cs="Times New Roman"/>
          <w:b/>
          <w:bCs/>
          <w:color w:val="2E2E2E"/>
          <w:spacing w:val="-2"/>
          <w:sz w:val="18"/>
          <w:szCs w:val="18"/>
        </w:rPr>
        <w:t xml:space="preserve">                                                                    </w:t>
      </w:r>
    </w:p>
    <w:p w:rsidR="00EE1BE7" w:rsidRPr="0081779E" w:rsidRDefault="00EE1BE7" w:rsidP="0081779E">
      <w:pPr>
        <w:pStyle w:val="a8"/>
        <w:rPr>
          <w:rFonts w:asciiTheme="majorHAnsi" w:eastAsia="Times New Roman" w:hAnsiTheme="majorHAnsi" w:cs="Times New Roman"/>
          <w:b/>
          <w:bCs/>
          <w:color w:val="2E2E2E"/>
          <w:spacing w:val="-2"/>
          <w:sz w:val="18"/>
          <w:szCs w:val="18"/>
        </w:rPr>
      </w:pPr>
    </w:p>
    <w:p w:rsidR="00D9715D" w:rsidRPr="0081779E" w:rsidRDefault="00D9715D" w:rsidP="0081779E">
      <w:pPr>
        <w:pStyle w:val="a8"/>
        <w:rPr>
          <w:rFonts w:asciiTheme="majorHAnsi" w:hAnsiTheme="majorHAnsi"/>
          <w:b/>
          <w:sz w:val="18"/>
          <w:szCs w:val="18"/>
        </w:rPr>
      </w:pPr>
      <w:r w:rsidRPr="0081779E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Учебно – тематический план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51"/>
        <w:gridCol w:w="4419"/>
        <w:gridCol w:w="992"/>
        <w:gridCol w:w="850"/>
        <w:gridCol w:w="851"/>
        <w:gridCol w:w="2501"/>
        <w:gridCol w:w="1468"/>
        <w:gridCol w:w="1984"/>
        <w:gridCol w:w="1070"/>
      </w:tblGrid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№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п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/п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Наименование раздела. Тема урока.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Кол-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во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Дата план.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Дата</w:t>
            </w:r>
          </w:p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 факт.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Вид занятия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Наглядные пособия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Форма, вид контроля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Примеч.</w:t>
            </w: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b/>
                <w:sz w:val="18"/>
                <w:szCs w:val="18"/>
              </w:rPr>
              <w:t>Общение.</w:t>
            </w: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 xml:space="preserve"> Проверь себя. Наука риторика.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1779E">
              <w:rPr>
                <w:rFonts w:asciiTheme="majorHAnsi" w:hAnsiTheme="majorHAnsi"/>
                <w:sz w:val="18"/>
                <w:szCs w:val="18"/>
              </w:rPr>
              <w:t>Индивилд</w:t>
            </w:r>
            <w:proofErr w:type="spell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контроль. Сам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аб. с проверкой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Кто – что – кому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Открытие нового знания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 xml:space="preserve">Кому – кто. Адресат </w:t>
            </w:r>
            <w:proofErr w:type="gramStart"/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–а</w:t>
            </w:r>
            <w:proofErr w:type="gramEnd"/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дресант.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Открытие нового знания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Конверты, открытки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Индивид. Контроль. Творческая работа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b/>
                <w:sz w:val="18"/>
                <w:szCs w:val="18"/>
              </w:rPr>
              <w:t>Как мы говорим.</w:t>
            </w:r>
          </w:p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Темп.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Урок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-п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рактикум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Тон речи. То же слово, да не так бы молвить.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Открытие нового знания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Настроение, чувства и тон говорящего.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Книги, слайды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Мимика, жесты, поза.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Урок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-п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рактикум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1779E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81779E">
              <w:rPr>
                <w:rFonts w:asciiTheme="majorHAnsi" w:hAnsiTheme="majorHAnsi"/>
                <w:sz w:val="18"/>
                <w:szCs w:val="18"/>
              </w:rPr>
              <w:t>. опрос. Творческая работа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Подведём итоги.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Урок </w:t>
            </w:r>
            <w:proofErr w:type="spellStart"/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общеметодо</w:t>
            </w:r>
            <w:proofErr w:type="spellEnd"/>
            <w:r w:rsidRPr="0081779E">
              <w:rPr>
                <w:rFonts w:asciiTheme="majorHAnsi" w:hAnsiTheme="majorHAnsi"/>
                <w:sz w:val="18"/>
                <w:szCs w:val="18"/>
              </w:rPr>
              <w:t>-</w:t>
            </w:r>
            <w:r w:rsidRPr="0081779E">
              <w:rPr>
                <w:rFonts w:asciiTheme="majorHAnsi" w:hAnsiTheme="majorHAnsi"/>
                <w:sz w:val="18"/>
                <w:szCs w:val="18"/>
              </w:rPr>
              <w:lastRenderedPageBreak/>
              <w:t>логической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направлен-</w:t>
            </w:r>
            <w:proofErr w:type="spellStart"/>
            <w:r w:rsidRPr="0081779E">
              <w:rPr>
                <w:rFonts w:asciiTheme="majorHAnsi" w:hAnsiTheme="majorHAnsi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lastRenderedPageBreak/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Сам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аб. с проверкой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b/>
                <w:sz w:val="18"/>
                <w:szCs w:val="18"/>
              </w:rPr>
              <w:t>Учусь слушать.</w:t>
            </w:r>
          </w:p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Мы слушаем – нас слушают. Сигнал принят! Слушаю.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прос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rPr>
          <w:trHeight w:val="70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Слушали и услышали. Слушаем и стараемся понять.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1779E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81779E">
              <w:rPr>
                <w:rFonts w:asciiTheme="majorHAnsi" w:hAnsiTheme="majorHAnsi"/>
                <w:sz w:val="18"/>
                <w:szCs w:val="18"/>
              </w:rPr>
              <w:t>. опрос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Слушаем и выделяем непонятное. Слушаем, как говорят.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Урок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-п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рактикум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Книги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 Сам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аб. с проверкой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Слушаем на уроке. Слушаем целый день.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Урок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-п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рактикум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Иллюстрации, слайды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Устный опрос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Вежливая просьба.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Книги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Фронт.</w:t>
            </w:r>
          </w:p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опрос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Прошу вас. Скрытая просьба.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Открытие нового знания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1779E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81779E">
              <w:rPr>
                <w:rFonts w:asciiTheme="majorHAnsi" w:hAnsiTheme="majorHAnsi"/>
                <w:sz w:val="18"/>
                <w:szCs w:val="18"/>
              </w:rPr>
              <w:t>. опрос Творческая работа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b/>
                <w:sz w:val="18"/>
                <w:szCs w:val="18"/>
              </w:rPr>
              <w:t>Учусь читать и писать.</w:t>
            </w:r>
          </w:p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О чём нам говорит шрифт?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Таблицы, книги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Сам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аб.  </w:t>
            </w:r>
            <w:proofErr w:type="spellStart"/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Взаимо</w:t>
            </w:r>
            <w:proofErr w:type="spellEnd"/>
            <w:r w:rsidRPr="0081779E">
              <w:rPr>
                <w:rFonts w:asciiTheme="majorHAnsi" w:hAnsiTheme="majorHAnsi"/>
                <w:sz w:val="18"/>
                <w:szCs w:val="18"/>
              </w:rPr>
              <w:t>-проверка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Рисунки, иллюстрации, таблицы, схемы.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Рисунки, иллюстрации, таблицы, схемы.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1779E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81779E">
              <w:rPr>
                <w:rFonts w:asciiTheme="majorHAnsi" w:hAnsiTheme="majorHAnsi"/>
                <w:sz w:val="18"/>
                <w:szCs w:val="18"/>
              </w:rPr>
              <w:t>. опрос Творческая работа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Текст. </w:t>
            </w:r>
          </w:p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Тема и основная мысль.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Открытие нового знания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Тема и основная мысль.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 Сам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аб. с проверкой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Опорные слова.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Открытие нового знания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1779E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81779E">
              <w:rPr>
                <w:rFonts w:asciiTheme="majorHAnsi" w:hAnsiTheme="majorHAnsi"/>
                <w:sz w:val="18"/>
                <w:szCs w:val="18"/>
              </w:rPr>
              <w:t>. опрос Творческая работа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b/>
                <w:sz w:val="18"/>
                <w:szCs w:val="18"/>
              </w:rPr>
              <w:t>Пересказ.</w:t>
            </w:r>
          </w:p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Подробный пересказ.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Книги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Краткий пересказ.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Урок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-п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рактикум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Книги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Открытие нового знания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Книги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 Сам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аб. с проверкой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Книги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 Сам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аб. с проверкой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b/>
                <w:sz w:val="18"/>
                <w:szCs w:val="18"/>
              </w:rPr>
              <w:t>Вежливый отказ.</w:t>
            </w:r>
          </w:p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Согласие или отказ.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Отказывай, не обижая.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Урок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-п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рактикум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Ответы на отказ.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Урок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-п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рактикум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b/>
                <w:sz w:val="18"/>
                <w:szCs w:val="18"/>
              </w:rPr>
              <w:t>Типы текстов.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Открытие нового знания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Сам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аб.  </w:t>
            </w:r>
            <w:proofErr w:type="spellStart"/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Взаимо</w:t>
            </w:r>
            <w:proofErr w:type="spellEnd"/>
            <w:r w:rsidRPr="0081779E">
              <w:rPr>
                <w:rFonts w:asciiTheme="majorHAnsi" w:hAnsiTheme="majorHAnsi"/>
                <w:sz w:val="18"/>
                <w:szCs w:val="18"/>
              </w:rPr>
              <w:t>-проверка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b/>
                <w:sz w:val="18"/>
                <w:szCs w:val="18"/>
              </w:rPr>
              <w:t>Рассуждение.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Открытие нового знания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Картинки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Примеры в рассуждении.</w:t>
            </w:r>
          </w:p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Ссылка на правило, закон.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Открытие нового знания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Книги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 Сам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аб. с проверкой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Точные и неточные объяснения. Подведём итоги.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Урок - практикум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 Сам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аб. с проверкой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b/>
                <w:sz w:val="18"/>
                <w:szCs w:val="18"/>
              </w:rPr>
              <w:t>Описание.</w:t>
            </w:r>
          </w:p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Признаки предмета.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Открытие нового знания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Картинки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Сам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аб.  </w:t>
            </w:r>
            <w:proofErr w:type="spellStart"/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Взаимо</w:t>
            </w:r>
            <w:proofErr w:type="spellEnd"/>
            <w:r w:rsidRPr="0081779E">
              <w:rPr>
                <w:rFonts w:asciiTheme="majorHAnsi" w:hAnsiTheme="majorHAnsi"/>
                <w:sz w:val="18"/>
                <w:szCs w:val="18"/>
              </w:rPr>
              <w:t>-проверка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Описание в объявлении. Загадки – описания. Сочини и загадку.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Урок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-п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рактикум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Слайды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1779E">
              <w:rPr>
                <w:rFonts w:asciiTheme="majorHAnsi" w:hAnsiTheme="majorHAnsi"/>
                <w:sz w:val="18"/>
                <w:szCs w:val="18"/>
              </w:rPr>
              <w:t>Индив</w:t>
            </w:r>
            <w:proofErr w:type="spellEnd"/>
            <w:r w:rsidRPr="0081779E">
              <w:rPr>
                <w:rFonts w:asciiTheme="majorHAnsi" w:hAnsiTheme="majorHAnsi"/>
                <w:sz w:val="18"/>
                <w:szCs w:val="18"/>
              </w:rPr>
              <w:t>. опрос Творческая работа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b/>
                <w:sz w:val="18"/>
                <w:szCs w:val="18"/>
              </w:rPr>
              <w:t>Невыдуманный рассказ</w:t>
            </w: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Было или придумано?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Картинки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9715D" w:rsidRPr="0081779E" w:rsidTr="0081779E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 w:cs="Times New Roman"/>
                <w:sz w:val="18"/>
                <w:szCs w:val="18"/>
              </w:rPr>
            </w:pPr>
            <w:r w:rsidRPr="0081779E">
              <w:rPr>
                <w:rFonts w:asciiTheme="majorHAnsi" w:hAnsiTheme="majorHAnsi" w:cs="Times New Roman"/>
                <w:sz w:val="18"/>
                <w:szCs w:val="18"/>
              </w:rPr>
              <w:t>Части рассказа. Хочу вам рассказать. Подведём итоги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Урок рефлексии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 xml:space="preserve">Картинки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81779E">
              <w:rPr>
                <w:rFonts w:asciiTheme="majorHAnsi" w:hAnsiTheme="majorHAnsi"/>
                <w:sz w:val="18"/>
                <w:szCs w:val="18"/>
              </w:rPr>
              <w:t>Фронт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81779E">
              <w:rPr>
                <w:rFonts w:asciiTheme="majorHAnsi" w:hAnsiTheme="majorHAnsi"/>
                <w:sz w:val="18"/>
                <w:szCs w:val="18"/>
              </w:rPr>
              <w:t>о</w:t>
            </w:r>
            <w:proofErr w:type="gramEnd"/>
            <w:r w:rsidRPr="0081779E">
              <w:rPr>
                <w:rFonts w:asciiTheme="majorHAnsi" w:hAnsiTheme="majorHAnsi"/>
                <w:sz w:val="18"/>
                <w:szCs w:val="18"/>
              </w:rPr>
              <w:t>прос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5D" w:rsidRPr="0081779E" w:rsidRDefault="00D9715D" w:rsidP="0081779E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D9715D" w:rsidRPr="0081779E" w:rsidRDefault="00D9715D" w:rsidP="0081779E">
      <w:pPr>
        <w:pStyle w:val="a8"/>
        <w:rPr>
          <w:rFonts w:asciiTheme="majorHAnsi" w:hAnsiTheme="majorHAnsi"/>
          <w:sz w:val="18"/>
          <w:szCs w:val="18"/>
        </w:rPr>
      </w:pPr>
    </w:p>
    <w:p w:rsidR="001A39B8" w:rsidRPr="0081779E" w:rsidRDefault="001A39B8" w:rsidP="0081779E">
      <w:pPr>
        <w:pStyle w:val="a8"/>
        <w:rPr>
          <w:rFonts w:asciiTheme="majorHAnsi" w:hAnsiTheme="majorHAnsi"/>
          <w:b/>
          <w:sz w:val="18"/>
          <w:szCs w:val="18"/>
        </w:rPr>
      </w:pPr>
    </w:p>
    <w:p w:rsidR="00EE1BE7" w:rsidRPr="0081779E" w:rsidRDefault="00EE1BE7" w:rsidP="0081779E">
      <w:pPr>
        <w:pStyle w:val="a8"/>
        <w:rPr>
          <w:rFonts w:asciiTheme="majorHAnsi" w:hAnsiTheme="majorHAnsi"/>
          <w:b/>
          <w:sz w:val="18"/>
          <w:szCs w:val="18"/>
        </w:rPr>
      </w:pPr>
    </w:p>
    <w:p w:rsidR="001A39B8" w:rsidRPr="0081779E" w:rsidRDefault="0081779E" w:rsidP="0081779E">
      <w:pPr>
        <w:pStyle w:val="a8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</w:t>
      </w:r>
      <w:r w:rsidR="001A39B8" w:rsidRPr="0081779E">
        <w:rPr>
          <w:rFonts w:asciiTheme="majorHAnsi" w:hAnsiTheme="majorHAnsi"/>
          <w:b/>
          <w:sz w:val="18"/>
          <w:szCs w:val="18"/>
        </w:rPr>
        <w:t xml:space="preserve">Основные требования к уровню подготовки </w:t>
      </w:r>
      <w:proofErr w:type="gramStart"/>
      <w:r w:rsidR="001A39B8" w:rsidRPr="0081779E">
        <w:rPr>
          <w:rFonts w:asciiTheme="majorHAnsi" w:hAnsiTheme="majorHAnsi"/>
          <w:b/>
          <w:sz w:val="18"/>
          <w:szCs w:val="18"/>
        </w:rPr>
        <w:t>обучающихся</w:t>
      </w:r>
      <w:proofErr w:type="gramEnd"/>
      <w:r w:rsidR="001A39B8" w:rsidRPr="0081779E">
        <w:rPr>
          <w:rFonts w:asciiTheme="majorHAnsi" w:hAnsiTheme="majorHAnsi"/>
          <w:b/>
          <w:sz w:val="18"/>
          <w:szCs w:val="18"/>
        </w:rPr>
        <w:t xml:space="preserve"> 2 класса</w:t>
      </w:r>
    </w:p>
    <w:p w:rsidR="001A39B8" w:rsidRPr="0081779E" w:rsidRDefault="001A39B8" w:rsidP="0081779E">
      <w:pPr>
        <w:pStyle w:val="a8"/>
        <w:rPr>
          <w:rFonts w:asciiTheme="majorHAnsi" w:hAnsiTheme="majorHAnsi"/>
          <w:b/>
          <w:sz w:val="18"/>
          <w:szCs w:val="18"/>
        </w:rPr>
      </w:pPr>
    </w:p>
    <w:p w:rsidR="001A39B8" w:rsidRPr="0081779E" w:rsidRDefault="001A39B8" w:rsidP="0081779E">
      <w:pPr>
        <w:pStyle w:val="a8"/>
        <w:rPr>
          <w:rFonts w:asciiTheme="majorHAnsi" w:hAnsiTheme="majorHAnsi"/>
          <w:b/>
          <w:i/>
          <w:sz w:val="18"/>
          <w:szCs w:val="18"/>
        </w:rPr>
      </w:pPr>
      <w:r w:rsidRPr="0081779E">
        <w:rPr>
          <w:rFonts w:asciiTheme="majorHAnsi" w:hAnsiTheme="majorHAnsi"/>
          <w:b/>
          <w:i/>
          <w:sz w:val="18"/>
          <w:szCs w:val="18"/>
        </w:rPr>
        <w:t>К концу обучения во 2 классе обучающиеся должны:</w:t>
      </w:r>
    </w:p>
    <w:p w:rsidR="001A39B8" w:rsidRPr="0081779E" w:rsidRDefault="001A39B8" w:rsidP="0081779E">
      <w:pPr>
        <w:pStyle w:val="a8"/>
        <w:rPr>
          <w:rFonts w:asciiTheme="majorHAnsi" w:hAnsiTheme="majorHAnsi"/>
          <w:b/>
          <w:sz w:val="18"/>
          <w:szCs w:val="18"/>
        </w:rPr>
      </w:pPr>
      <w:r w:rsidRPr="0081779E">
        <w:rPr>
          <w:rFonts w:asciiTheme="majorHAnsi" w:hAnsiTheme="majorHAnsi"/>
          <w:sz w:val="18"/>
          <w:szCs w:val="18"/>
        </w:rPr>
        <w:t xml:space="preserve">         – </w:t>
      </w:r>
      <w:r w:rsidRPr="0081779E">
        <w:rPr>
          <w:rFonts w:asciiTheme="majorHAnsi" w:hAnsiTheme="majorHAnsi"/>
          <w:i/>
          <w:sz w:val="18"/>
          <w:szCs w:val="18"/>
        </w:rPr>
        <w:t>осознавать</w:t>
      </w:r>
      <w:r w:rsidRPr="0081779E">
        <w:rPr>
          <w:rFonts w:asciiTheme="majorHAnsi" w:hAnsiTheme="majorHAnsi"/>
          <w:sz w:val="18"/>
          <w:szCs w:val="18"/>
        </w:rPr>
        <w:t xml:space="preserve"> разнообразие речевых ситуаций в жизни человека, условий общения;</w:t>
      </w:r>
    </w:p>
    <w:p w:rsidR="001A39B8" w:rsidRPr="0081779E" w:rsidRDefault="001A39B8" w:rsidP="0081779E">
      <w:pPr>
        <w:pStyle w:val="a8"/>
        <w:rPr>
          <w:rFonts w:asciiTheme="majorHAnsi" w:hAnsiTheme="majorHAnsi"/>
          <w:b/>
          <w:sz w:val="18"/>
          <w:szCs w:val="18"/>
        </w:rPr>
      </w:pPr>
      <w:r w:rsidRPr="0081779E">
        <w:rPr>
          <w:rFonts w:asciiTheme="majorHAnsi" w:hAnsiTheme="majorHAnsi"/>
          <w:sz w:val="18"/>
          <w:szCs w:val="18"/>
        </w:rPr>
        <w:t xml:space="preserve">– </w:t>
      </w:r>
      <w:r w:rsidRPr="0081779E">
        <w:rPr>
          <w:rFonts w:asciiTheme="majorHAnsi" w:hAnsiTheme="majorHAnsi"/>
          <w:i/>
          <w:sz w:val="18"/>
          <w:szCs w:val="18"/>
        </w:rPr>
        <w:t>осознавать</w:t>
      </w:r>
      <w:r w:rsidRPr="0081779E">
        <w:rPr>
          <w:rFonts w:asciiTheme="majorHAnsi" w:hAnsiTheme="majorHAnsi"/>
          <w:sz w:val="18"/>
          <w:szCs w:val="18"/>
        </w:rPr>
        <w:t xml:space="preserve"> свои речевые роли в различных коммуникативных ситуациях;</w:t>
      </w:r>
    </w:p>
    <w:p w:rsidR="001A39B8" w:rsidRPr="0081779E" w:rsidRDefault="001A39B8" w:rsidP="0081779E">
      <w:pPr>
        <w:pStyle w:val="a8"/>
        <w:rPr>
          <w:rFonts w:asciiTheme="majorHAnsi" w:hAnsiTheme="majorHAnsi"/>
          <w:b/>
          <w:sz w:val="18"/>
          <w:szCs w:val="18"/>
        </w:rPr>
      </w:pPr>
      <w:r w:rsidRPr="0081779E">
        <w:rPr>
          <w:rFonts w:asciiTheme="majorHAnsi" w:hAnsiTheme="majorHAnsi"/>
          <w:sz w:val="18"/>
          <w:szCs w:val="18"/>
        </w:rPr>
        <w:t xml:space="preserve">– </w:t>
      </w:r>
      <w:r w:rsidRPr="0081779E">
        <w:rPr>
          <w:rFonts w:asciiTheme="majorHAnsi" w:hAnsiTheme="majorHAnsi"/>
          <w:i/>
          <w:sz w:val="18"/>
          <w:szCs w:val="18"/>
        </w:rPr>
        <w:t>оценивать</w:t>
      </w:r>
      <w:r w:rsidRPr="0081779E">
        <w:rPr>
          <w:rFonts w:asciiTheme="majorHAnsi" w:hAnsiTheme="majorHAnsi"/>
          <w:sz w:val="18"/>
          <w:szCs w:val="18"/>
        </w:rPr>
        <w:t xml:space="preserve"> свои и чужие высказывания с точки зрения их эффективности, соответствия речевой роли в данной ситуации; </w:t>
      </w:r>
    </w:p>
    <w:p w:rsidR="001A39B8" w:rsidRPr="0081779E" w:rsidRDefault="001A39B8" w:rsidP="0081779E">
      <w:pPr>
        <w:pStyle w:val="a8"/>
        <w:rPr>
          <w:rFonts w:asciiTheme="majorHAnsi" w:hAnsiTheme="majorHAnsi"/>
          <w:b/>
          <w:sz w:val="18"/>
          <w:szCs w:val="18"/>
        </w:rPr>
      </w:pPr>
      <w:r w:rsidRPr="0081779E">
        <w:rPr>
          <w:rFonts w:asciiTheme="majorHAnsi" w:hAnsiTheme="majorHAnsi"/>
          <w:sz w:val="18"/>
          <w:szCs w:val="18"/>
        </w:rPr>
        <w:t xml:space="preserve">– </w:t>
      </w:r>
      <w:r w:rsidRPr="0081779E">
        <w:rPr>
          <w:rFonts w:asciiTheme="majorHAnsi" w:hAnsiTheme="majorHAnsi"/>
          <w:i/>
          <w:sz w:val="18"/>
          <w:szCs w:val="18"/>
        </w:rPr>
        <w:t>анализировать</w:t>
      </w:r>
      <w:r w:rsidRPr="0081779E">
        <w:rPr>
          <w:rFonts w:asciiTheme="majorHAnsi" w:hAnsiTheme="majorHAnsi"/>
          <w:sz w:val="18"/>
          <w:szCs w:val="18"/>
        </w:rPr>
        <w:t xml:space="preserve"> тактичность речевого поведения в семье;</w:t>
      </w:r>
    </w:p>
    <w:p w:rsidR="001A39B8" w:rsidRPr="0081779E" w:rsidRDefault="001A39B8" w:rsidP="0081779E">
      <w:pPr>
        <w:pStyle w:val="a8"/>
        <w:rPr>
          <w:rFonts w:asciiTheme="majorHAnsi" w:hAnsiTheme="majorHAnsi"/>
          <w:b/>
          <w:sz w:val="18"/>
          <w:szCs w:val="18"/>
        </w:rPr>
      </w:pPr>
      <w:r w:rsidRPr="0081779E">
        <w:rPr>
          <w:rFonts w:asciiTheme="majorHAnsi" w:hAnsiTheme="majorHAnsi"/>
          <w:sz w:val="18"/>
          <w:szCs w:val="18"/>
        </w:rPr>
        <w:t xml:space="preserve">– </w:t>
      </w:r>
      <w:r w:rsidRPr="0081779E">
        <w:rPr>
          <w:rFonts w:asciiTheme="majorHAnsi" w:hAnsiTheme="majorHAnsi"/>
          <w:i/>
          <w:sz w:val="18"/>
          <w:szCs w:val="18"/>
        </w:rPr>
        <w:t>объяснять</w:t>
      </w:r>
      <w:r w:rsidRPr="0081779E">
        <w:rPr>
          <w:rFonts w:asciiTheme="majorHAnsi" w:hAnsiTheme="majorHAnsi"/>
          <w:sz w:val="18"/>
          <w:szCs w:val="18"/>
        </w:rPr>
        <w:t xml:space="preserve"> правила вежливого поведения, опирающиеся на учёт особенностей разных </w:t>
      </w:r>
      <w:proofErr w:type="spellStart"/>
      <w:r w:rsidRPr="0081779E">
        <w:rPr>
          <w:rFonts w:asciiTheme="majorHAnsi" w:hAnsiTheme="majorHAnsi"/>
          <w:sz w:val="18"/>
          <w:szCs w:val="18"/>
        </w:rPr>
        <w:t>коммуникантов</w:t>
      </w:r>
      <w:proofErr w:type="spellEnd"/>
      <w:r w:rsidRPr="0081779E">
        <w:rPr>
          <w:rFonts w:asciiTheme="majorHAnsi" w:hAnsiTheme="majorHAnsi"/>
          <w:sz w:val="18"/>
          <w:szCs w:val="18"/>
        </w:rPr>
        <w:t>.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sz w:val="18"/>
          <w:szCs w:val="18"/>
        </w:rPr>
        <w:t>–</w:t>
      </w:r>
      <w:r w:rsidRPr="0081779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81779E">
        <w:rPr>
          <w:rFonts w:asciiTheme="majorHAnsi" w:hAnsiTheme="majorHAnsi" w:cs="Times New Roman"/>
          <w:i/>
          <w:sz w:val="18"/>
          <w:szCs w:val="18"/>
        </w:rPr>
        <w:t>формулировать</w:t>
      </w:r>
      <w:r w:rsidRPr="0081779E">
        <w:rPr>
          <w:rFonts w:asciiTheme="majorHAnsi" w:hAnsiTheme="majorHAnsi" w:cs="Times New Roman"/>
          <w:sz w:val="18"/>
          <w:szCs w:val="18"/>
        </w:rPr>
        <w:t xml:space="preserve"> задачу чтения, </w:t>
      </w:r>
      <w:r w:rsidRPr="0081779E">
        <w:rPr>
          <w:rFonts w:asciiTheme="majorHAnsi" w:hAnsiTheme="majorHAnsi" w:cs="Times New Roman"/>
          <w:i/>
          <w:sz w:val="18"/>
          <w:szCs w:val="18"/>
        </w:rPr>
        <w:t>выбирать</w:t>
      </w:r>
      <w:r w:rsidRPr="0081779E">
        <w:rPr>
          <w:rFonts w:asciiTheme="majorHAnsi" w:hAnsiTheme="majorHAnsi" w:cs="Times New Roman"/>
          <w:sz w:val="18"/>
          <w:szCs w:val="18"/>
        </w:rPr>
        <w:t xml:space="preserve"> вид чтения (ознакомительное, изучающее);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sz w:val="18"/>
          <w:szCs w:val="18"/>
        </w:rPr>
        <w:t>–</w:t>
      </w:r>
      <w:r w:rsidRPr="0081779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81779E">
        <w:rPr>
          <w:rFonts w:asciiTheme="majorHAnsi" w:hAnsiTheme="majorHAnsi" w:cs="Times New Roman"/>
          <w:i/>
          <w:sz w:val="18"/>
          <w:szCs w:val="18"/>
        </w:rPr>
        <w:t>пользоваться</w:t>
      </w:r>
      <w:r w:rsidRPr="0081779E">
        <w:rPr>
          <w:rFonts w:asciiTheme="majorHAnsi" w:hAnsiTheme="majorHAnsi" w:cs="Times New Roman"/>
          <w:sz w:val="18"/>
          <w:szCs w:val="18"/>
        </w:rPr>
        <w:t xml:space="preserve"> приёмами чтения учебного текста: ставить вопрос к заголовку и от заголовка, выделять ключевые слова;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sz w:val="18"/>
          <w:szCs w:val="18"/>
        </w:rPr>
        <w:t>–</w:t>
      </w:r>
      <w:r w:rsidRPr="0081779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81779E">
        <w:rPr>
          <w:rFonts w:asciiTheme="majorHAnsi" w:hAnsiTheme="majorHAnsi" w:cs="Times New Roman"/>
          <w:i/>
          <w:sz w:val="18"/>
          <w:szCs w:val="18"/>
        </w:rPr>
        <w:t>отличать</w:t>
      </w:r>
      <w:r w:rsidRPr="0081779E">
        <w:rPr>
          <w:rFonts w:asciiTheme="majorHAnsi" w:hAnsiTheme="majorHAnsi" w:cs="Times New Roman"/>
          <w:sz w:val="18"/>
          <w:szCs w:val="18"/>
        </w:rPr>
        <w:t xml:space="preserve"> подробный пересказ от </w:t>
      </w:r>
      <w:proofErr w:type="gramStart"/>
      <w:r w:rsidRPr="0081779E">
        <w:rPr>
          <w:rFonts w:asciiTheme="majorHAnsi" w:hAnsiTheme="majorHAnsi" w:cs="Times New Roman"/>
          <w:sz w:val="18"/>
          <w:szCs w:val="18"/>
        </w:rPr>
        <w:t>краткого</w:t>
      </w:r>
      <w:proofErr w:type="gramEnd"/>
      <w:r w:rsidRPr="0081779E">
        <w:rPr>
          <w:rFonts w:asciiTheme="majorHAnsi" w:hAnsiTheme="majorHAnsi" w:cs="Times New Roman"/>
          <w:sz w:val="18"/>
          <w:szCs w:val="18"/>
        </w:rPr>
        <w:t>;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sz w:val="18"/>
          <w:szCs w:val="18"/>
        </w:rPr>
        <w:t>–</w:t>
      </w:r>
      <w:r w:rsidRPr="0081779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81779E">
        <w:rPr>
          <w:rFonts w:asciiTheme="majorHAnsi" w:hAnsiTheme="majorHAnsi" w:cs="Times New Roman"/>
          <w:i/>
          <w:sz w:val="18"/>
          <w:szCs w:val="18"/>
        </w:rPr>
        <w:t>знать</w:t>
      </w:r>
      <w:r w:rsidRPr="0081779E">
        <w:rPr>
          <w:rFonts w:asciiTheme="majorHAnsi" w:hAnsiTheme="majorHAnsi" w:cs="Times New Roman"/>
          <w:sz w:val="18"/>
          <w:szCs w:val="18"/>
        </w:rPr>
        <w:t xml:space="preserve"> два основных приёма сжатия (компрессии) текста для реализации краткого пересказа;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sz w:val="18"/>
          <w:szCs w:val="18"/>
        </w:rPr>
        <w:t>–</w:t>
      </w:r>
      <w:r w:rsidRPr="0081779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81779E">
        <w:rPr>
          <w:rFonts w:asciiTheme="majorHAnsi" w:hAnsiTheme="majorHAnsi" w:cs="Times New Roman"/>
          <w:i/>
          <w:sz w:val="18"/>
          <w:szCs w:val="18"/>
        </w:rPr>
        <w:t>пользоваться</w:t>
      </w:r>
      <w:r w:rsidRPr="0081779E">
        <w:rPr>
          <w:rFonts w:asciiTheme="majorHAnsi" w:hAnsiTheme="majorHAnsi" w:cs="Times New Roman"/>
          <w:sz w:val="18"/>
          <w:szCs w:val="18"/>
        </w:rPr>
        <w:t xml:space="preserve"> приёмами сжатия текста для продуцирования сжатого пересказа; 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sz w:val="18"/>
          <w:szCs w:val="18"/>
        </w:rPr>
        <w:t>–</w:t>
      </w:r>
      <w:r w:rsidRPr="0081779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81779E">
        <w:rPr>
          <w:rFonts w:asciiTheme="majorHAnsi" w:hAnsiTheme="majorHAnsi" w:cs="Times New Roman"/>
          <w:i/>
          <w:sz w:val="18"/>
          <w:szCs w:val="18"/>
        </w:rPr>
        <w:t>пользоваться</w:t>
      </w:r>
      <w:r w:rsidRPr="0081779E">
        <w:rPr>
          <w:rFonts w:asciiTheme="majorHAnsi" w:hAnsiTheme="majorHAnsi" w:cs="Times New Roman"/>
          <w:sz w:val="18"/>
          <w:szCs w:val="18"/>
        </w:rPr>
        <w:t xml:space="preserve"> приёмами слушания: фиксировать тему (заголовок), ключевые слова;</w:t>
      </w:r>
    </w:p>
    <w:p w:rsidR="001A39B8" w:rsidRPr="0081779E" w:rsidRDefault="001A39B8" w:rsidP="0081779E">
      <w:pPr>
        <w:pStyle w:val="a8"/>
        <w:rPr>
          <w:rFonts w:asciiTheme="majorHAnsi" w:hAnsiTheme="majorHAnsi"/>
          <w:b/>
          <w:sz w:val="18"/>
          <w:szCs w:val="18"/>
        </w:rPr>
      </w:pPr>
      <w:r w:rsidRPr="0081779E">
        <w:rPr>
          <w:rFonts w:asciiTheme="majorHAnsi" w:hAnsiTheme="majorHAnsi"/>
          <w:sz w:val="18"/>
          <w:szCs w:val="18"/>
        </w:rPr>
        <w:t xml:space="preserve">– </w:t>
      </w:r>
      <w:r w:rsidRPr="0081779E">
        <w:rPr>
          <w:rFonts w:asciiTheme="majorHAnsi" w:hAnsiTheme="majorHAnsi"/>
          <w:i/>
          <w:sz w:val="18"/>
          <w:szCs w:val="18"/>
        </w:rPr>
        <w:t>реализовывать</w:t>
      </w:r>
      <w:r w:rsidRPr="0081779E">
        <w:rPr>
          <w:rFonts w:asciiTheme="majorHAnsi" w:hAnsiTheme="majorHAnsi"/>
          <w:sz w:val="18"/>
          <w:szCs w:val="18"/>
        </w:rPr>
        <w:t xml:space="preserve"> устные и письменные рассуждения как текстов определённой структуры, </w:t>
      </w:r>
      <w:r w:rsidRPr="0081779E">
        <w:rPr>
          <w:rFonts w:asciiTheme="majorHAnsi" w:hAnsiTheme="majorHAnsi"/>
          <w:i/>
          <w:sz w:val="18"/>
          <w:szCs w:val="18"/>
        </w:rPr>
        <w:t>определять</w:t>
      </w:r>
      <w:r w:rsidRPr="0081779E">
        <w:rPr>
          <w:rFonts w:asciiTheme="majorHAnsi" w:hAnsiTheme="majorHAnsi"/>
          <w:sz w:val="18"/>
          <w:szCs w:val="18"/>
        </w:rPr>
        <w:t xml:space="preserve"> цель рассуждения (доказать,     объяснить), </w:t>
      </w:r>
      <w:r w:rsidRPr="0081779E">
        <w:rPr>
          <w:rFonts w:asciiTheme="majorHAnsi" w:hAnsiTheme="majorHAnsi"/>
          <w:i/>
          <w:sz w:val="18"/>
          <w:szCs w:val="18"/>
        </w:rPr>
        <w:t>формулировать</w:t>
      </w:r>
      <w:r w:rsidRPr="0081779E">
        <w:rPr>
          <w:rFonts w:asciiTheme="majorHAnsi" w:hAnsiTheme="majorHAnsi"/>
          <w:sz w:val="18"/>
          <w:szCs w:val="18"/>
        </w:rPr>
        <w:t xml:space="preserve"> тезис (то, что доказывается или объясняется) и </w:t>
      </w:r>
      <w:r w:rsidRPr="0081779E">
        <w:rPr>
          <w:rFonts w:asciiTheme="majorHAnsi" w:hAnsiTheme="majorHAnsi"/>
          <w:i/>
          <w:sz w:val="18"/>
          <w:szCs w:val="18"/>
        </w:rPr>
        <w:t>приводить</w:t>
      </w:r>
      <w:r w:rsidRPr="0081779E">
        <w:rPr>
          <w:rFonts w:asciiTheme="majorHAnsi" w:hAnsiTheme="majorHAnsi"/>
          <w:sz w:val="18"/>
          <w:szCs w:val="18"/>
        </w:rPr>
        <w:t xml:space="preserve"> в качестве доказательства ссылку на правило, закон;</w:t>
      </w:r>
    </w:p>
    <w:p w:rsidR="001A39B8" w:rsidRPr="0081779E" w:rsidRDefault="001A39B8" w:rsidP="0081779E">
      <w:pPr>
        <w:pStyle w:val="a8"/>
        <w:rPr>
          <w:rFonts w:asciiTheme="majorHAnsi" w:hAnsiTheme="majorHAnsi"/>
          <w:b/>
          <w:sz w:val="18"/>
          <w:szCs w:val="18"/>
        </w:rPr>
      </w:pPr>
      <w:r w:rsidRPr="0081779E">
        <w:rPr>
          <w:rFonts w:asciiTheme="majorHAnsi" w:hAnsiTheme="majorHAnsi"/>
          <w:sz w:val="18"/>
          <w:szCs w:val="18"/>
        </w:rPr>
        <w:t xml:space="preserve">– </w:t>
      </w:r>
      <w:r w:rsidRPr="0081779E">
        <w:rPr>
          <w:rFonts w:asciiTheme="majorHAnsi" w:hAnsiTheme="majorHAnsi"/>
          <w:i/>
          <w:sz w:val="18"/>
          <w:szCs w:val="18"/>
        </w:rPr>
        <w:t>реализовывать</w:t>
      </w:r>
      <w:r w:rsidRPr="0081779E">
        <w:rPr>
          <w:rFonts w:asciiTheme="majorHAnsi" w:hAnsiTheme="majorHAnsi"/>
          <w:sz w:val="18"/>
          <w:szCs w:val="18"/>
        </w:rPr>
        <w:t xml:space="preserve"> устные и письменные высказывания – описания хорошо знакомых предметов, животных, подчиняя описание его основной    мысли, анализировать и учитывать особенности описания в учебно-научной речи; </w:t>
      </w:r>
    </w:p>
    <w:p w:rsidR="001A39B8" w:rsidRPr="0081779E" w:rsidRDefault="001A39B8" w:rsidP="0081779E">
      <w:pPr>
        <w:pStyle w:val="a8"/>
        <w:rPr>
          <w:rFonts w:asciiTheme="majorHAnsi" w:hAnsiTheme="majorHAnsi"/>
          <w:b/>
          <w:sz w:val="18"/>
          <w:szCs w:val="18"/>
        </w:rPr>
      </w:pPr>
      <w:r w:rsidRPr="0081779E">
        <w:rPr>
          <w:rFonts w:asciiTheme="majorHAnsi" w:hAnsiTheme="majorHAnsi"/>
          <w:sz w:val="18"/>
          <w:szCs w:val="18"/>
        </w:rPr>
        <w:t xml:space="preserve">– при выполнении некоторых заданий учебника </w:t>
      </w:r>
      <w:r w:rsidRPr="0081779E">
        <w:rPr>
          <w:rFonts w:asciiTheme="majorHAnsi" w:hAnsiTheme="majorHAnsi"/>
          <w:i/>
          <w:sz w:val="18"/>
          <w:szCs w:val="18"/>
        </w:rPr>
        <w:t>осознавать</w:t>
      </w:r>
      <w:r w:rsidRPr="0081779E">
        <w:rPr>
          <w:rFonts w:asciiTheme="majorHAnsi" w:hAnsiTheme="majorHAnsi"/>
          <w:sz w:val="18"/>
          <w:szCs w:val="18"/>
        </w:rPr>
        <w:t xml:space="preserve"> недостаток информации, </w:t>
      </w:r>
      <w:r w:rsidRPr="0081779E">
        <w:rPr>
          <w:rFonts w:asciiTheme="majorHAnsi" w:hAnsiTheme="majorHAnsi"/>
          <w:i/>
          <w:sz w:val="18"/>
          <w:szCs w:val="18"/>
        </w:rPr>
        <w:t>использовать</w:t>
      </w:r>
      <w:r w:rsidRPr="0081779E">
        <w:rPr>
          <w:rFonts w:asciiTheme="majorHAnsi" w:hAnsiTheme="majorHAnsi"/>
          <w:sz w:val="18"/>
          <w:szCs w:val="18"/>
        </w:rPr>
        <w:t xml:space="preserve"> дополнительные сведения из словарей; </w:t>
      </w:r>
    </w:p>
    <w:p w:rsidR="001A39B8" w:rsidRPr="0081779E" w:rsidRDefault="001A39B8" w:rsidP="0081779E">
      <w:pPr>
        <w:pStyle w:val="a8"/>
        <w:rPr>
          <w:rFonts w:asciiTheme="majorHAnsi" w:hAnsiTheme="majorHAnsi"/>
          <w:b/>
          <w:sz w:val="18"/>
          <w:szCs w:val="18"/>
        </w:rPr>
      </w:pPr>
      <w:r w:rsidRPr="0081779E">
        <w:rPr>
          <w:rFonts w:asciiTheme="majorHAnsi" w:hAnsiTheme="majorHAnsi"/>
          <w:sz w:val="18"/>
          <w:szCs w:val="18"/>
        </w:rPr>
        <w:t xml:space="preserve">– </w:t>
      </w:r>
      <w:r w:rsidRPr="0081779E">
        <w:rPr>
          <w:rFonts w:asciiTheme="majorHAnsi" w:hAnsiTheme="majorHAnsi"/>
          <w:i/>
          <w:sz w:val="18"/>
          <w:szCs w:val="18"/>
        </w:rPr>
        <w:t>делать</w:t>
      </w:r>
      <w:r w:rsidRPr="0081779E">
        <w:rPr>
          <w:rFonts w:asciiTheme="majorHAnsi" w:hAnsiTheme="majorHAnsi"/>
          <w:sz w:val="18"/>
          <w:szCs w:val="18"/>
        </w:rPr>
        <w:t xml:space="preserve"> выводы и обобщения в результате совместной работы класса.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b/>
          <w:sz w:val="18"/>
          <w:szCs w:val="18"/>
        </w:rPr>
        <w:t xml:space="preserve">– </w:t>
      </w:r>
      <w:r w:rsidRPr="0081779E">
        <w:rPr>
          <w:rFonts w:asciiTheme="majorHAnsi" w:hAnsiTheme="majorHAnsi" w:cs="Times New Roman"/>
          <w:i/>
          <w:sz w:val="18"/>
          <w:szCs w:val="18"/>
        </w:rPr>
        <w:t>характеризовать</w:t>
      </w:r>
      <w:r w:rsidRPr="0081779E">
        <w:rPr>
          <w:rFonts w:asciiTheme="majorHAnsi" w:hAnsiTheme="majorHAnsi" w:cs="Times New Roman"/>
          <w:sz w:val="18"/>
          <w:szCs w:val="18"/>
        </w:rPr>
        <w:t xml:space="preserve"> речь (как успешную или неуспешную) с точки зрения решения поставленной коммуникативной задачи; 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b/>
          <w:sz w:val="18"/>
          <w:szCs w:val="18"/>
        </w:rPr>
        <w:t xml:space="preserve">– </w:t>
      </w:r>
      <w:r w:rsidRPr="0081779E">
        <w:rPr>
          <w:rFonts w:asciiTheme="majorHAnsi" w:hAnsiTheme="majorHAnsi" w:cs="Times New Roman"/>
          <w:i/>
          <w:sz w:val="18"/>
          <w:szCs w:val="18"/>
        </w:rPr>
        <w:t>определять</w:t>
      </w:r>
      <w:r w:rsidRPr="0081779E">
        <w:rPr>
          <w:rFonts w:asciiTheme="majorHAnsi" w:hAnsiTheme="majorHAnsi" w:cs="Times New Roman"/>
          <w:sz w:val="18"/>
          <w:szCs w:val="18"/>
        </w:rPr>
        <w:t xml:space="preserve"> вид речевой деятельности, </w:t>
      </w:r>
      <w:r w:rsidRPr="0081779E">
        <w:rPr>
          <w:rFonts w:asciiTheme="majorHAnsi" w:hAnsiTheme="majorHAnsi" w:cs="Times New Roman"/>
          <w:i/>
          <w:sz w:val="18"/>
          <w:szCs w:val="18"/>
        </w:rPr>
        <w:t>характеризовать</w:t>
      </w:r>
      <w:r w:rsidRPr="0081779E">
        <w:rPr>
          <w:rFonts w:asciiTheme="majorHAnsi" w:hAnsiTheme="majorHAnsi" w:cs="Times New Roman"/>
          <w:sz w:val="18"/>
          <w:szCs w:val="18"/>
        </w:rPr>
        <w:t xml:space="preserve"> её особенности;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b/>
          <w:sz w:val="18"/>
          <w:szCs w:val="18"/>
        </w:rPr>
        <w:t xml:space="preserve">– </w:t>
      </w:r>
      <w:r w:rsidRPr="0081779E">
        <w:rPr>
          <w:rFonts w:asciiTheme="majorHAnsi" w:hAnsiTheme="majorHAnsi" w:cs="Times New Roman"/>
          <w:i/>
          <w:sz w:val="18"/>
          <w:szCs w:val="18"/>
        </w:rPr>
        <w:t>планировать</w:t>
      </w:r>
      <w:r w:rsidRPr="0081779E">
        <w:rPr>
          <w:rFonts w:asciiTheme="majorHAnsi" w:hAnsiTheme="majorHAnsi" w:cs="Times New Roman"/>
          <w:sz w:val="18"/>
          <w:szCs w:val="18"/>
        </w:rPr>
        <w:t xml:space="preserve"> адекватный для данной ситуации вид речевой деятельности;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b/>
          <w:sz w:val="18"/>
          <w:szCs w:val="18"/>
        </w:rPr>
        <w:t xml:space="preserve">– </w:t>
      </w:r>
      <w:r w:rsidRPr="0081779E">
        <w:rPr>
          <w:rFonts w:asciiTheme="majorHAnsi" w:hAnsiTheme="majorHAnsi" w:cs="Times New Roman"/>
          <w:i/>
          <w:sz w:val="18"/>
          <w:szCs w:val="18"/>
        </w:rPr>
        <w:t>осознавать</w:t>
      </w:r>
      <w:r w:rsidRPr="0081779E">
        <w:rPr>
          <w:rFonts w:asciiTheme="majorHAnsi" w:hAnsiTheme="majorHAnsi" w:cs="Times New Roman"/>
          <w:sz w:val="18"/>
          <w:szCs w:val="18"/>
        </w:rPr>
        <w:t xml:space="preserve"> значение тона, смыслового ударения как несловесных средств устного общения;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b/>
          <w:sz w:val="18"/>
          <w:szCs w:val="18"/>
        </w:rPr>
        <w:t xml:space="preserve">– </w:t>
      </w:r>
      <w:r w:rsidRPr="0081779E">
        <w:rPr>
          <w:rFonts w:asciiTheme="majorHAnsi" w:hAnsiTheme="majorHAnsi" w:cs="Times New Roman"/>
          <w:sz w:val="18"/>
          <w:szCs w:val="18"/>
        </w:rPr>
        <w:t xml:space="preserve">уместно </w:t>
      </w:r>
      <w:r w:rsidRPr="0081779E">
        <w:rPr>
          <w:rFonts w:asciiTheme="majorHAnsi" w:hAnsiTheme="majorHAnsi" w:cs="Times New Roman"/>
          <w:i/>
          <w:sz w:val="18"/>
          <w:szCs w:val="18"/>
        </w:rPr>
        <w:t>пользоваться</w:t>
      </w:r>
      <w:r w:rsidRPr="0081779E">
        <w:rPr>
          <w:rFonts w:asciiTheme="majorHAnsi" w:hAnsiTheme="majorHAnsi" w:cs="Times New Roman"/>
          <w:sz w:val="18"/>
          <w:szCs w:val="18"/>
        </w:rPr>
        <w:t xml:space="preserve"> изученными свойствами устной речи для реализации задачи своего высказывания;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b/>
          <w:sz w:val="18"/>
          <w:szCs w:val="18"/>
        </w:rPr>
        <w:t xml:space="preserve">– </w:t>
      </w:r>
      <w:r w:rsidRPr="0081779E">
        <w:rPr>
          <w:rFonts w:asciiTheme="majorHAnsi" w:hAnsiTheme="majorHAnsi" w:cs="Times New Roman"/>
          <w:i/>
          <w:sz w:val="18"/>
          <w:szCs w:val="18"/>
        </w:rPr>
        <w:t>оценивать</w:t>
      </w:r>
      <w:r w:rsidRPr="0081779E">
        <w:rPr>
          <w:rFonts w:asciiTheme="majorHAnsi" w:hAnsiTheme="majorHAnsi" w:cs="Times New Roman"/>
          <w:sz w:val="18"/>
          <w:szCs w:val="18"/>
        </w:rPr>
        <w:t xml:space="preserve"> правильность речи с точки зрения (известных ученикам) орфоэпических, грамматических, лексических норм, </w:t>
      </w:r>
      <w:r w:rsidRPr="0081779E">
        <w:rPr>
          <w:rFonts w:asciiTheme="majorHAnsi" w:hAnsiTheme="majorHAnsi" w:cs="Times New Roman"/>
          <w:i/>
          <w:sz w:val="18"/>
          <w:szCs w:val="18"/>
        </w:rPr>
        <w:t>обращаться</w:t>
      </w:r>
      <w:r w:rsidRPr="0081779E">
        <w:rPr>
          <w:rFonts w:asciiTheme="majorHAnsi" w:hAnsiTheme="majorHAnsi" w:cs="Times New Roman"/>
          <w:sz w:val="18"/>
          <w:szCs w:val="18"/>
        </w:rPr>
        <w:t xml:space="preserve"> к нормативным словарям за справкой;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b/>
          <w:sz w:val="18"/>
          <w:szCs w:val="18"/>
        </w:rPr>
        <w:t xml:space="preserve">– </w:t>
      </w:r>
      <w:r w:rsidRPr="0081779E">
        <w:rPr>
          <w:rFonts w:asciiTheme="majorHAnsi" w:hAnsiTheme="majorHAnsi" w:cs="Times New Roman"/>
          <w:i/>
          <w:sz w:val="18"/>
          <w:szCs w:val="18"/>
        </w:rPr>
        <w:t>анализировать</w:t>
      </w:r>
      <w:r w:rsidRPr="0081779E">
        <w:rPr>
          <w:rFonts w:asciiTheme="majorHAnsi" w:hAnsiTheme="majorHAnsi" w:cs="Times New Roman"/>
          <w:sz w:val="18"/>
          <w:szCs w:val="18"/>
        </w:rPr>
        <w:t xml:space="preserve"> уместность, эффективность реализации речевых жанров просьбы, вежливого отказа на просьбу в различных ситуациях общения;</w:t>
      </w:r>
    </w:p>
    <w:p w:rsidR="001A39B8" w:rsidRPr="0081779E" w:rsidRDefault="001A39B8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b/>
          <w:sz w:val="18"/>
          <w:szCs w:val="18"/>
        </w:rPr>
        <w:t xml:space="preserve">– </w:t>
      </w:r>
      <w:r w:rsidRPr="0081779E">
        <w:rPr>
          <w:rFonts w:asciiTheme="majorHAnsi" w:hAnsiTheme="majorHAnsi" w:cs="Times New Roman"/>
          <w:i/>
          <w:sz w:val="18"/>
          <w:szCs w:val="18"/>
        </w:rPr>
        <w:t>продуцировать</w:t>
      </w:r>
      <w:r w:rsidRPr="0081779E">
        <w:rPr>
          <w:rFonts w:asciiTheme="majorHAnsi" w:hAnsiTheme="majorHAnsi" w:cs="Times New Roman"/>
          <w:sz w:val="18"/>
          <w:szCs w:val="18"/>
        </w:rPr>
        <w:t xml:space="preserve"> уместные, эффективные жанры просьбы и вежливого отказа, применительно к разным ситуациям общения;</w:t>
      </w:r>
    </w:p>
    <w:p w:rsidR="001A39B8" w:rsidRPr="0081779E" w:rsidRDefault="001A39B8" w:rsidP="0081779E">
      <w:pPr>
        <w:pStyle w:val="a8"/>
        <w:rPr>
          <w:rFonts w:asciiTheme="majorHAnsi" w:hAnsiTheme="majorHAnsi"/>
          <w:b/>
          <w:sz w:val="18"/>
          <w:szCs w:val="18"/>
        </w:rPr>
      </w:pPr>
      <w:r w:rsidRPr="0081779E">
        <w:rPr>
          <w:rFonts w:asciiTheme="majorHAnsi" w:hAnsiTheme="majorHAnsi"/>
          <w:sz w:val="18"/>
          <w:szCs w:val="18"/>
        </w:rPr>
        <w:t xml:space="preserve">– </w:t>
      </w:r>
      <w:r w:rsidRPr="0081779E">
        <w:rPr>
          <w:rFonts w:asciiTheme="majorHAnsi" w:hAnsiTheme="majorHAnsi"/>
          <w:i/>
          <w:sz w:val="18"/>
          <w:szCs w:val="18"/>
        </w:rPr>
        <w:t>определять</w:t>
      </w:r>
      <w:r w:rsidRPr="0081779E">
        <w:rPr>
          <w:rFonts w:asciiTheme="majorHAnsi" w:hAnsiTheme="majorHAnsi"/>
          <w:sz w:val="18"/>
          <w:szCs w:val="18"/>
        </w:rPr>
        <w:t xml:space="preserve"> тему, основную мысль несложного текста;</w:t>
      </w:r>
    </w:p>
    <w:p w:rsidR="001A39B8" w:rsidRPr="0081779E" w:rsidRDefault="001A39B8" w:rsidP="0081779E">
      <w:pPr>
        <w:pStyle w:val="a8"/>
        <w:rPr>
          <w:rFonts w:asciiTheme="majorHAnsi" w:hAnsiTheme="majorHAnsi"/>
          <w:b/>
          <w:sz w:val="18"/>
          <w:szCs w:val="18"/>
        </w:rPr>
      </w:pPr>
      <w:r w:rsidRPr="0081779E">
        <w:rPr>
          <w:rFonts w:asciiTheme="majorHAnsi" w:hAnsiTheme="majorHAnsi"/>
          <w:sz w:val="18"/>
          <w:szCs w:val="18"/>
        </w:rPr>
        <w:t xml:space="preserve">– </w:t>
      </w:r>
      <w:r w:rsidRPr="0081779E">
        <w:rPr>
          <w:rFonts w:asciiTheme="majorHAnsi" w:hAnsiTheme="majorHAnsi"/>
          <w:i/>
          <w:sz w:val="18"/>
          <w:szCs w:val="18"/>
        </w:rPr>
        <w:t>определять</w:t>
      </w:r>
      <w:r w:rsidRPr="0081779E">
        <w:rPr>
          <w:rFonts w:asciiTheme="majorHAnsi" w:hAnsiTheme="majorHAnsi"/>
          <w:sz w:val="18"/>
          <w:szCs w:val="18"/>
        </w:rPr>
        <w:t xml:space="preserve"> структурно-смысловые части текста (начало, основную часть, концовку);</w:t>
      </w:r>
    </w:p>
    <w:p w:rsidR="001A39B8" w:rsidRPr="0081779E" w:rsidRDefault="001A39B8" w:rsidP="0081779E">
      <w:pPr>
        <w:pStyle w:val="a8"/>
        <w:rPr>
          <w:rFonts w:asciiTheme="majorHAnsi" w:hAnsiTheme="majorHAnsi"/>
          <w:b/>
          <w:sz w:val="18"/>
          <w:szCs w:val="18"/>
        </w:rPr>
      </w:pPr>
      <w:r w:rsidRPr="0081779E">
        <w:rPr>
          <w:rFonts w:asciiTheme="majorHAnsi" w:hAnsiTheme="majorHAnsi"/>
          <w:sz w:val="18"/>
          <w:szCs w:val="18"/>
        </w:rPr>
        <w:t xml:space="preserve">– </w:t>
      </w:r>
      <w:r w:rsidRPr="0081779E">
        <w:rPr>
          <w:rFonts w:asciiTheme="majorHAnsi" w:hAnsiTheme="majorHAnsi"/>
          <w:i/>
          <w:sz w:val="18"/>
          <w:szCs w:val="18"/>
        </w:rPr>
        <w:t>подбирать</w:t>
      </w:r>
      <w:r w:rsidRPr="0081779E">
        <w:rPr>
          <w:rFonts w:asciiTheme="majorHAnsi" w:hAnsiTheme="majorHAnsi"/>
          <w:sz w:val="18"/>
          <w:szCs w:val="18"/>
        </w:rPr>
        <w:t xml:space="preserve"> заголовки к готовым и продуцируемым текстам (в соответствии с темой, основной мыслью и т.д.);</w:t>
      </w:r>
    </w:p>
    <w:p w:rsidR="001A39B8" w:rsidRPr="0081779E" w:rsidRDefault="001A39B8" w:rsidP="0081779E">
      <w:pPr>
        <w:pStyle w:val="a8"/>
        <w:rPr>
          <w:rFonts w:asciiTheme="majorHAnsi" w:hAnsiTheme="majorHAnsi"/>
          <w:b/>
          <w:sz w:val="18"/>
          <w:szCs w:val="18"/>
        </w:rPr>
      </w:pPr>
      <w:r w:rsidRPr="0081779E">
        <w:rPr>
          <w:rFonts w:asciiTheme="majorHAnsi" w:hAnsiTheme="majorHAnsi"/>
          <w:sz w:val="18"/>
          <w:szCs w:val="18"/>
        </w:rPr>
        <w:t xml:space="preserve">– </w:t>
      </w:r>
      <w:r w:rsidRPr="0081779E">
        <w:rPr>
          <w:rFonts w:asciiTheme="majorHAnsi" w:hAnsiTheme="majorHAnsi"/>
          <w:i/>
          <w:sz w:val="18"/>
          <w:szCs w:val="18"/>
        </w:rPr>
        <w:t>анализировать</w:t>
      </w:r>
      <w:r w:rsidRPr="0081779E">
        <w:rPr>
          <w:rFonts w:asciiTheme="majorHAnsi" w:hAnsiTheme="majorHAnsi"/>
          <w:sz w:val="18"/>
          <w:szCs w:val="18"/>
        </w:rPr>
        <w:t xml:space="preserve"> и </w:t>
      </w:r>
      <w:r w:rsidRPr="0081779E">
        <w:rPr>
          <w:rFonts w:asciiTheme="majorHAnsi" w:hAnsiTheme="majorHAnsi"/>
          <w:i/>
          <w:sz w:val="18"/>
          <w:szCs w:val="18"/>
        </w:rPr>
        <w:t>продуцировать</w:t>
      </w:r>
      <w:r w:rsidRPr="0081779E">
        <w:rPr>
          <w:rFonts w:asciiTheme="majorHAnsi" w:hAnsiTheme="majorHAnsi"/>
          <w:sz w:val="18"/>
          <w:szCs w:val="18"/>
        </w:rPr>
        <w:t xml:space="preserve"> невыдуманные рассказы, </w:t>
      </w:r>
      <w:r w:rsidRPr="0081779E">
        <w:rPr>
          <w:rFonts w:asciiTheme="majorHAnsi" w:hAnsiTheme="majorHAnsi"/>
          <w:i/>
          <w:sz w:val="18"/>
          <w:szCs w:val="18"/>
        </w:rPr>
        <w:t>соотносить</w:t>
      </w:r>
      <w:r w:rsidRPr="0081779E">
        <w:rPr>
          <w:rFonts w:asciiTheme="majorHAnsi" w:hAnsiTheme="majorHAnsi"/>
          <w:sz w:val="18"/>
          <w:szCs w:val="18"/>
        </w:rPr>
        <w:t xml:space="preserve"> речевое содержание рассказа с задачей рассказчика;</w:t>
      </w:r>
    </w:p>
    <w:p w:rsidR="001A39B8" w:rsidRPr="0081779E" w:rsidRDefault="001A39B8" w:rsidP="0081779E">
      <w:pPr>
        <w:pStyle w:val="a8"/>
        <w:rPr>
          <w:rFonts w:asciiTheme="majorHAnsi" w:hAnsiTheme="majorHAnsi"/>
          <w:b/>
          <w:sz w:val="18"/>
          <w:szCs w:val="18"/>
        </w:rPr>
      </w:pPr>
      <w:r w:rsidRPr="0081779E">
        <w:rPr>
          <w:rFonts w:asciiTheme="majorHAnsi" w:hAnsiTheme="majorHAnsi"/>
          <w:sz w:val="18"/>
          <w:szCs w:val="18"/>
        </w:rPr>
        <w:t xml:space="preserve">– </w:t>
      </w:r>
      <w:r w:rsidRPr="0081779E">
        <w:rPr>
          <w:rFonts w:asciiTheme="majorHAnsi" w:hAnsiTheme="majorHAnsi"/>
          <w:i/>
          <w:sz w:val="18"/>
          <w:szCs w:val="18"/>
        </w:rPr>
        <w:t>разыгрывать</w:t>
      </w:r>
      <w:r w:rsidRPr="0081779E">
        <w:rPr>
          <w:rFonts w:asciiTheme="majorHAnsi" w:hAnsiTheme="majorHAnsi"/>
          <w:sz w:val="18"/>
          <w:szCs w:val="18"/>
        </w:rPr>
        <w:t xml:space="preserve"> диалоги, пользуясь риторическими заданиями учебника;</w:t>
      </w:r>
    </w:p>
    <w:p w:rsidR="001A39B8" w:rsidRPr="0081779E" w:rsidRDefault="001A39B8" w:rsidP="0081779E">
      <w:pPr>
        <w:pStyle w:val="a8"/>
        <w:rPr>
          <w:rFonts w:asciiTheme="majorHAnsi" w:hAnsiTheme="majorHAnsi"/>
          <w:b/>
          <w:sz w:val="18"/>
          <w:szCs w:val="18"/>
        </w:rPr>
      </w:pPr>
      <w:r w:rsidRPr="0081779E">
        <w:rPr>
          <w:rFonts w:asciiTheme="majorHAnsi" w:hAnsiTheme="majorHAnsi"/>
          <w:sz w:val="18"/>
          <w:szCs w:val="18"/>
        </w:rPr>
        <w:lastRenderedPageBreak/>
        <w:t xml:space="preserve">– </w:t>
      </w:r>
      <w:r w:rsidRPr="0081779E">
        <w:rPr>
          <w:rFonts w:asciiTheme="majorHAnsi" w:hAnsiTheme="majorHAnsi"/>
          <w:i/>
          <w:sz w:val="18"/>
          <w:szCs w:val="18"/>
        </w:rPr>
        <w:t>сочинять</w:t>
      </w:r>
      <w:r w:rsidRPr="0081779E">
        <w:rPr>
          <w:rFonts w:asciiTheme="majorHAnsi" w:hAnsiTheme="majorHAnsi"/>
          <w:sz w:val="18"/>
          <w:szCs w:val="18"/>
        </w:rPr>
        <w:t xml:space="preserve"> продолжение диалогов разных персонажей, сказочных историй;</w:t>
      </w:r>
    </w:p>
    <w:p w:rsidR="00146450" w:rsidRPr="0081779E" w:rsidRDefault="001A39B8" w:rsidP="0081779E">
      <w:pPr>
        <w:pStyle w:val="a8"/>
        <w:rPr>
          <w:rStyle w:val="c1"/>
          <w:rFonts w:asciiTheme="majorHAnsi" w:hAnsiTheme="majorHAnsi"/>
          <w:b/>
          <w:sz w:val="18"/>
          <w:szCs w:val="18"/>
        </w:rPr>
      </w:pPr>
      <w:r w:rsidRPr="0081779E">
        <w:rPr>
          <w:rFonts w:asciiTheme="majorHAnsi" w:hAnsiTheme="majorHAnsi"/>
          <w:sz w:val="18"/>
          <w:szCs w:val="18"/>
        </w:rPr>
        <w:t xml:space="preserve">– </w:t>
      </w:r>
      <w:r w:rsidRPr="0081779E">
        <w:rPr>
          <w:rFonts w:asciiTheme="majorHAnsi" w:hAnsiTheme="majorHAnsi"/>
          <w:i/>
          <w:sz w:val="18"/>
          <w:szCs w:val="18"/>
        </w:rPr>
        <w:t>давать</w:t>
      </w:r>
      <w:r w:rsidRPr="0081779E">
        <w:rPr>
          <w:rFonts w:asciiTheme="majorHAnsi" w:hAnsiTheme="majorHAnsi"/>
          <w:sz w:val="18"/>
          <w:szCs w:val="18"/>
        </w:rPr>
        <w:t xml:space="preserve"> оценку невежливому речевому поведению.</w:t>
      </w:r>
    </w:p>
    <w:p w:rsidR="00146450" w:rsidRPr="0081779E" w:rsidRDefault="0081779E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>
        <w:rPr>
          <w:rStyle w:val="c1"/>
          <w:rFonts w:asciiTheme="majorHAnsi" w:hAnsiTheme="majorHAnsi"/>
          <w:color w:val="000000"/>
          <w:sz w:val="18"/>
          <w:szCs w:val="18"/>
        </w:rPr>
        <w:t xml:space="preserve">                </w:t>
      </w:r>
    </w:p>
    <w:p w:rsidR="00E573F1" w:rsidRPr="0081779E" w:rsidRDefault="00146450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30c22c13"/>
          <w:rFonts w:asciiTheme="majorHAnsi" w:hAnsiTheme="majorHAnsi"/>
          <w:b/>
          <w:bCs/>
          <w:color w:val="000000"/>
          <w:sz w:val="18"/>
          <w:szCs w:val="18"/>
        </w:rPr>
        <w:t xml:space="preserve">                                         </w:t>
      </w:r>
      <w:r w:rsidR="00E573F1" w:rsidRPr="0081779E">
        <w:rPr>
          <w:rStyle w:val="c30c22c13"/>
          <w:rFonts w:asciiTheme="majorHAnsi" w:hAnsiTheme="majorHAnsi"/>
          <w:b/>
          <w:bCs/>
          <w:color w:val="000000"/>
          <w:sz w:val="18"/>
          <w:szCs w:val="18"/>
        </w:rPr>
        <w:t>Планируемые результаты по предмету  «Риторика»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30c22c13"/>
          <w:rFonts w:asciiTheme="majorHAnsi" w:hAnsiTheme="majorHAnsi"/>
          <w:b/>
          <w:bCs/>
          <w:color w:val="000000"/>
          <w:sz w:val="18"/>
          <w:szCs w:val="18"/>
        </w:rPr>
        <w:t>Личностными результатами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изучения курса риторики во 2-м классе является формирование следующих умений: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осознавать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разнообразие речевых ситуаций в жизни человека, условий общения;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осознавать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свои речевые роли в различных коммуникативных ситуациях;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оценивать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свои и чужие высказывания с точки зрения их эффективности, соответствия речевой роли в данной ситуации;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анализировать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тактичность речевого поведения в семье;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объяснять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 правила вежливого поведения, опирающиеся на учёт особенностей разных </w:t>
      </w:r>
      <w:proofErr w:type="spell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коммуникантов</w:t>
      </w:r>
      <w:proofErr w:type="spell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.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proofErr w:type="spellStart"/>
      <w:r w:rsidRPr="0081779E">
        <w:rPr>
          <w:rStyle w:val="c30c22c13"/>
          <w:rFonts w:asciiTheme="majorHAnsi" w:hAnsiTheme="majorHAnsi"/>
          <w:b/>
          <w:bCs/>
          <w:color w:val="000000"/>
          <w:sz w:val="18"/>
          <w:szCs w:val="18"/>
        </w:rPr>
        <w:t>Метапредметными</w:t>
      </w:r>
      <w:proofErr w:type="spellEnd"/>
      <w:r w:rsidRPr="0081779E">
        <w:rPr>
          <w:rStyle w:val="c30c22c13"/>
          <w:rFonts w:asciiTheme="majorHAnsi" w:hAnsiTheme="majorHAnsi"/>
          <w:b/>
          <w:bCs/>
          <w:color w:val="000000"/>
          <w:sz w:val="18"/>
          <w:szCs w:val="18"/>
        </w:rPr>
        <w:t xml:space="preserve"> результатами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изучения курса «Риторика» является формирование следующих учебных действий: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формулировать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задачу чтения,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выбирать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вид чтения (ознакомительное, изучающее);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пользоваться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приёмами чтения учебного текста: ставить вопрос к заголовку и от заголо</w:t>
      </w:r>
      <w:bookmarkStart w:id="0" w:name="_GoBack"/>
      <w:bookmarkEnd w:id="0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вка, выделять ключевые слова;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отличать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 подробный пересказ от </w:t>
      </w:r>
      <w:proofErr w:type="gram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краткого</w:t>
      </w:r>
      <w:proofErr w:type="gram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знать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два основных приёма сжатия (компрессии) текста для реализации краткого пересказа;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пользоваться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приёмами сжатия текста для продуцирования сжатого пересказа;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пользоваться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приёмами слушания: фиксировать тему (заголовок), ключевые слова;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–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реализовывать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устные и письменные рассуждения как текстов определённой структуры,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определять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цель рассуждения (доказать, объяснить),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формулировать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тезис (то, что доказывается или объясняется) и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приводить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в качестве доказательства ссылку на правило, закон;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реализовывать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 при выполнении некоторых заданий учебника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осознавать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 xml:space="preserve"> недостаток </w:t>
      </w:r>
      <w:proofErr w:type="spell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информации</w:t>
      </w:r>
      <w:proofErr w:type="gramStart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,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и</w:t>
      </w:r>
      <w:proofErr w:type="gramEnd"/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спользовать</w:t>
      </w:r>
      <w:proofErr w:type="spellEnd"/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дополнительные сведения из словарей;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делать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выводы и обобщения в результате совместной работы класса.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30c22c13"/>
          <w:rFonts w:asciiTheme="majorHAnsi" w:hAnsiTheme="majorHAnsi"/>
          <w:b/>
          <w:bCs/>
          <w:color w:val="000000"/>
          <w:sz w:val="18"/>
          <w:szCs w:val="18"/>
        </w:rPr>
        <w:t>Предметными результатами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изучения курса «Риторика» является формирование следующих умений: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b/>
          <w:bCs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характеризовать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речь (как успешную или неуспешную) с точки зрения решения поставленной коммуникативной задачи;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b/>
          <w:bCs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определять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вид речевой деятельности,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характеризовать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её особенности;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b/>
          <w:bCs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планировать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адекватный для данной ситуации вид речевой деятельности;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b/>
          <w:bCs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осознавать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значение тона, смыслового ударения как несловесных средств устного общения;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b/>
          <w:bCs/>
          <w:color w:val="000000"/>
          <w:sz w:val="18"/>
          <w:szCs w:val="18"/>
        </w:rPr>
        <w:t> 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уместно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пользоваться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изученными свойствами устной речи для реализации задачи своего высказывания;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b/>
          <w:bCs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оценивать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правильность речи с точки зрения (известных ученикам) орфоэпических, грамматических, лексических норм,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обращаться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к нормативным словарям за справкой;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b/>
          <w:bCs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анализировать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уместность, эффективность реализации речевых жанров просьбы, вежливого отказа на просьбу в различных ситуациях общения;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c13"/>
          <w:rFonts w:asciiTheme="majorHAnsi" w:hAnsiTheme="majorHAnsi"/>
          <w:b/>
          <w:bCs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b/>
          <w:bCs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продуцировать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уместные, эффективные жанры просьбы и вежливого отказа, применительно к разным ситуациям общения;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определять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тему, основную мысль несложного текста;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определять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структурно-смысловые части текста (начало, основную часть, концовку);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подбирать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заголовки к готовым и продуцируемым текстам (в соответствии с темой, основной мыслью и т.д.);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анализировать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и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продуцировать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невыдуманные рассказы,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соотносить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речевое содержание рассказа с задачей рассказчика;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разыгрывать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диалоги, пользуясь риторическими заданиями учебника;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сочинять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продолжение диалогов разных персонажей, сказочных историй;</w:t>
      </w:r>
    </w:p>
    <w:p w:rsidR="00E573F1" w:rsidRPr="0081779E" w:rsidRDefault="00E573F1" w:rsidP="0081779E">
      <w:pPr>
        <w:pStyle w:val="a8"/>
        <w:rPr>
          <w:rFonts w:asciiTheme="majorHAnsi" w:hAnsiTheme="majorHAnsi"/>
          <w:color w:val="000000"/>
          <w:sz w:val="18"/>
          <w:szCs w:val="18"/>
        </w:rPr>
      </w:pP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–</w:t>
      </w:r>
      <w:r w:rsidRPr="0081779E">
        <w:rPr>
          <w:rStyle w:val="apple-converted-space"/>
          <w:rFonts w:asciiTheme="majorHAnsi" w:hAnsiTheme="majorHAnsi"/>
          <w:color w:val="000000"/>
          <w:sz w:val="18"/>
          <w:szCs w:val="18"/>
        </w:rPr>
        <w:t> </w:t>
      </w:r>
      <w:r w:rsidRPr="0081779E">
        <w:rPr>
          <w:rStyle w:val="c1c15"/>
          <w:rFonts w:asciiTheme="majorHAnsi" w:hAnsiTheme="majorHAnsi"/>
          <w:i/>
          <w:iCs/>
          <w:color w:val="000000"/>
          <w:sz w:val="18"/>
          <w:szCs w:val="18"/>
        </w:rPr>
        <w:t>давать</w:t>
      </w:r>
      <w:r w:rsidRPr="0081779E">
        <w:rPr>
          <w:rStyle w:val="c1"/>
          <w:rFonts w:asciiTheme="majorHAnsi" w:hAnsiTheme="majorHAnsi"/>
          <w:color w:val="000000"/>
          <w:sz w:val="18"/>
          <w:szCs w:val="18"/>
        </w:rPr>
        <w:t> оценку невежливому речевому поведению.</w:t>
      </w:r>
    </w:p>
    <w:p w:rsidR="00E573F1" w:rsidRPr="0081779E" w:rsidRDefault="00E573F1" w:rsidP="0081779E">
      <w:pPr>
        <w:pStyle w:val="a8"/>
        <w:rPr>
          <w:rFonts w:asciiTheme="majorHAnsi" w:hAnsiTheme="majorHAnsi"/>
          <w:sz w:val="18"/>
          <w:szCs w:val="18"/>
        </w:rPr>
      </w:pPr>
    </w:p>
    <w:p w:rsidR="00D9715D" w:rsidRPr="0081779E" w:rsidRDefault="00D9715D" w:rsidP="0081779E">
      <w:pPr>
        <w:pStyle w:val="a8"/>
        <w:rPr>
          <w:rFonts w:asciiTheme="majorHAnsi" w:hAnsiTheme="majorHAnsi"/>
          <w:sz w:val="18"/>
          <w:szCs w:val="18"/>
        </w:rPr>
      </w:pPr>
    </w:p>
    <w:p w:rsidR="00D9715D" w:rsidRPr="0081779E" w:rsidRDefault="00D9715D" w:rsidP="0081779E">
      <w:pPr>
        <w:pStyle w:val="a8"/>
        <w:rPr>
          <w:rFonts w:asciiTheme="majorHAnsi" w:hAnsiTheme="majorHAnsi"/>
          <w:sz w:val="18"/>
          <w:szCs w:val="18"/>
        </w:rPr>
      </w:pPr>
      <w:r w:rsidRPr="0081779E">
        <w:rPr>
          <w:rFonts w:asciiTheme="majorHAnsi" w:hAnsiTheme="majorHAnsi"/>
          <w:sz w:val="18"/>
          <w:szCs w:val="18"/>
        </w:rPr>
        <w:t xml:space="preserve">        </w:t>
      </w:r>
      <w:r w:rsidR="0081779E">
        <w:rPr>
          <w:rFonts w:asciiTheme="majorHAnsi" w:hAnsiTheme="majorHAnsi"/>
          <w:sz w:val="18"/>
          <w:szCs w:val="18"/>
        </w:rPr>
        <w:t xml:space="preserve">                           </w:t>
      </w:r>
      <w:r w:rsidRPr="0081779E">
        <w:rPr>
          <w:rFonts w:asciiTheme="majorHAnsi" w:hAnsiTheme="majorHAnsi"/>
          <w:sz w:val="18"/>
          <w:szCs w:val="18"/>
        </w:rPr>
        <w:t>Список учебно – методической литературы</w:t>
      </w:r>
    </w:p>
    <w:p w:rsidR="00D9715D" w:rsidRPr="0081779E" w:rsidRDefault="00D9715D" w:rsidP="0081779E">
      <w:pPr>
        <w:pStyle w:val="a8"/>
        <w:rPr>
          <w:rFonts w:asciiTheme="majorHAnsi" w:eastAsia="Times New Roman" w:hAnsiTheme="majorHAnsi" w:cs="Times New Roman"/>
          <w:bCs/>
          <w:color w:val="000000"/>
          <w:spacing w:val="-1"/>
          <w:sz w:val="18"/>
          <w:szCs w:val="18"/>
        </w:rPr>
      </w:pPr>
    </w:p>
    <w:p w:rsidR="00D9715D" w:rsidRPr="0081779E" w:rsidRDefault="00D9715D" w:rsidP="0081779E">
      <w:pPr>
        <w:pStyle w:val="a8"/>
        <w:rPr>
          <w:rFonts w:asciiTheme="majorHAnsi" w:hAnsiTheme="majorHAnsi" w:cs="Times New Roman"/>
          <w:sz w:val="18"/>
          <w:szCs w:val="18"/>
        </w:rPr>
      </w:pPr>
      <w:r w:rsidRPr="0081779E">
        <w:rPr>
          <w:rFonts w:asciiTheme="majorHAnsi" w:hAnsiTheme="majorHAnsi" w:cs="Times New Roman"/>
          <w:sz w:val="18"/>
          <w:szCs w:val="18"/>
        </w:rPr>
        <w:t xml:space="preserve">Программа обеспечена следующим </w:t>
      </w:r>
      <w:r w:rsidRPr="0081779E">
        <w:rPr>
          <w:rFonts w:asciiTheme="majorHAnsi" w:hAnsiTheme="majorHAnsi" w:cs="Times New Roman"/>
          <w:b/>
          <w:sz w:val="18"/>
          <w:szCs w:val="18"/>
        </w:rPr>
        <w:t>учебно-методическим комплектом</w:t>
      </w:r>
      <w:r w:rsidRPr="0081779E">
        <w:rPr>
          <w:rFonts w:asciiTheme="majorHAnsi" w:hAnsiTheme="majorHAnsi" w:cs="Times New Roman"/>
          <w:sz w:val="18"/>
          <w:szCs w:val="18"/>
        </w:rPr>
        <w:t>:</w:t>
      </w:r>
    </w:p>
    <w:p w:rsidR="00D9715D" w:rsidRPr="0081779E" w:rsidRDefault="002D5E25" w:rsidP="0081779E">
      <w:pPr>
        <w:pStyle w:val="a8"/>
        <w:rPr>
          <w:rFonts w:asciiTheme="majorHAnsi" w:eastAsia="Times New Roman" w:hAnsiTheme="majorHAnsi" w:cs="Times New Roman"/>
          <w:bCs/>
          <w:color w:val="2E2E2E"/>
          <w:spacing w:val="-2"/>
          <w:sz w:val="18"/>
          <w:szCs w:val="18"/>
        </w:rPr>
      </w:pPr>
      <w:r w:rsidRPr="0081779E">
        <w:rPr>
          <w:rFonts w:asciiTheme="majorHAnsi" w:eastAsia="Times New Roman" w:hAnsiTheme="majorHAnsi" w:cs="Times New Roman"/>
          <w:bCs/>
          <w:color w:val="2E2E2E"/>
          <w:spacing w:val="-2"/>
          <w:sz w:val="18"/>
          <w:szCs w:val="18"/>
        </w:rPr>
        <w:t xml:space="preserve">Учебник-тетрадь, в </w:t>
      </w:r>
      <w:r w:rsidR="00D9715D" w:rsidRPr="0081779E">
        <w:rPr>
          <w:rFonts w:asciiTheme="majorHAnsi" w:eastAsia="Times New Roman" w:hAnsiTheme="majorHAnsi" w:cs="Times New Roman"/>
          <w:bCs/>
          <w:color w:val="2E2E2E"/>
          <w:spacing w:val="-2"/>
          <w:sz w:val="18"/>
          <w:szCs w:val="18"/>
        </w:rPr>
        <w:t>2</w:t>
      </w:r>
      <w:r w:rsidRPr="0081779E">
        <w:rPr>
          <w:rFonts w:asciiTheme="majorHAnsi" w:eastAsia="Times New Roman" w:hAnsiTheme="majorHAnsi" w:cs="Times New Roman"/>
          <w:bCs/>
          <w:color w:val="2E2E2E"/>
          <w:spacing w:val="-2"/>
          <w:sz w:val="18"/>
          <w:szCs w:val="18"/>
        </w:rPr>
        <w:t xml:space="preserve"> </w:t>
      </w:r>
      <w:r w:rsidR="00D9715D" w:rsidRPr="0081779E">
        <w:rPr>
          <w:rFonts w:asciiTheme="majorHAnsi" w:eastAsia="Times New Roman" w:hAnsiTheme="majorHAnsi" w:cs="Times New Roman"/>
          <w:bCs/>
          <w:color w:val="2E2E2E"/>
          <w:spacing w:val="-2"/>
          <w:sz w:val="18"/>
          <w:szCs w:val="18"/>
        </w:rPr>
        <w:t>ч</w:t>
      </w:r>
      <w:r w:rsidRPr="0081779E">
        <w:rPr>
          <w:rFonts w:asciiTheme="majorHAnsi" w:eastAsia="Times New Roman" w:hAnsiTheme="majorHAnsi" w:cs="Times New Roman"/>
          <w:bCs/>
          <w:color w:val="2E2E2E"/>
          <w:spacing w:val="-2"/>
          <w:sz w:val="18"/>
          <w:szCs w:val="18"/>
        </w:rPr>
        <w:t>астях</w:t>
      </w:r>
      <w:r w:rsidR="00D9715D" w:rsidRPr="0081779E">
        <w:rPr>
          <w:rFonts w:asciiTheme="majorHAnsi" w:eastAsia="Times New Roman" w:hAnsiTheme="majorHAnsi" w:cs="Times New Roman"/>
          <w:bCs/>
          <w:color w:val="2E2E2E"/>
          <w:spacing w:val="-2"/>
          <w:sz w:val="18"/>
          <w:szCs w:val="18"/>
        </w:rPr>
        <w:t xml:space="preserve">. Т.А. </w:t>
      </w:r>
      <w:proofErr w:type="spellStart"/>
      <w:r w:rsidR="00D9715D" w:rsidRPr="0081779E">
        <w:rPr>
          <w:rFonts w:asciiTheme="majorHAnsi" w:eastAsia="Times New Roman" w:hAnsiTheme="majorHAnsi" w:cs="Times New Roman"/>
          <w:bCs/>
          <w:color w:val="2E2E2E"/>
          <w:spacing w:val="-2"/>
          <w:sz w:val="18"/>
          <w:szCs w:val="18"/>
        </w:rPr>
        <w:t>Ладыженская</w:t>
      </w:r>
      <w:proofErr w:type="spellEnd"/>
      <w:r w:rsidR="00D9715D" w:rsidRPr="0081779E">
        <w:rPr>
          <w:rFonts w:asciiTheme="majorHAnsi" w:eastAsia="Times New Roman" w:hAnsiTheme="majorHAnsi" w:cs="Times New Roman"/>
          <w:bCs/>
          <w:color w:val="2E2E2E"/>
          <w:spacing w:val="-2"/>
          <w:sz w:val="18"/>
          <w:szCs w:val="18"/>
        </w:rPr>
        <w:t xml:space="preserve"> и др.  </w:t>
      </w:r>
      <w:r w:rsidRPr="0081779E">
        <w:rPr>
          <w:rFonts w:asciiTheme="majorHAnsi" w:hAnsiTheme="majorHAnsi" w:cs="Times New Roman"/>
          <w:bCs/>
          <w:color w:val="2E2E2E"/>
          <w:spacing w:val="-2"/>
          <w:sz w:val="18"/>
          <w:szCs w:val="18"/>
        </w:rPr>
        <w:t>Москва, Изд. «</w:t>
      </w:r>
      <w:proofErr w:type="spellStart"/>
      <w:r w:rsidRPr="0081779E">
        <w:rPr>
          <w:rFonts w:asciiTheme="majorHAnsi" w:hAnsiTheme="majorHAnsi" w:cs="Times New Roman"/>
          <w:bCs/>
          <w:color w:val="2E2E2E"/>
          <w:spacing w:val="-2"/>
          <w:sz w:val="18"/>
          <w:szCs w:val="18"/>
        </w:rPr>
        <w:t>Баласс</w:t>
      </w:r>
      <w:proofErr w:type="spellEnd"/>
      <w:r w:rsidRPr="0081779E">
        <w:rPr>
          <w:rFonts w:asciiTheme="majorHAnsi" w:hAnsiTheme="majorHAnsi" w:cs="Times New Roman"/>
          <w:bCs/>
          <w:color w:val="2E2E2E"/>
          <w:spacing w:val="-2"/>
          <w:sz w:val="18"/>
          <w:szCs w:val="18"/>
        </w:rPr>
        <w:t>» 2013</w:t>
      </w:r>
      <w:r w:rsidR="00D9715D" w:rsidRPr="0081779E">
        <w:rPr>
          <w:rFonts w:asciiTheme="majorHAnsi" w:eastAsia="Times New Roman" w:hAnsiTheme="majorHAnsi" w:cs="Times New Roman"/>
          <w:bCs/>
          <w:color w:val="2E2E2E"/>
          <w:spacing w:val="-2"/>
          <w:sz w:val="18"/>
          <w:szCs w:val="18"/>
        </w:rPr>
        <w:t xml:space="preserve">г.  </w:t>
      </w:r>
    </w:p>
    <w:p w:rsidR="00D9715D" w:rsidRPr="0081779E" w:rsidRDefault="00D9715D" w:rsidP="0081779E">
      <w:pPr>
        <w:pStyle w:val="a8"/>
        <w:rPr>
          <w:rFonts w:asciiTheme="majorHAnsi" w:eastAsia="Times New Roman" w:hAnsiTheme="majorHAnsi" w:cs="Times New Roman"/>
          <w:b/>
          <w:bCs/>
          <w:color w:val="2E2E2E"/>
          <w:spacing w:val="-2"/>
          <w:sz w:val="18"/>
          <w:szCs w:val="18"/>
        </w:rPr>
      </w:pPr>
      <w:r w:rsidRPr="0081779E">
        <w:rPr>
          <w:rFonts w:asciiTheme="majorHAnsi" w:eastAsia="Times New Roman" w:hAnsiTheme="majorHAnsi" w:cs="Times New Roman"/>
          <w:bCs/>
          <w:color w:val="2E2E2E"/>
          <w:spacing w:val="-2"/>
          <w:sz w:val="18"/>
          <w:szCs w:val="18"/>
        </w:rPr>
        <w:t xml:space="preserve">Методические рекомендации. Детская риторика. 2класс. Т.А. </w:t>
      </w:r>
      <w:proofErr w:type="spellStart"/>
      <w:r w:rsidRPr="0081779E">
        <w:rPr>
          <w:rFonts w:asciiTheme="majorHAnsi" w:eastAsia="Times New Roman" w:hAnsiTheme="majorHAnsi" w:cs="Times New Roman"/>
          <w:bCs/>
          <w:color w:val="2E2E2E"/>
          <w:spacing w:val="-2"/>
          <w:sz w:val="18"/>
          <w:szCs w:val="18"/>
        </w:rPr>
        <w:t>Ладыженская</w:t>
      </w:r>
      <w:proofErr w:type="spellEnd"/>
      <w:r w:rsidRPr="0081779E">
        <w:rPr>
          <w:rFonts w:asciiTheme="majorHAnsi" w:eastAsia="Times New Roman" w:hAnsiTheme="majorHAnsi" w:cs="Times New Roman"/>
          <w:bCs/>
          <w:color w:val="2E2E2E"/>
          <w:spacing w:val="-2"/>
          <w:sz w:val="18"/>
          <w:szCs w:val="18"/>
        </w:rPr>
        <w:t>.</w:t>
      </w:r>
      <w:r w:rsidR="002D5E25" w:rsidRPr="0081779E">
        <w:rPr>
          <w:rFonts w:asciiTheme="majorHAnsi" w:hAnsiTheme="majorHAnsi" w:cs="Times New Roman"/>
          <w:bCs/>
          <w:color w:val="2E2E2E"/>
          <w:spacing w:val="-2"/>
          <w:sz w:val="18"/>
          <w:szCs w:val="18"/>
        </w:rPr>
        <w:t xml:space="preserve"> Москва, Изд. «</w:t>
      </w:r>
      <w:proofErr w:type="spellStart"/>
      <w:r w:rsidR="002D5E25" w:rsidRPr="0081779E">
        <w:rPr>
          <w:rFonts w:asciiTheme="majorHAnsi" w:hAnsiTheme="majorHAnsi" w:cs="Times New Roman"/>
          <w:bCs/>
          <w:color w:val="2E2E2E"/>
          <w:spacing w:val="-2"/>
          <w:sz w:val="18"/>
          <w:szCs w:val="18"/>
        </w:rPr>
        <w:t>Баласс</w:t>
      </w:r>
      <w:proofErr w:type="spellEnd"/>
      <w:r w:rsidR="002D5E25" w:rsidRPr="0081779E">
        <w:rPr>
          <w:rFonts w:asciiTheme="majorHAnsi" w:hAnsiTheme="majorHAnsi" w:cs="Times New Roman"/>
          <w:bCs/>
          <w:color w:val="2E2E2E"/>
          <w:spacing w:val="-2"/>
          <w:sz w:val="18"/>
          <w:szCs w:val="18"/>
        </w:rPr>
        <w:t>» 2013</w:t>
      </w:r>
      <w:r w:rsidRPr="0081779E">
        <w:rPr>
          <w:rFonts w:asciiTheme="majorHAnsi" w:eastAsia="Times New Roman" w:hAnsiTheme="majorHAnsi" w:cs="Times New Roman"/>
          <w:bCs/>
          <w:color w:val="2E2E2E"/>
          <w:spacing w:val="-2"/>
          <w:sz w:val="18"/>
          <w:szCs w:val="18"/>
        </w:rPr>
        <w:t xml:space="preserve">г.  </w:t>
      </w:r>
    </w:p>
    <w:p w:rsidR="00D9715D" w:rsidRPr="0081779E" w:rsidRDefault="00D9715D" w:rsidP="0081779E">
      <w:pPr>
        <w:pStyle w:val="a8"/>
        <w:rPr>
          <w:rStyle w:val="c30c22c13"/>
          <w:rFonts w:asciiTheme="majorHAnsi" w:hAnsiTheme="majorHAnsi"/>
          <w:b/>
          <w:bCs/>
          <w:color w:val="000000"/>
          <w:sz w:val="18"/>
          <w:szCs w:val="18"/>
        </w:rPr>
      </w:pPr>
    </w:p>
    <w:sectPr w:rsidR="00D9715D" w:rsidRPr="0081779E" w:rsidSect="0081779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0B8"/>
    <w:multiLevelType w:val="multilevel"/>
    <w:tmpl w:val="F75888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0199D"/>
    <w:multiLevelType w:val="multilevel"/>
    <w:tmpl w:val="901E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35254"/>
    <w:multiLevelType w:val="multilevel"/>
    <w:tmpl w:val="48600C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B7DEE"/>
    <w:multiLevelType w:val="multilevel"/>
    <w:tmpl w:val="D27464B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032C0"/>
    <w:multiLevelType w:val="multilevel"/>
    <w:tmpl w:val="7CFEB6F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01554"/>
    <w:multiLevelType w:val="multilevel"/>
    <w:tmpl w:val="E674B26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E2D7F"/>
    <w:multiLevelType w:val="multilevel"/>
    <w:tmpl w:val="34F86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C4210"/>
    <w:multiLevelType w:val="multilevel"/>
    <w:tmpl w:val="36F24C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1500C"/>
    <w:multiLevelType w:val="multilevel"/>
    <w:tmpl w:val="3E48C6A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64817"/>
    <w:multiLevelType w:val="multilevel"/>
    <w:tmpl w:val="B31005A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62C3B"/>
    <w:multiLevelType w:val="multilevel"/>
    <w:tmpl w:val="008C585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971B8"/>
    <w:multiLevelType w:val="multilevel"/>
    <w:tmpl w:val="F5AA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CB0876"/>
    <w:multiLevelType w:val="multilevel"/>
    <w:tmpl w:val="A642A1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A82912"/>
    <w:multiLevelType w:val="multilevel"/>
    <w:tmpl w:val="AA4A62C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8B08F3"/>
    <w:multiLevelType w:val="multilevel"/>
    <w:tmpl w:val="EF96F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95747D"/>
    <w:multiLevelType w:val="multilevel"/>
    <w:tmpl w:val="505425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902BA8"/>
    <w:multiLevelType w:val="multilevel"/>
    <w:tmpl w:val="EDC075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A1453"/>
    <w:multiLevelType w:val="multilevel"/>
    <w:tmpl w:val="E696A9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C639BA"/>
    <w:multiLevelType w:val="multilevel"/>
    <w:tmpl w:val="9F24B5A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720407"/>
    <w:multiLevelType w:val="multilevel"/>
    <w:tmpl w:val="8520B41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81822"/>
    <w:multiLevelType w:val="multilevel"/>
    <w:tmpl w:val="0C4E8D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8F2525"/>
    <w:multiLevelType w:val="multilevel"/>
    <w:tmpl w:val="5B8A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B7E2A"/>
    <w:multiLevelType w:val="multilevel"/>
    <w:tmpl w:val="E26CC8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CA39EE"/>
    <w:multiLevelType w:val="multilevel"/>
    <w:tmpl w:val="5F3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2B436D"/>
    <w:multiLevelType w:val="multilevel"/>
    <w:tmpl w:val="CB6A60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6334EB"/>
    <w:multiLevelType w:val="multilevel"/>
    <w:tmpl w:val="93DC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E65E4B"/>
    <w:multiLevelType w:val="multilevel"/>
    <w:tmpl w:val="37DC6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620F06"/>
    <w:multiLevelType w:val="multilevel"/>
    <w:tmpl w:val="3B5A63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761E9B"/>
    <w:multiLevelType w:val="multilevel"/>
    <w:tmpl w:val="A81A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977849"/>
    <w:multiLevelType w:val="hybridMultilevel"/>
    <w:tmpl w:val="EA4C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B1343"/>
    <w:multiLevelType w:val="multilevel"/>
    <w:tmpl w:val="34C2732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911D81"/>
    <w:multiLevelType w:val="multilevel"/>
    <w:tmpl w:val="13760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142368"/>
    <w:multiLevelType w:val="multilevel"/>
    <w:tmpl w:val="0D76DE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376935"/>
    <w:multiLevelType w:val="multilevel"/>
    <w:tmpl w:val="C7629D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265D1"/>
    <w:multiLevelType w:val="multilevel"/>
    <w:tmpl w:val="BFD012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A803BF"/>
    <w:multiLevelType w:val="multilevel"/>
    <w:tmpl w:val="F182C0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F53ABA"/>
    <w:multiLevelType w:val="multilevel"/>
    <w:tmpl w:val="7E4A4A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AA623E"/>
    <w:multiLevelType w:val="multilevel"/>
    <w:tmpl w:val="45DA0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F5284B"/>
    <w:multiLevelType w:val="multilevel"/>
    <w:tmpl w:val="01BA78C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FF1103"/>
    <w:multiLevelType w:val="multilevel"/>
    <w:tmpl w:val="AABA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1F1658"/>
    <w:multiLevelType w:val="multilevel"/>
    <w:tmpl w:val="E562A0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1"/>
  </w:num>
  <w:num w:numId="3">
    <w:abstractNumId w:val="23"/>
  </w:num>
  <w:num w:numId="4">
    <w:abstractNumId w:val="25"/>
  </w:num>
  <w:num w:numId="5">
    <w:abstractNumId w:val="28"/>
  </w:num>
  <w:num w:numId="6">
    <w:abstractNumId w:val="1"/>
  </w:num>
  <w:num w:numId="7">
    <w:abstractNumId w:val="11"/>
  </w:num>
  <w:num w:numId="8">
    <w:abstractNumId w:val="31"/>
  </w:num>
  <w:num w:numId="9">
    <w:abstractNumId w:val="6"/>
  </w:num>
  <w:num w:numId="10">
    <w:abstractNumId w:val="14"/>
  </w:num>
  <w:num w:numId="11">
    <w:abstractNumId w:val="15"/>
  </w:num>
  <w:num w:numId="12">
    <w:abstractNumId w:val="26"/>
  </w:num>
  <w:num w:numId="13">
    <w:abstractNumId w:val="37"/>
  </w:num>
  <w:num w:numId="14">
    <w:abstractNumId w:val="40"/>
  </w:num>
  <w:num w:numId="15">
    <w:abstractNumId w:val="27"/>
  </w:num>
  <w:num w:numId="16">
    <w:abstractNumId w:val="20"/>
  </w:num>
  <w:num w:numId="17">
    <w:abstractNumId w:val="24"/>
  </w:num>
  <w:num w:numId="18">
    <w:abstractNumId w:val="33"/>
  </w:num>
  <w:num w:numId="19">
    <w:abstractNumId w:val="17"/>
  </w:num>
  <w:num w:numId="20">
    <w:abstractNumId w:val="16"/>
  </w:num>
  <w:num w:numId="21">
    <w:abstractNumId w:val="2"/>
  </w:num>
  <w:num w:numId="22">
    <w:abstractNumId w:val="22"/>
  </w:num>
  <w:num w:numId="23">
    <w:abstractNumId w:val="34"/>
  </w:num>
  <w:num w:numId="24">
    <w:abstractNumId w:val="7"/>
  </w:num>
  <w:num w:numId="25">
    <w:abstractNumId w:val="32"/>
  </w:num>
  <w:num w:numId="26">
    <w:abstractNumId w:val="0"/>
  </w:num>
  <w:num w:numId="27">
    <w:abstractNumId w:val="36"/>
  </w:num>
  <w:num w:numId="28">
    <w:abstractNumId w:val="8"/>
  </w:num>
  <w:num w:numId="29">
    <w:abstractNumId w:val="3"/>
  </w:num>
  <w:num w:numId="30">
    <w:abstractNumId w:val="30"/>
  </w:num>
  <w:num w:numId="31">
    <w:abstractNumId w:val="4"/>
  </w:num>
  <w:num w:numId="32">
    <w:abstractNumId w:val="35"/>
  </w:num>
  <w:num w:numId="33">
    <w:abstractNumId w:val="12"/>
  </w:num>
  <w:num w:numId="34">
    <w:abstractNumId w:val="5"/>
  </w:num>
  <w:num w:numId="35">
    <w:abstractNumId w:val="10"/>
  </w:num>
  <w:num w:numId="36">
    <w:abstractNumId w:val="9"/>
  </w:num>
  <w:num w:numId="37">
    <w:abstractNumId w:val="38"/>
  </w:num>
  <w:num w:numId="38">
    <w:abstractNumId w:val="18"/>
  </w:num>
  <w:num w:numId="39">
    <w:abstractNumId w:val="13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F43"/>
    <w:rsid w:val="00146450"/>
    <w:rsid w:val="00151F1E"/>
    <w:rsid w:val="001A39B8"/>
    <w:rsid w:val="001B079D"/>
    <w:rsid w:val="002877E4"/>
    <w:rsid w:val="00296DA4"/>
    <w:rsid w:val="002D5E25"/>
    <w:rsid w:val="002F3BCC"/>
    <w:rsid w:val="003A5E6C"/>
    <w:rsid w:val="005B0D79"/>
    <w:rsid w:val="005E3A6D"/>
    <w:rsid w:val="005F7DA7"/>
    <w:rsid w:val="00746C31"/>
    <w:rsid w:val="0081779E"/>
    <w:rsid w:val="00995CDD"/>
    <w:rsid w:val="00B07EFC"/>
    <w:rsid w:val="00B929B6"/>
    <w:rsid w:val="00C7392A"/>
    <w:rsid w:val="00D9715D"/>
    <w:rsid w:val="00E52DA4"/>
    <w:rsid w:val="00E573F1"/>
    <w:rsid w:val="00EE1BE7"/>
    <w:rsid w:val="00F51F43"/>
    <w:rsid w:val="00F54685"/>
    <w:rsid w:val="00F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43"/>
    <w:pPr>
      <w:spacing w:after="200" w:line="276" w:lineRule="auto"/>
    </w:pPr>
  </w:style>
  <w:style w:type="paragraph" w:styleId="2">
    <w:name w:val="heading 2"/>
    <w:basedOn w:val="a"/>
    <w:link w:val="20"/>
    <w:unhideWhenUsed/>
    <w:qFormat/>
    <w:rsid w:val="00E57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E57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E573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F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A39B8"/>
    <w:pPr>
      <w:ind w:left="720"/>
      <w:contextualSpacing/>
    </w:pPr>
    <w:rPr>
      <w:rFonts w:eastAsiaTheme="minorEastAsia"/>
      <w:lang w:eastAsia="ru-RU"/>
    </w:rPr>
  </w:style>
  <w:style w:type="paragraph" w:customStyle="1" w:styleId="31">
    <w:name w:val="Заголовок 3+"/>
    <w:basedOn w:val="a"/>
    <w:rsid w:val="001A39B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7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E57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E573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E573F1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E573F1"/>
    <w:rPr>
      <w:color w:val="0000FF"/>
      <w:u w:val="single"/>
    </w:rPr>
  </w:style>
  <w:style w:type="paragraph" w:styleId="a7">
    <w:name w:val="Normal (Web)"/>
    <w:basedOn w:val="a"/>
    <w:semiHidden/>
    <w:unhideWhenUsed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9">
    <w:name w:val="c10 c9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4c9">
    <w:name w:val="c4 c14 c9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9c14">
    <w:name w:val="c4 c9 c14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6">
    <w:name w:val="c9 c16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9c12">
    <w:name w:val="c4 c9 c12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9c12">
    <w:name w:val="c16 c9 c12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2">
    <w:name w:val="c9 c12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0">
    <w:name w:val="c9 c10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2">
    <w:name w:val="c5 c12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6">
    <w:name w:val="c2 c16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c45">
    <w:name w:val="c8 c9 c45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9c12c21">
    <w:name w:val="c16 c9 c12 c21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c16c9c12c47">
    <w:name w:val="c42 c16 c9 c12 c47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9c12c46">
    <w:name w:val="c16 c9 c12 c46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9c12c40">
    <w:name w:val="c16 c9 c12 c40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16c9c12">
    <w:name w:val="c28 c16 c9 c12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9c12c28">
    <w:name w:val="c16 c9 c12 c28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6">
    <w:name w:val="c3 c26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9c12c44">
    <w:name w:val="c16 c9 c12 c44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c16c9c12">
    <w:name w:val="c31 c16 c9 c12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9c12c31">
    <w:name w:val="c16 c9 c12 c31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9c42">
    <w:name w:val="c16 c9 c42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">
    <w:name w:val="c2 c4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4">
    <w:name w:val="c0 c4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">
    <w:name w:val="c8 c9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">
    <w:name w:val="c5 c8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6c25">
    <w:name w:val="c2 c16 c25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5c16">
    <w:name w:val="c2 c25 c16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5">
    <w:name w:val="c2 c15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">
    <w:name w:val="c3 c5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1">
    <w:name w:val="c2 c11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">
    <w:name w:val="c2 c5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">
    <w:name w:val="c5 c7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c24">
    <w:name w:val="c3 c5 c24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c7">
    <w:name w:val="c14 c5 c7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c14">
    <w:name w:val="c5 c7 c14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E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573F1"/>
  </w:style>
  <w:style w:type="character" w:customStyle="1" w:styleId="file">
    <w:name w:val="file"/>
    <w:basedOn w:val="a0"/>
    <w:rsid w:val="00E573F1"/>
  </w:style>
  <w:style w:type="character" w:customStyle="1" w:styleId="apple-converted-space">
    <w:name w:val="apple-converted-space"/>
    <w:basedOn w:val="a0"/>
    <w:rsid w:val="00E573F1"/>
  </w:style>
  <w:style w:type="character" w:customStyle="1" w:styleId="c22c13c35">
    <w:name w:val="c22 c13 c35"/>
    <w:basedOn w:val="a0"/>
    <w:rsid w:val="00E573F1"/>
  </w:style>
  <w:style w:type="character" w:customStyle="1" w:styleId="c1">
    <w:name w:val="c1"/>
    <w:basedOn w:val="a0"/>
    <w:rsid w:val="00E573F1"/>
  </w:style>
  <w:style w:type="character" w:customStyle="1" w:styleId="c1c13">
    <w:name w:val="c1 c13"/>
    <w:basedOn w:val="a0"/>
    <w:rsid w:val="00E573F1"/>
  </w:style>
  <w:style w:type="character" w:customStyle="1" w:styleId="c1c15c13">
    <w:name w:val="c1 c15 c13"/>
    <w:basedOn w:val="a0"/>
    <w:rsid w:val="00E573F1"/>
  </w:style>
  <w:style w:type="character" w:customStyle="1" w:styleId="c30c22c13">
    <w:name w:val="c30 c22 c13"/>
    <w:basedOn w:val="a0"/>
    <w:rsid w:val="00E573F1"/>
  </w:style>
  <w:style w:type="character" w:customStyle="1" w:styleId="c1c15">
    <w:name w:val="c1 c15"/>
    <w:basedOn w:val="a0"/>
    <w:rsid w:val="00E573F1"/>
  </w:style>
  <w:style w:type="character" w:customStyle="1" w:styleId="c15c30c22">
    <w:name w:val="c15 c30 c22"/>
    <w:basedOn w:val="a0"/>
    <w:rsid w:val="00E573F1"/>
  </w:style>
  <w:style w:type="character" w:customStyle="1" w:styleId="c41">
    <w:name w:val="c41"/>
    <w:basedOn w:val="a0"/>
    <w:rsid w:val="00E573F1"/>
  </w:style>
  <w:style w:type="character" w:customStyle="1" w:styleId="c22c13">
    <w:name w:val="c22 c13"/>
    <w:basedOn w:val="a0"/>
    <w:rsid w:val="00E573F1"/>
  </w:style>
  <w:style w:type="character" w:customStyle="1" w:styleId="c22c13c30">
    <w:name w:val="c22 c13 c30"/>
    <w:basedOn w:val="a0"/>
    <w:rsid w:val="00E573F1"/>
  </w:style>
  <w:style w:type="character" w:customStyle="1" w:styleId="c20">
    <w:name w:val="c20"/>
    <w:basedOn w:val="a0"/>
    <w:rsid w:val="00E573F1"/>
  </w:style>
  <w:style w:type="character" w:customStyle="1" w:styleId="c13c22">
    <w:name w:val="c13 c22"/>
    <w:basedOn w:val="a0"/>
    <w:rsid w:val="00E573F1"/>
  </w:style>
  <w:style w:type="character" w:customStyle="1" w:styleId="c22">
    <w:name w:val="c22"/>
    <w:basedOn w:val="a0"/>
    <w:rsid w:val="00E573F1"/>
  </w:style>
  <w:style w:type="character" w:customStyle="1" w:styleId="c6">
    <w:name w:val="c6"/>
    <w:basedOn w:val="a0"/>
    <w:rsid w:val="00E573F1"/>
  </w:style>
  <w:style w:type="character" w:customStyle="1" w:styleId="c4c6">
    <w:name w:val="c4 c6"/>
    <w:basedOn w:val="a0"/>
    <w:rsid w:val="00E573F1"/>
  </w:style>
  <w:style w:type="character" w:customStyle="1" w:styleId="c4">
    <w:name w:val="c4"/>
    <w:basedOn w:val="a0"/>
    <w:rsid w:val="00E573F1"/>
  </w:style>
  <w:style w:type="character" w:customStyle="1" w:styleId="c4c12">
    <w:name w:val="c4 c12"/>
    <w:basedOn w:val="a0"/>
    <w:rsid w:val="00E573F1"/>
  </w:style>
  <w:style w:type="character" w:customStyle="1" w:styleId="c4c6c22">
    <w:name w:val="c4 c6 c22"/>
    <w:basedOn w:val="a0"/>
    <w:rsid w:val="00E573F1"/>
  </w:style>
  <w:style w:type="paragraph" w:styleId="a8">
    <w:name w:val="No Spacing"/>
    <w:uiPriority w:val="1"/>
    <w:qFormat/>
    <w:rsid w:val="00817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raznoe/rabochaya-programma-po-kursu-ritorikata-ladyzhenskaya-nv-ladyzhenskaya-2-k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СОШ№5</Company>
  <LinksUpToDate>false</LinksUpToDate>
  <CharactersWithSpaces>19142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</dc:creator>
  <cp:keywords/>
  <dc:description/>
  <cp:lastModifiedBy>Ирина</cp:lastModifiedBy>
  <cp:revision>7</cp:revision>
  <dcterms:created xsi:type="dcterms:W3CDTF">2013-09-16T11:43:00Z</dcterms:created>
  <dcterms:modified xsi:type="dcterms:W3CDTF">2013-10-06T17:59:00Z</dcterms:modified>
</cp:coreProperties>
</file>