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3C" w:rsidRDefault="00023D3C" w:rsidP="00023D3C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по окружающему миру</w:t>
      </w:r>
      <w:r>
        <w:rPr>
          <w:b/>
          <w:sz w:val="28"/>
          <w:szCs w:val="28"/>
        </w:rPr>
        <w:t xml:space="preserve">  для  3 класса</w:t>
      </w:r>
    </w:p>
    <w:tbl>
      <w:tblPr>
        <w:tblW w:w="158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3"/>
        <w:gridCol w:w="2727"/>
        <w:gridCol w:w="3544"/>
        <w:gridCol w:w="5812"/>
        <w:gridCol w:w="1418"/>
      </w:tblGrid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  <w:p w:rsidR="00023D3C" w:rsidRDefault="00023D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Формируемые  УУД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  <w:bookmarkStart w:id="0" w:name="_GoBack"/>
            <w:bookmarkEnd w:id="0"/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Свет знания.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Познание окружающего мира и ответственность человека. Древнегреческая легенда. Особенности познания: беспрерывность, бесконечность, обогащение духовных сил.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Слушают пословицу, работают над смыслом. Выполняют задание в рабочей тетради.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пословицы о силе человеческого ума и знаний; уметь привести примеры того, как изобретения изменяют жизнь современного человека; самостоятельно формулировать вопросы о природе или жизни общества и с какой целью.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Как изучают окружающий мир.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Способы познания мира: наблюдение, опыт, моделирование, определение природных объектов. Измерительные приборы и инструменты.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/р «Наблюдение»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/р «Опыт»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/р «Измерение массы»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/р «Измерение длины»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Уметь характеризовать методы исследования; знать основные приборы, инструменты и оборудование. Способы исследования, наблюдения, опыты, измерения, этапы, приборы, инструменты, лабораторное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Книга – источник знаний.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информации об окружающем мире. Разные типы словарей, справочников, путеводителей. Расположение сведений в изданиях справочного характера.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Вспоминают материал, изученный в 1, 2 классах. Знакомятся с различными видами словарей.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особенности расположения сведений в изданиях справочного характера; уметь разыскать сведения в справочнике, словаре, путеводителе; уметь представить книгу, указав её автора и название.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Отправимся на </w:t>
            </w:r>
            <w:r>
              <w:rPr>
                <w:rFonts w:ascii="Times New Roman" w:eastAsia="Times New Roman" w:hAnsi="Times New Roman"/>
              </w:rPr>
              <w:lastRenderedPageBreak/>
              <w:t>экскурсию.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Важнейшие особенности различных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учреждений научно-просветительского характера. Сведения о них в путеводителях. Посещение научно-просветительских учреждений как способ познания природы и культуры.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Обсуждают правила поведения на экскурсиях. Задавать вопросы по теме экскурсии.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Иметь представления об особенностях различных учреждений научно-просветительского характера; уметь </w:t>
            </w:r>
            <w:r>
              <w:rPr>
                <w:rFonts w:ascii="Times New Roman" w:eastAsia="Times New Roman" w:hAnsi="Times New Roman"/>
              </w:rPr>
              <w:lastRenderedPageBreak/>
              <w:t>разыскать необходимые сведения об этих учреждениях в путеводителях; задавать вопросы по теме и содержанию экскурсии; представить собственные впечатления от экскурсии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rPr>
          <w:trHeight w:val="19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lastRenderedPageBreak/>
              <w:t>5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 чём рассказывает план?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 как источник информации об окружающем мире. План местности. Условные знаки плана. Масштаб. Планы для пешеходов и автомобилистов.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/р «Туристические планы». Извлекать информацию из туристических планов оценивать свои успехи в овладении способов чтения планов.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различать условные обозначения на плане, изучить и уметь читать план своего села, характеризовать планы, уметь начертить простейший план и указать на плане путь от дома до школы.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rPr>
          <w:trHeight w:val="18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Планета на листе бумаги.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 как источник информации об окружающем мире. Карта мира. Приемы чтения карты. Материки и части света.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Повторяют условные обозначения плана, цветовое решение карты. Работают с географическими терминами.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сопоставлять изображения на глобусе и карте мира, читать карту по условным обозначениям на ней, показывать на глобусе и карте материки и океаны, различать на карте разные формы земной поверхности.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Страны и народы на политической карте мира.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Отличительные особенности политической карты мира. Информация о странах и народах мира, особенности их культуры.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Игра – путешествие по материкам. Работа с политической картой мира. Беседа о многонациональной стране.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Знать отличительные особенности политической карты мира по сравнению с физической картой; уметь на карте разыскать ту или иную страну, показывать, показывать её границы, определить столицу, назвать соседние с ней страны; уметь соотнести название страны с названием языка </w:t>
            </w:r>
            <w:proofErr w:type="gramStart"/>
            <w:r>
              <w:rPr>
                <w:rFonts w:ascii="Times New Roman" w:eastAsia="Times New Roman" w:hAnsi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наоборот; в справочной литературе найти информацию о составе населения страны, особенностях культуры.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Путешествуя, </w:t>
            </w:r>
            <w:r>
              <w:rPr>
                <w:rFonts w:ascii="Times New Roman" w:eastAsia="Times New Roman" w:hAnsi="Times New Roman"/>
              </w:rPr>
              <w:lastRenderedPageBreak/>
              <w:t>познаём мир.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Путешествие как способ познания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окружающего мира и самого себя. Роль источников информации при подготовке к путешествию. Правила ответственного туризма.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Собирают «чемодан с вещами» для путешествия. Составляют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рисункам рассказы о путешественниках.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Знать и соблюдать правила ответственного туризма; уметь поставить цель путешествия; соотнести личные интересы с </w:t>
            </w:r>
            <w:r>
              <w:rPr>
                <w:rFonts w:ascii="Times New Roman" w:eastAsia="Times New Roman" w:hAnsi="Times New Roman"/>
              </w:rPr>
              <w:lastRenderedPageBreak/>
              <w:t>интересами своих спутников; найти необходимые сведения для определения маршрута; уметь вести дневник путешествия и оценить его результаты.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Транспорт.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Старинные и современные средства передвижения. Виды транспорта. Личный и общественный транспорт. Использование общественного транспорта в просветительских целях.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Проект «Любознательный пассажир»: разработать предложение об использовании общественного транспорта в просветительских целях.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и соблюдать правила пользования личным и общественным транспортом; уметь систематизировать транспорт по видам; определить виды транспорта; рассказать сюжет из истории одного из видов транспорта, об изобретателях, учёных.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10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Средства информации и связи.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связи как способ обмена информацией. Виды сре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язи. Дидактическая игра по усвоению номеров телефонов первой помощи. Интернет как способ познания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мираэ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Беседа о средствах связи и её  роли в жизни людей. Телефонные номера службы срочной помощи. Средства массовой информации.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Знать номера телефонов для вызова «скорой помощи», милиции, пожарной части; уметь правильно написать адрес на почтовом конверте; различать средства связи,  используемые в личной и общественной жизни, средства связи и средства массовой информации.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Праздник «Книга – источник знаний».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научно-просветительских учреждений. Экскурсия по родному селу.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индивидуальных или классного «Альбома путешествий».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особенности работы в библиотеке. Уметь оформлять альбом по впечатлениям после экскурсии.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Мир природы в народном творчестве.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 природы как единство. Способы отражения древней мысли человечества о единстве мира в различных видах народного творчества.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Знакомятся с представлением о едином доме-мире в древности. Повторяют связи живой и неживой природы.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Знать, что наши предки чувствовали единство с миром природы, понимали взаимосвязь природы и людей и отражали это в своём творчестве; уметь находить образ единого мира-дома в произведениях народного творчества своего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Из чего состоит всё.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Твердые тела, жидкости и газы. Вещества. Вода – растворитель.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/р «Вода - растворитель»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различать природные объекты, характеризовать их отличительные свойства, группировать природные объекты по их отличительным признакам, приводить примеры веществ, описывать их, ставить опыты.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Мир небесных тел.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Солнце, его значение для жизни на Земле. Любовь и уважение к Солнцу в народной традиции. Особенности Солнца как небесного тела.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Готовят сообщение по материалам учебника. Разбирают схемы движения Солнца в разные времена года.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Солнце как ближайшую к нам звезду, понимать значение Солнца для всего живого, характеризовать отличия звёзд и планет, знать строение Солнечной системы и названия планет, извлекать из различных источников информацию о планетах Солнечной системы, готовить доклады и обсуждать полученные сведения.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Невидимое сокровище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Воздух – смесь газов. Свойства воздуха. Значение воздуха для растений, животных, человека.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/р 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«Исследование свойств воздуха»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свойства воздуха, понимать природу его движения в атмосфере, ставить опыты по изучению свойств воздуха, осознавать значение воздуха для людей, животных и растений;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Как сохранить воздух – наше невидимое богатство.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3C" w:rsidRDefault="0002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Уметь извлекать из источников дополнительную информацию о свойствах воздуха и его значении, делать доклады.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Самое главное вещество.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Вода, её состояние. Распространение воды в природе, ее значение для живых организмов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хозяйственной жизни человека. Свойства воды. Круговорот воды в природе.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Выясняют различия пресной и солёной воды. Задают провокационные вопросы учителю. Игра «Интервью».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Уметь показывать на карте водные объекты; извлекать из источников дополнительную информацию о воде, её свойствах и её значении, делать доклады.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Свойства воды, круговорот воды в природе.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3C" w:rsidRDefault="0002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/р 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«Исследование свойств воды»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Уметь характеризовать свойства воды; понимать значение круговорота воды для живых организмов; ставить опыты по изучению свойств 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Почему вода бывает святой.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Старинные обычаи. Крещение на Руси. Святая вода.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Уметь извлекать из источников дополнительную информацию о воде и её значении, делать доклады.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Природные стихии в народном творчестве.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Способы изображения природных стихий в разных видах народного творчества.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Разгадывают тайну старинных узоров. С помощью цвета обозначают стихии.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несколько загадок об огне, о воде и воздухе; уметь найти и характеризовать образы этих стихий в словесных и изобразительно-прикладных произведениях народного творчества, сочинять свои собственные загадки об огне, о воде и воздухе.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Кладовые земли.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/р 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«Состав гранита»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различать по внешнему виду минералы и горные породы; характеризовать свойства полезных ископаемых и определять их значение для человека, наблюдать простейшие опыты над свойствами полезных ископаемых; извлекать из источников дополнительную информацию о полезных ископаемых, делать доклады.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Чудо под ногами.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Почва, ее состав, значение для живой природы и для хозяйственной жизни  человека.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/р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«Исследование свойств почвы»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состав почвы, роль почвы в природе и роль живых организмов в образовании почвы; извлекать из источников дополнительную информацию о строении почвы, способах формирования почвы, делать доклады.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Как уберечь землю – нашу кормилицу.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Охрана окружающей среды. Экология.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3C" w:rsidRDefault="0002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Мир растений.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Разнообразие растений. Группы и виды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растений. Особенности дыхания и питания растений. Роль растения в природе и жизни людей, бережное отношение человека к растениям.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Работа с таблицей дыхания растений. Приводят примеры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группы растений с помощью атласа-определителя. Работают по вопросам рубрики «Проверь себя».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Научиться различать водоросли, мхи, папоротники, хвойные, лиственные растения, приводить примеры </w:t>
            </w:r>
            <w:r>
              <w:rPr>
                <w:rFonts w:ascii="Times New Roman" w:eastAsia="Times New Roman" w:hAnsi="Times New Roman"/>
              </w:rPr>
              <w:lastRenderedPageBreak/>
              <w:t>растений каждой группы, выделять их отличия; понимать значение растений для формирования атмосферы и для питания животных и человека, приводить примеры использования растений в хозяйственной жизни людей.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Плодородная земля и растения в народном творчестве.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Способы изображения плодородной земли и растений в разных видах народного творчества.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Определяют четвёртую природную стихию – плодородную землю. Выполняют опыты с теннисным шариком и спичечным коробком. Работают над символическим образом мирового дерева.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загадки о земле и растениях; уметь найти и охарактеризовать эти образы в словесных и изобразительно-прикладных произведениях народного творчества; сочинять свои собственные загадки о земле и растениях.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Мир животных.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Разнообразие животных. Группы и виды животных. Размножение и развитие животных разных групп. Роль животных в природе и жизни людей. Бережное отношение к животным. Животные родного края.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Чтение и анализ статей о животных из атласа-определителя и книги «Великан на поляне». Самостоятельная работа с рубрикой «Проверь себя».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различать животных разных групп  по их признакам и месту обитания; описывать внешний вид изучаемых животных, характеризовать способы размножения животных разных групп; понимать роль животных в природе и жизни человека; извлекать из источников дополнительные сведения о представителях фауны, делать доклады, обсуждать полученные сведения.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Образы животных  в народном творчестве.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3C" w:rsidRDefault="0002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Дают определение колыбельной песне. Сказки, знакомые с детства. Животные в сказках -  добрые и злые. Земноводные и пресмыкающиеся. Образы животных в постройках людей, народных игрушках, пряниках.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загадки о животных; уметь найти и охарактеризовать образы животных в словесных и изобразительно-прикладных произведениях народного творчества; сочинять свои собственные загадки о животных.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Невидимые нити в живой природе.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питания разных животных (растительноядные, насекомоядные, хищные, всеядные).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Цепи питания.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Составление схем питания для различных групп животных. Чтение рассказа «Доброе слово о хищниках».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основные группы животных по способу питания и способа защиты от врагов; понимать цепи питания как способ организации сообщества живых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Лес – волшебный дворец.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 - единство живой и неживой природы. Природное сообщество леса. Взаимосвязи в лесном сообществе. Круговорот веществ в лесу.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Беседа о разнообразии деревьев в лесу и с опорой на опыт детей. Составление схемы - взаимосвязи между предметами живой и неживой природы.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природные сообщества на примере леса, характеризовать круговорот веще</w:t>
            </w:r>
            <w:proofErr w:type="gramStart"/>
            <w:r>
              <w:rPr>
                <w:rFonts w:ascii="Times New Roman" w:eastAsia="Times New Roman" w:hAnsi="Times New Roman"/>
              </w:rPr>
              <w:t>ств в пр</w:t>
            </w:r>
            <w:proofErr w:type="gramEnd"/>
            <w:r>
              <w:rPr>
                <w:rFonts w:ascii="Times New Roman" w:eastAsia="Times New Roman" w:hAnsi="Times New Roman"/>
              </w:rPr>
              <w:t>ироде, выявлять роль бактерий  и грибов в круговороте веществ, извлекать из источников дополнительную информацию, готовить и обсуждать доклады.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Луг – царство цветов и насекомых.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Луг - единство живой и неживой природы. Природное сообщество луг, его отличие от леса. Взаимосвязи в луговом сообществе. Круговорот веществ на лугу.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Выслушивают доклады учащихся. Читают и обсуждают статью «О дружбе цветов и насекомых». Приводят примеры  связей в луговом сообществе.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Научится характеризовать природное сообщество луга как пример единства живого и неживого, характеризовать круговорот веществ в экосистеме луга, описывать роль насекомых в размножении растений, извлекать из источников дополнительную информацию, готовить и обсуждать доклады.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Водоём – дом из воды.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Водоем - единство живой и неживой природы. Природное сообщество водоема, его отличия от сообществ леса и луга. Взаимосвязи в водном сообществе. Круговорот веществ в сообществе водоема.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Повторяют значение солнечного света и воды для всего живого на земле. Составляют схемы природного сообщества водоёма, схему круговорота веще</w:t>
            </w:r>
            <w:proofErr w:type="gramStart"/>
            <w:r>
              <w:rPr>
                <w:rFonts w:ascii="Times New Roman" w:eastAsia="Times New Roman" w:hAnsi="Times New Roman"/>
              </w:rPr>
              <w:t>ств в пр</w:t>
            </w:r>
            <w:proofErr w:type="gramEnd"/>
            <w:r>
              <w:rPr>
                <w:rFonts w:ascii="Times New Roman" w:eastAsia="Times New Roman" w:hAnsi="Times New Roman"/>
              </w:rPr>
              <w:t>ироде.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водоём как пример единства живого и неживого, как природное сообщество, рассматривать роль каждого из живых суще</w:t>
            </w:r>
            <w:proofErr w:type="gramStart"/>
            <w:r>
              <w:rPr>
                <w:rFonts w:ascii="Times New Roman" w:eastAsia="Times New Roman" w:hAnsi="Times New Roman"/>
              </w:rPr>
              <w:t>ств в кр</w:t>
            </w:r>
            <w:proofErr w:type="gramEnd"/>
            <w:r>
              <w:rPr>
                <w:rFonts w:ascii="Times New Roman" w:eastAsia="Times New Roman" w:hAnsi="Times New Roman"/>
              </w:rPr>
              <w:t>уговороте веществ в водоёме, извлекать из источников дополнительную информацию, готовить и обсуждать доклады.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Природные сообщества нашего края в научном и художественном творчестве </w:t>
            </w:r>
            <w:r>
              <w:rPr>
                <w:rFonts w:ascii="Times New Roman" w:eastAsia="Times New Roman" w:hAnsi="Times New Roman"/>
              </w:rPr>
              <w:lastRenderedPageBreak/>
              <w:t>наших земляков.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Природные сообщества нашего края в научном и художественном творчестве наших земляков.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Уметь извлекать из источников дополнительную информацию о природных сообществах и их значении, делать доклады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Как сохранить богатства природы.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Положительное и отрицательное влияние деятельности человека на природу. Охрана природных богатств. Личная ответственность каждого человека за сохранность природы.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Выделяют основные природоохранные направления: защита воздуха, воды, почвы, полезных ископаемых, растений, животных, природных сообществ как единого целого, в котором связаны друг с другом все его составные части.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о взаимосвязи всего живого и неживого в природных сообществах; осознанно выполнять правила поведения в природной среде; бережно относиться к растениям и животным, к чистоте воды, воздуха, земли.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Охрана природы в культуре народов России и мира.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Отношение к природным богатствам в культурной традиции народов России и мира. Пословицы разных народов о месте человека в природе. Трудовой опыт разумного хозяйствования в старину. Способы экологически чистого образа жизни. Методы использования возобновляемых источников энергии.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Рассуждают о том, </w:t>
            </w:r>
            <w:proofErr w:type="gramStart"/>
            <w:r>
              <w:rPr>
                <w:rFonts w:ascii="Times New Roman" w:eastAsia="Times New Roman" w:hAnsi="Times New Roman"/>
              </w:rPr>
              <w:t>какая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из трёх стихий сильнее. Определяют, какие качества человека помогают бороться с природными стихиями. Объясняют смысл пословиц. Работают с репродукциями картин.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пословицы о необходимости бережного отношения человека к природе; осознанно выполнять правила раздельного сбора пищевых и бытовых отходов; бережно относиться к растениям и животным, к чистоте воды, воздуха, земли; творчески использовать приёмы народного словесного и изобразительно–прикладного творчества для изготовления плакатов, призывающих взрослых и детей к охране природного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Охрана природы родного края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3C" w:rsidRDefault="0002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3C" w:rsidRDefault="0002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3C" w:rsidRDefault="0002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Родной дом – уголок Отчизны.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слова «мир». Правила совместной жизни  в общем доме. Роль в жизни человеческих сообществ общих целей, дел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праздников.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Определяют главную мысль сказки «Гвоздь из родного дома». Работа над значением словосочетания «родной дом». Какие дела решали  в старину всем миром?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разные значения слова «мир»: знать и соблюдать правила совместной жизни в общем доме, в общении с соседями, земляками, незнакомыми людьми; стремиться принимать участие в посильных общественных делах и праздниках.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Свой дом – свой простор.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Трехчастная структура старинного дома как образа Вселенной. Роль и назначение порога, матицы, печи, женского и мужского углов в старинном доме; их аналоги в устройстве старинного жилища народов своего края.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Рассуждают о материале для постройки домов. Объясняют, почему для здоровья полезнее жить в деревянных домах. Рассматривают внутреннее убранство старинного деревянного дома.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роль и назначение порога, матицы, печи, женского и мужского углов в старинном доме; уметь сопоставлять между собой особенности старинного и современного внутреннего устройства дома; выделять общее и различное в их назначении в семейной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Тепло родного дома.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3C" w:rsidRDefault="0002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3C" w:rsidRDefault="0002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В красном углу сесть – великая честь.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Эстетическое оформление красного угла как центра духовной жизни традиционной семьи в будни и праздники.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Роль церкви в жизни семьи. Рассуждают, самое место в доме называют красным углом.  Рассказывают товарищам о том, какие отношение между членами семьи приняты у них в доме, какое место является в их доме красным углом.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роль и назначение красного угла в старинном доме; уметь сопоставлять между собой особенности старинного и современного почётного места во внутреннем устройстве дома; выявлять общее и различное в их назначении в семейной жизни и в духовно-нравственном смысле для каждого человека в семье.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Побываем в гостях.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Особое значение порога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центрального столба, почетного места, наличие мужской и женской половины в доме. Традиции гостеприимства.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Проект 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«Юный краевед»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Знать традиции гостеприимства и стремиться соблюдать их в соответствующих ситуациях; уметь сопоставить между собой особенности внутреннего устройства жилища разных народов своего края; уметь сопоставлять между собой особенности внутреннего устройства жилища разных народов России и мира; выявлять общее и различное в их назначении в семейной жизни и в духовно-нравственном смысле для каждого человека в семье.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 свет появился – с людьми породнился.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Семья – самое близкое окружение человека. Традиционные термины родства и свойства. Духовное родство через общее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вероисповедание.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По репродукции картины определяют время и место действия. Выясняют степень родства изображённых людей. Разыгрывают сцену – схему семейной жизни.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терминологию родства в применении к членам своей семьи; уметь использовать терминологию родства в применении к членам другой семьи; понимать, каково различие между терминами родства и свойства, в чём различие между кровным родством и родством духовным.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Родословное древо.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Способы составления родословного древа.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Семейные династии. Профессии членов семьи (рода). 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Старинные традиции трудолюбия и мастерства.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урок приглашаются взрослые члены семьи, которые помогают рассказать о фамильной родословной. Урок заканчивается чаепитием.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Знать два способа составления родословного древа и чем они отличаются друг от друга; уметь строить схему родственных связей в своей семье до третьего-четвёртого поколения; осознавать ценность документов из семейного архива, а также ценность семейных реликвий, необходимость их сохранения и передачи от одного поколения к другому.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Родословное древо моей семьи.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3C" w:rsidRDefault="0002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родословного древа своей семьи.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3C" w:rsidRDefault="0002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Муж и жена – одна душа.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Значимость супружеского союза мужчины и женщины. Отражение ценности брака в народных сказках, пословицах, в старинных и современных свадебных обрядах и обычаях.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Повторяют материал второго класса по теме урока. Вспоминают легенды, предания, сказки о супругах и супружеской жизни. Инсценировка свадебного обряда.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пословицы и сюжеты народных сказок о верных, любящих супругах; уметь творчески выразить представления о крепости супружеского союза; стремиться поздравить своих родителей во Всероссийский день семьи, любви и верности.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Святость отцовства и материнства.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о родительской любви, самоотверженности, жертвенности, отраженные в народных сказках, пословицах, в старинных и современных обрядах.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Рассуждают о смысле обычая  –  угощать пересолёной кашей гостей при рождении ребёнка. Описывают чувства молодых отца и матери с опорой на иллюстрацию учебника.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пословицы и сюжеты народных сказок о родительской любви к детям и о почтении детей по отношению к родителям; уметь творчески выразить представления о родительской любви к детям в рукотворной игрушке, спектакле; стремиться проявлять уважение к своим родителям.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Моё имя – моя честь.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личного имени как нравственного образца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для самосовершенствования его носителя.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За страницами учебника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различных источников  для получения нужной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Добрые дети – дому венец.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Традиции воспитания девочки и мальчика. Определяющие их дальнейшую судьбу как женщины и мужчины, матери и отца.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Рассуждают над смыслом  пословицы – темой урока.  Работают с репродукциями картин в учебнике: описывают, какими они представляют изображённых детей. Рассказывают о значении своего имени.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пословицы и сюжеты народных сказок о добрых, умелых, умных, смелых, заботливых детях; знать значение своего имени.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Изготовление рукодельных подарков для младших и старших членов семьи.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различными материалами. Составление технологической карты, эскиза. Выбор оформления в зависимости от того, для кого предназначен подарок.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Знать, что выше всего ценятся подарки, сделанные своими руками. Уметь делать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приятное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своим родным.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Детские игры – школа здоровья.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Народная игровая культура: различные типы игр и игрушек (старинных и современных), направленных на физическое, психическое, эстетическое, социально-нравственное, интеллектуальное развитие.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Рассуждают о том, зачем нужны игры. Объясняют, что дают для здоровья игры со свистульками; как игры спортивного вида способствуют укреплению здоровья.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народные игры, уметь определять их значение в своём развитии детей; понимать смысл игры; уметь описать правила игры и организовать её в среде сверстников.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Строение тела человека.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Общее представление о строении тела человека. Внешнее и внутреннее строение. Органы и системы органов. Опорно-двигательная, пищеварительная, дыхательная и кровеносная системы, их роль в жизнедеятельности организма.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Вспоминают народную мудрость  (пословицы, поговорки, фразеологизмы) о частях тела человека. Религия против анатомии. Работа с репродукцией картины Рембрандта «Урок анатомии».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функции систем внутренних органов человека и каждого из органов; понимать важность для человека знания работы своих внутренних органов; извлекать из источников дополнительную информацию, делать и обсуждать доклады.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Как работает наш организм.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Общее представление о жизнедеятельности организма. Роль скелета и мышц в организме. Работа пищеварительной, дыхательной, кровеносной систем.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/р 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«Измерение частоты  пульса»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функционирование основных систем организма человека; рассказывать об их работе, пользуясь схемами; измерять пульс в ходе практической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Что такое гигиена.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Гигиена – наука о сохранении и укреплении здоровья. Гигиена систем органов. Выработка правильной осанки. Уход за зубами. Правила здорового питания.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/р 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«Уход за зубами»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основные правила гигиены; моделировать в ходе практической работы ситуации по соблюдению правил гигиены; сопоставлять гигиенически правильный и неправильный образ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Наши органы чувств.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Общее представление о строении и работе органов чувств. Гигиена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органов чувств.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Знакомятся со строением и работой органов чувств. Выводят правила по гигиене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органов чувств.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Научиться характеризовать функции органов чувств как источников информации об окружающем мире; рассказывать о строении органов чувств, пользуясь рисунками и схемами; соблюдать гигиену органов чувств.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Школа первой помощи.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Личная ответственность каждого человека за состояние своего здоровья и здоровья окружающих его людей. Номера телефонов экстренной помощи.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/р </w:t>
            </w:r>
          </w:p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«Измерение температуры тела»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Запомнить номера телефонов экстренной помощи, уметь оказывать себе и другим  людям первую помощь, измерять себе температуру, моделировать своё поведение в экстренных ситуациях.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Здоровью цены нет.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здорового образа жизни, отраженные в пословицах и народных традициях. Триединая формула здоровья: здоровье телесное, здоровье психическое (душевное), здоровье духовно-нравственное. Бережное отношение к инвалидам.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Рассуждают о здоровье телесном и здоровье духа. Оказание помощи  людям с ограниченными возможностями. Забота государства о здоровье населения.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Знать народные правила и традиции здорового образа жизни; уметь применять их в своей повседневной жизнедеятельности; понимать триединство, заложенное в понятии «здоровье»; уметь объяснять нравственный смысл этого триединства, необходимый для </w:t>
            </w:r>
            <w:proofErr w:type="gramStart"/>
            <w:r>
              <w:rPr>
                <w:rFonts w:ascii="Times New Roman" w:eastAsia="Times New Roman" w:hAnsi="Times New Roman"/>
              </w:rPr>
              <w:t>само-воспитания</w:t>
            </w:r>
            <w:proofErr w:type="gramEnd"/>
            <w:r>
              <w:rPr>
                <w:rFonts w:ascii="Times New Roman" w:eastAsia="Times New Roman" w:hAnsi="Times New Roman"/>
              </w:rPr>
              <w:t>; проявлять уважительное, внимательное и милосердное отношение к инвалидам.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Дом не велик, а стоять не велит.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Народные правила и традиции управления домашним хозяйством, особенности распределения обязанностей в семье по традициям народов своего края.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Знакомство с правилами ведения домашнего хозяйства – домоводством.  Рисование  по теме «Моя будущая семья, дом и домашнее       хозяйство».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народные правила и традиции управления домашним хозяйством, особенности распределения обязанностей в семье; уметь применять эти правила в своей повседневной жизнедеятельности; знать и выполнять правила этикета за столом; проявлять уважительное, благодарное отношение к хлебу и кормильцам в семье.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Семейный бюджет.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и расходы семьи. Из истории денег. Денежные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единицы разных стран. Монеты и банкноты Российской Федерации разного достоинства.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Беседуют о том, как научиться в обычной жизни распоряжаться деньгами так,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чтобы они приносили радость и служили людям добром?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Понимать, каковы составные части семейных доходов и расходов; уметь посчитать сумму денег, необходимую для повседневного обеспечения жизни своей семьи на фиксированный период; знать факты из истории денег, </w:t>
            </w:r>
            <w:r>
              <w:rPr>
                <w:rFonts w:ascii="Times New Roman" w:eastAsia="Times New Roman" w:hAnsi="Times New Roman"/>
              </w:rPr>
              <w:lastRenderedPageBreak/>
              <w:t>типы денежных единиц РФ разного достоинства.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Мудрость старости.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 достойной, уважаемой старости, представленный в народных сказках, пословицах и произведениях живописи, в том числе в культурном наследии своего края.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Разыгрывают сценку «Поездка в автобусе». Обсуждение ситуаций, заданных учителем. Обсуждают, какие  качества в характере человека ценит народная мудрость?  Работа над репродукцией картины «Старый да малый».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пословицы и сюжеты народных сказок, которые демонстрируют мудрость людей пожилого возраста; уметь словесно выразить своё впечатление от образа старого человека в произведениях живописи, спектакле.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Путешествие к А.С. Пушкину.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рода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как пример исследования семейного  родословия. Творческое наследие поэта и духовная преемственность поколений на основе духовного родства, на близости интересов, на продолжении доброго дела.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Составление родословного древа </w:t>
            </w:r>
            <w:proofErr w:type="spellStart"/>
            <w:r>
              <w:rPr>
                <w:rFonts w:ascii="Times New Roman" w:eastAsia="Times New Roman" w:hAnsi="Times New Roman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 xml:space="preserve">Знать одно - два стихотворения или отрывка из сказок </w:t>
            </w:r>
            <w:proofErr w:type="spellStart"/>
            <w:r>
              <w:rPr>
                <w:rFonts w:ascii="Times New Roman" w:eastAsia="Times New Roman" w:hAnsi="Times New Roman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/>
              </w:rPr>
              <w:t>; уметь выразительно прочитать их; выбрать из семейного наследия документ, реликвию, семейное устное предание, в которых хранится память о добром деле, совершённом родным человеком, оформить для дальнейшего сохранения и передачи следующему поколению в семье; уметь рассказать о том, как продолжаются добрые дела в семье.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Мой уголок для игры в родном доме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уголок в родном доме – место, мебель, игрушки, книги и т.д.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Презентация своей игровой комнаты.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составлять рассказ, отвечать на вопросы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Всемирное наследие.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«Всемирное наследие». Эмблема Всемирного наследия. Идея сохранения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достопримечательностей природы и культуры разных стран как непреходящих ценностей для всего человечества. История создания Списка Всемирного наследия.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Знакомятся с определением термина «Всемирное наследие»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э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мблемой Всемирного наследия.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толкование смысла эмблемы Всемирного наследия; уметь рассказать об одном – двух объектах Всемирного наследия оформить наглядный материал для презентации своего рассказа в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Московский Кремль.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Ансамбль Московского Кремля как объект Всемирного культурного наследия. Непреходящее историко-культурное  значение Московского Кремля как образца воинской крепости, центра государственной власти, духовной святыни России.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Знакомятся с историей строительства Кремля. Строения, входящие в ансамбль Большого  Кремлёвского дворца. Составляют план Московского Кремля.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названия четырёх башен Московского Кремля; узнавать на фотографии строения ансамбля Большого Кремлёвского дворца, различать среди них более древнюю и более позднюю постройку; уметь рассказать о наиболее понравившихся достопримечательностях и святынях Московского Кремля; оформить наглядный материал для презентации своего рассказа в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Озеро Байкал.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Озеро Байкал как объект  Всемирного природного наследия. Озеро Байкал на карте России.  Уникальные особенности природы и экологические проблемы озера. Уникальный объект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Рассуждают, почему в песне Байкал называют священным,  морем, а не озером. Знакомятся с животными Байкала. Читают информацию об уникальном посёлке Листвянка.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местонахождение озера Байкал; уметь показать его на карте России; рассказать о его уникальных особенностях, флоре, фауне и особых экологических проблемах; оформить наглядный материал для презентации своего рассказа в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Путешествие в Египет.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и культурные достопримечательности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Египта, его столица. Египет и Каир на карте мира. Египетские пирамиды как объект Всемирного наследия.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Главная мелодия Египта. Священный жук – скарабей. Главная река Египта. Чтение </w:t>
            </w:r>
            <w:r>
              <w:rPr>
                <w:rFonts w:ascii="Times New Roman" w:eastAsia="Times New Roman" w:hAnsi="Times New Roman"/>
              </w:rPr>
              <w:lastRenderedPageBreak/>
              <w:t>путевых заметок.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Знать местоположение Египта на одном из материков, уметь показать его и его столицу на карте; узнавать на фотографии облик египетских пирамид; уметь рассказать о </w:t>
            </w:r>
            <w:r>
              <w:rPr>
                <w:rFonts w:ascii="Times New Roman" w:eastAsia="Times New Roman" w:hAnsi="Times New Roman"/>
              </w:rPr>
              <w:lastRenderedPageBreak/>
              <w:t>наиболее понравившихся достопримечательностях Египта; оформить наглядный материал для презентации своего рассказа в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Путешествие в Грецию.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Природные и культурные достопримечательности Греции, ее столица. Греция и Афины на карте Европы. Афинский Акрополь как объект Всемирного культурного наследия. Непреходящее историко-культурное значение страны и ее культурного наследия для всего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Знакомятся с местоположением Греции на карте. Совершают самостоятельное путешествие по Греции с помощью умного Совёнка.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местоположение Греции на одном из материков, уметь показать страну и её столицу на карте; узнавать на фотографии облик её достопримечательностей и святынь; уметь рассказать о наиболее понравившихся достопримечательностях и святынях Греции; оформить наглядный материал для презентации своего рассказа в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Путешествие в Иерусалим.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Ландшафтные и культурные достопримечательности Иерусалима. Израиль и Иерусалим на карте мира. Старый город как объект Всемирного культурного наследия. Непреходящее историко-культурное значение Иерусалима  и его культурного наследия для всего мира, для людей, исповедующих одну 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мировых религий – иудаизм, христианство, ислам.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Знакомство с Библейским преданием – чудо, которое совершил  Иисус Христос на израильской земле. Объекты Всемирного наследия в Иерусалиме.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местоположение Иерусалима в Израиле; уметь показать страну и город на карте мира; узнавать на фотографии достопримечательности; уметь рассказать о наиболее понравившихся достопримечательностях и святынях Иерусалима; оформить наглядный материал для презентации своего рассказа в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Путешествие в Китай.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и культурные достопримечательности Китая, его столица.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Великая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Китайская стен как объект Всемирного культурного наследия. Непреходящее историко-культурное значение Китая  и его культурного наследия для всего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Слушают китайскую  сказку о женщине </w:t>
            </w:r>
            <w:proofErr w:type="spellStart"/>
            <w:r>
              <w:rPr>
                <w:rFonts w:ascii="Times New Roman" w:eastAsia="Times New Roman" w:hAnsi="Times New Roman"/>
              </w:rPr>
              <w:t>Мын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Цзян-</w:t>
            </w:r>
            <w:proofErr w:type="spellStart"/>
            <w:r>
              <w:rPr>
                <w:rFonts w:ascii="Times New Roman" w:eastAsia="Times New Roman" w:hAnsi="Times New Roman"/>
              </w:rPr>
              <w:t>нюй</w:t>
            </w:r>
            <w:proofErr w:type="spellEnd"/>
            <w:r>
              <w:rPr>
                <w:rFonts w:ascii="Times New Roman" w:eastAsia="Times New Roman" w:hAnsi="Times New Roman"/>
              </w:rPr>
              <w:t>. Выражают своё отношение к поступкам героев. Проводят аналогии с теми качествами характера, которые одобряются в сказках других народов. Древний китайский календарь. Китайский философ  Конфуций. Важнейшие открытия китайских мастеров и учёных.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 местоположение Китая на одном из материков; уметь показать страну и её столицу на карте; узнавать на фотографии Великую Китайскую стену; уметь рассказать о наиболее понравившихся достопримечательностях и великих культурных изобретениях Древнего Китая; оформить наглядный материал для презентации своего рассказа в классе.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3D3C" w:rsidTr="00023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Всемирные духовные сокровища.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Выдающиеся люди разных эпох, народов, стран, воплотившие в себе лучшие человеческие качества. Общезначимые нравственные идеалы в пословицах разных народов России и мира о человеческих достоинствах и в текстах Священных книг. Всемирные духовные сокровища – невидимые глазу ценности, которые осуществились в объектах Всемирного Культурного наследия,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воплотились в жизненном поведении, подвигах, свершениях людей, ставших духовно-нравственным образцом для современников и потомков.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Перечисляют качества человеческого характера. Высказывают свою точку зрения о том, что такое человечность. Игра-викторина.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Знать имена своих земляков, соотечественников, представителей других стран, которые воплотили в себе лучшие человеческие качества, уметь определить общезначимые ценные качества в друге (подруге) и самом себе; составить свой список Всемирных духовных сокровищ;  оформить наглядный материал для презентации своего списка в классе в виде портретных изображений значимых людей, текстов, пословиц и изречений.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C" w:rsidRDefault="00023D3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023D3C" w:rsidRDefault="00023D3C" w:rsidP="00023D3C">
      <w:pPr>
        <w:spacing w:after="0"/>
        <w:rPr>
          <w:b/>
          <w:sz w:val="28"/>
          <w:szCs w:val="28"/>
        </w:rPr>
        <w:sectPr w:rsidR="00023D3C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71314B" w:rsidRDefault="0071314B"/>
    <w:sectPr w:rsidR="0071314B" w:rsidSect="00023D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3C"/>
    <w:rsid w:val="00023D3C"/>
    <w:rsid w:val="0071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5052</Words>
  <Characters>28801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2014-07-18T17:47:00Z</dcterms:created>
  <dcterms:modified xsi:type="dcterms:W3CDTF">2014-07-18T17:54:00Z</dcterms:modified>
</cp:coreProperties>
</file>