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0E3" w:rsidRDefault="002930E3" w:rsidP="0076743D">
      <w:pPr>
        <w:shd w:val="clear" w:color="auto" w:fill="FFFFFF"/>
        <w:rPr>
          <w:bCs/>
          <w:color w:val="000000"/>
          <w:spacing w:val="-16"/>
          <w:sz w:val="28"/>
          <w:szCs w:val="28"/>
        </w:rPr>
      </w:pPr>
      <w:r>
        <w:rPr>
          <w:lang w:val="en-US"/>
        </w:rPr>
        <w:tab/>
      </w:r>
    </w:p>
    <w:p w:rsidR="0076743D" w:rsidRPr="00D705CA" w:rsidRDefault="0076743D" w:rsidP="0076743D">
      <w:pPr>
        <w:pStyle w:val="a5"/>
        <w:shd w:val="clear" w:color="auto" w:fill="FFFFFF"/>
        <w:ind w:left="360"/>
        <w:jc w:val="center"/>
        <w:rPr>
          <w:b/>
          <w:color w:val="943634" w:themeColor="accent2" w:themeShade="BF"/>
          <w:sz w:val="48"/>
        </w:rPr>
      </w:pPr>
      <w:r w:rsidRPr="00D705CA">
        <w:rPr>
          <w:b/>
          <w:color w:val="943634" w:themeColor="accent2" w:themeShade="BF"/>
          <w:sz w:val="48"/>
        </w:rPr>
        <w:t>МКОУ «КРАСНОЯРСКАЯ СОШ»</w:t>
      </w:r>
    </w:p>
    <w:p w:rsidR="0076743D" w:rsidRPr="00D705CA" w:rsidRDefault="0076743D" w:rsidP="0076743D">
      <w:pPr>
        <w:pStyle w:val="a5"/>
        <w:shd w:val="clear" w:color="auto" w:fill="FFFFFF"/>
        <w:ind w:left="360"/>
        <w:jc w:val="center"/>
        <w:rPr>
          <w:b/>
          <w:color w:val="943634" w:themeColor="accent2" w:themeShade="BF"/>
          <w:sz w:val="10"/>
        </w:rPr>
      </w:pPr>
    </w:p>
    <w:p w:rsidR="0076743D" w:rsidRPr="00D705CA" w:rsidRDefault="0076743D" w:rsidP="0076743D">
      <w:pPr>
        <w:pStyle w:val="a5"/>
        <w:shd w:val="clear" w:color="auto" w:fill="FFFFFF"/>
        <w:ind w:left="360"/>
        <w:jc w:val="center"/>
        <w:rPr>
          <w:b/>
          <w:color w:val="943634" w:themeColor="accent2" w:themeShade="BF"/>
          <w:sz w:val="14"/>
        </w:rPr>
      </w:pPr>
    </w:p>
    <w:p w:rsidR="0076743D" w:rsidRPr="00D705CA" w:rsidRDefault="0076743D" w:rsidP="0076743D">
      <w:pPr>
        <w:pStyle w:val="a5"/>
        <w:shd w:val="clear" w:color="auto" w:fill="FFFFFF"/>
        <w:ind w:left="360"/>
        <w:jc w:val="center"/>
        <w:rPr>
          <w:b/>
          <w:color w:val="5F497A" w:themeColor="accent4" w:themeShade="BF"/>
          <w:sz w:val="28"/>
        </w:rPr>
      </w:pPr>
    </w:p>
    <w:tbl>
      <w:tblPr>
        <w:tblpPr w:leftFromText="180" w:rightFromText="180" w:vertAnchor="text" w:horzAnchor="page" w:tblpX="373" w:tblpY="41"/>
        <w:tblW w:w="5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6"/>
        <w:gridCol w:w="3590"/>
        <w:gridCol w:w="4268"/>
      </w:tblGrid>
      <w:tr w:rsidR="0076743D" w:rsidRPr="00D705CA" w:rsidTr="0076743D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D" w:rsidRPr="00D705CA" w:rsidRDefault="0076743D" w:rsidP="007A5577">
            <w:pPr>
              <w:tabs>
                <w:tab w:val="left" w:pos="9288"/>
              </w:tabs>
              <w:jc w:val="center"/>
              <w:rPr>
                <w:b/>
                <w:bCs/>
                <w:color w:val="5F497A" w:themeColor="accent4" w:themeShade="BF"/>
              </w:rPr>
            </w:pPr>
            <w:r w:rsidRPr="00D705CA">
              <w:rPr>
                <w:b/>
                <w:bCs/>
                <w:color w:val="5F497A" w:themeColor="accent4" w:themeShade="BF"/>
              </w:rPr>
              <w:t>«Согласовано»</w:t>
            </w:r>
          </w:p>
          <w:p w:rsidR="0076743D" w:rsidRPr="00D705CA" w:rsidRDefault="0076743D" w:rsidP="007A5577">
            <w:pPr>
              <w:tabs>
                <w:tab w:val="left" w:pos="9288"/>
              </w:tabs>
              <w:jc w:val="both"/>
              <w:rPr>
                <w:color w:val="5F497A" w:themeColor="accent4" w:themeShade="BF"/>
              </w:rPr>
            </w:pPr>
            <w:r w:rsidRPr="00D705CA">
              <w:rPr>
                <w:color w:val="5F497A" w:themeColor="accent4" w:themeShade="BF"/>
              </w:rPr>
              <w:t>Руководитель МО</w:t>
            </w:r>
          </w:p>
          <w:p w:rsidR="0076743D" w:rsidRPr="00D705CA" w:rsidRDefault="0076743D" w:rsidP="007A5577">
            <w:pPr>
              <w:tabs>
                <w:tab w:val="left" w:pos="9288"/>
              </w:tabs>
              <w:jc w:val="both"/>
              <w:rPr>
                <w:color w:val="5F497A" w:themeColor="accent4" w:themeShade="BF"/>
              </w:rPr>
            </w:pPr>
            <w:r w:rsidRPr="00D705CA">
              <w:rPr>
                <w:color w:val="5F497A" w:themeColor="accent4" w:themeShade="BF"/>
              </w:rPr>
              <w:t>_____________/_Малашенко М.В.___________/</w:t>
            </w:r>
          </w:p>
          <w:p w:rsidR="0076743D" w:rsidRPr="00D705CA" w:rsidRDefault="0076743D" w:rsidP="007A5577">
            <w:pPr>
              <w:tabs>
                <w:tab w:val="left" w:pos="9288"/>
              </w:tabs>
              <w:jc w:val="center"/>
              <w:rPr>
                <w:color w:val="5F497A" w:themeColor="accent4" w:themeShade="BF"/>
              </w:rPr>
            </w:pPr>
            <w:r w:rsidRPr="00D705CA">
              <w:rPr>
                <w:color w:val="5F497A" w:themeColor="accent4" w:themeShade="BF"/>
              </w:rPr>
              <w:t>ФИО</w:t>
            </w:r>
          </w:p>
          <w:p w:rsidR="0076743D" w:rsidRPr="00D705CA" w:rsidRDefault="0076743D" w:rsidP="007A5577">
            <w:pPr>
              <w:tabs>
                <w:tab w:val="left" w:pos="9288"/>
              </w:tabs>
              <w:jc w:val="both"/>
              <w:rPr>
                <w:color w:val="5F497A" w:themeColor="accent4" w:themeShade="BF"/>
              </w:rPr>
            </w:pPr>
            <w:r w:rsidRPr="00D705CA">
              <w:rPr>
                <w:color w:val="5F497A" w:themeColor="accent4" w:themeShade="BF"/>
              </w:rPr>
              <w:t>Протокол № _____от «__»___________2012г.</w:t>
            </w:r>
          </w:p>
          <w:p w:rsidR="0076743D" w:rsidRPr="00D705CA" w:rsidRDefault="0076743D" w:rsidP="007A5577">
            <w:pPr>
              <w:tabs>
                <w:tab w:val="left" w:pos="9288"/>
              </w:tabs>
              <w:jc w:val="center"/>
              <w:rPr>
                <w:color w:val="5F497A" w:themeColor="accent4" w:themeShade="BF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D" w:rsidRPr="00D705CA" w:rsidRDefault="0076743D" w:rsidP="007A5577">
            <w:pPr>
              <w:tabs>
                <w:tab w:val="left" w:pos="9288"/>
              </w:tabs>
              <w:jc w:val="center"/>
              <w:rPr>
                <w:b/>
                <w:bCs/>
                <w:color w:val="5F497A" w:themeColor="accent4" w:themeShade="BF"/>
              </w:rPr>
            </w:pPr>
            <w:r w:rsidRPr="00D705CA">
              <w:rPr>
                <w:b/>
                <w:bCs/>
                <w:color w:val="5F497A" w:themeColor="accent4" w:themeShade="BF"/>
              </w:rPr>
              <w:t>«Рекомендовано к утверждению на заседании</w:t>
            </w:r>
            <w:r w:rsidRPr="00D705CA">
              <w:rPr>
                <w:b/>
                <w:color w:val="5F497A" w:themeColor="accent4" w:themeShade="BF"/>
              </w:rPr>
              <w:t>МС</w:t>
            </w:r>
            <w:r w:rsidRPr="00D705CA">
              <w:rPr>
                <w:b/>
                <w:bCs/>
                <w:color w:val="5F497A" w:themeColor="accent4" w:themeShade="BF"/>
              </w:rPr>
              <w:t>»</w:t>
            </w:r>
          </w:p>
          <w:p w:rsidR="0076743D" w:rsidRPr="00D705CA" w:rsidRDefault="0076743D" w:rsidP="007A5577">
            <w:pPr>
              <w:tabs>
                <w:tab w:val="left" w:pos="9288"/>
              </w:tabs>
              <w:jc w:val="both"/>
              <w:rPr>
                <w:color w:val="5F497A" w:themeColor="accent4" w:themeShade="BF"/>
              </w:rPr>
            </w:pPr>
            <w:r w:rsidRPr="00D705CA">
              <w:rPr>
                <w:color w:val="5F497A" w:themeColor="accent4" w:themeShade="BF"/>
              </w:rPr>
              <w:t xml:space="preserve">Заместитель директора  по УВР       </w:t>
            </w:r>
          </w:p>
          <w:p w:rsidR="0076743D" w:rsidRPr="00D705CA" w:rsidRDefault="0076743D" w:rsidP="007A5577">
            <w:pPr>
              <w:tabs>
                <w:tab w:val="left" w:pos="9288"/>
              </w:tabs>
              <w:jc w:val="both"/>
              <w:rPr>
                <w:color w:val="5F497A" w:themeColor="accent4" w:themeShade="BF"/>
              </w:rPr>
            </w:pPr>
            <w:r w:rsidRPr="00D705CA">
              <w:rPr>
                <w:color w:val="5F497A" w:themeColor="accent4" w:themeShade="BF"/>
              </w:rPr>
              <w:t>_____________/______________/</w:t>
            </w:r>
          </w:p>
          <w:p w:rsidR="0076743D" w:rsidRPr="00D705CA" w:rsidRDefault="0076743D" w:rsidP="007A5577">
            <w:pPr>
              <w:tabs>
                <w:tab w:val="left" w:pos="9288"/>
              </w:tabs>
              <w:jc w:val="center"/>
              <w:rPr>
                <w:color w:val="5F497A" w:themeColor="accent4" w:themeShade="BF"/>
              </w:rPr>
            </w:pPr>
            <w:r w:rsidRPr="00D705CA">
              <w:rPr>
                <w:color w:val="5F497A" w:themeColor="accent4" w:themeShade="BF"/>
              </w:rPr>
              <w:t>ФИО</w:t>
            </w:r>
          </w:p>
          <w:p w:rsidR="0076743D" w:rsidRPr="00D705CA" w:rsidRDefault="0076743D" w:rsidP="007A5577">
            <w:pPr>
              <w:tabs>
                <w:tab w:val="left" w:pos="9288"/>
              </w:tabs>
              <w:jc w:val="both"/>
              <w:rPr>
                <w:color w:val="5F497A" w:themeColor="accent4" w:themeShade="BF"/>
              </w:rPr>
            </w:pPr>
            <w:r w:rsidRPr="00D705CA">
              <w:rPr>
                <w:color w:val="5F497A" w:themeColor="accent4" w:themeShade="BF"/>
              </w:rPr>
              <w:t xml:space="preserve"> «__»____________2012г.</w:t>
            </w:r>
          </w:p>
          <w:p w:rsidR="0076743D" w:rsidRPr="00D705CA" w:rsidRDefault="0076743D" w:rsidP="007A5577">
            <w:pPr>
              <w:tabs>
                <w:tab w:val="left" w:pos="9288"/>
              </w:tabs>
              <w:jc w:val="center"/>
              <w:rPr>
                <w:color w:val="5F497A" w:themeColor="accent4" w:themeShade="BF"/>
              </w:rPr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D" w:rsidRPr="00D705CA" w:rsidRDefault="0076743D" w:rsidP="007A5577">
            <w:pPr>
              <w:tabs>
                <w:tab w:val="left" w:pos="9288"/>
              </w:tabs>
              <w:jc w:val="center"/>
              <w:rPr>
                <w:b/>
                <w:bCs/>
                <w:color w:val="5F497A" w:themeColor="accent4" w:themeShade="BF"/>
              </w:rPr>
            </w:pPr>
            <w:r w:rsidRPr="00D705CA">
              <w:rPr>
                <w:b/>
                <w:bCs/>
                <w:color w:val="5F497A" w:themeColor="accent4" w:themeShade="BF"/>
              </w:rPr>
              <w:t>«Утверждено»</w:t>
            </w:r>
          </w:p>
          <w:p w:rsidR="0076743D" w:rsidRPr="00D705CA" w:rsidRDefault="0076743D" w:rsidP="007A5577">
            <w:pPr>
              <w:tabs>
                <w:tab w:val="left" w:pos="9288"/>
              </w:tabs>
              <w:jc w:val="both"/>
              <w:rPr>
                <w:color w:val="5F497A" w:themeColor="accent4" w:themeShade="BF"/>
              </w:rPr>
            </w:pPr>
            <w:r w:rsidRPr="00D705CA">
              <w:rPr>
                <w:color w:val="5F497A" w:themeColor="accent4" w:themeShade="BF"/>
              </w:rPr>
              <w:t>Директор МКОУ</w:t>
            </w:r>
            <w:proofErr w:type="gramStart"/>
            <w:r w:rsidRPr="00D705CA">
              <w:rPr>
                <w:color w:val="5F497A" w:themeColor="accent4" w:themeShade="BF"/>
              </w:rPr>
              <w:t>»К</w:t>
            </w:r>
            <w:proofErr w:type="gramEnd"/>
            <w:r w:rsidRPr="00D705CA">
              <w:rPr>
                <w:color w:val="5F497A" w:themeColor="accent4" w:themeShade="BF"/>
              </w:rPr>
              <w:t>расноярская СОШ»</w:t>
            </w:r>
          </w:p>
          <w:p w:rsidR="0076743D" w:rsidRPr="00D705CA" w:rsidRDefault="0076743D" w:rsidP="007A5577">
            <w:pPr>
              <w:tabs>
                <w:tab w:val="left" w:pos="9288"/>
              </w:tabs>
              <w:jc w:val="both"/>
              <w:rPr>
                <w:color w:val="5F497A" w:themeColor="accent4" w:themeShade="BF"/>
              </w:rPr>
            </w:pPr>
            <w:r w:rsidRPr="00D705CA">
              <w:rPr>
                <w:color w:val="5F497A" w:themeColor="accent4" w:themeShade="BF"/>
              </w:rPr>
              <w:t>_____________/_Иванов В.Д._____________/</w:t>
            </w:r>
          </w:p>
          <w:p w:rsidR="0076743D" w:rsidRPr="00D705CA" w:rsidRDefault="0076743D" w:rsidP="007A5577">
            <w:pPr>
              <w:tabs>
                <w:tab w:val="left" w:pos="9288"/>
              </w:tabs>
              <w:jc w:val="center"/>
              <w:rPr>
                <w:color w:val="5F497A" w:themeColor="accent4" w:themeShade="BF"/>
              </w:rPr>
            </w:pPr>
            <w:r w:rsidRPr="00D705CA">
              <w:rPr>
                <w:color w:val="5F497A" w:themeColor="accent4" w:themeShade="BF"/>
              </w:rPr>
              <w:t>ФИО</w:t>
            </w:r>
          </w:p>
          <w:p w:rsidR="0076743D" w:rsidRPr="00D705CA" w:rsidRDefault="0076743D" w:rsidP="007A5577">
            <w:pPr>
              <w:tabs>
                <w:tab w:val="left" w:pos="9288"/>
              </w:tabs>
              <w:jc w:val="both"/>
              <w:rPr>
                <w:color w:val="5F497A" w:themeColor="accent4" w:themeShade="BF"/>
              </w:rPr>
            </w:pPr>
            <w:r w:rsidRPr="00D705CA">
              <w:rPr>
                <w:color w:val="5F497A" w:themeColor="accent4" w:themeShade="BF"/>
              </w:rPr>
              <w:t>Приказ № ___ от «__»_______________2012г.</w:t>
            </w:r>
          </w:p>
          <w:p w:rsidR="0076743D" w:rsidRPr="00D705CA" w:rsidRDefault="0076743D" w:rsidP="007A5577">
            <w:pPr>
              <w:tabs>
                <w:tab w:val="left" w:pos="9288"/>
              </w:tabs>
              <w:jc w:val="center"/>
              <w:rPr>
                <w:color w:val="5F497A" w:themeColor="accent4" w:themeShade="BF"/>
              </w:rPr>
            </w:pPr>
          </w:p>
        </w:tc>
      </w:tr>
    </w:tbl>
    <w:p w:rsidR="0076743D" w:rsidRPr="00D705CA" w:rsidRDefault="0076743D" w:rsidP="0076743D">
      <w:pPr>
        <w:pStyle w:val="a5"/>
        <w:shd w:val="clear" w:color="auto" w:fill="FFFFFF"/>
        <w:ind w:left="360"/>
        <w:jc w:val="center"/>
        <w:rPr>
          <w:b/>
          <w:color w:val="5F497A" w:themeColor="accent4" w:themeShade="BF"/>
          <w:sz w:val="28"/>
        </w:rPr>
      </w:pPr>
    </w:p>
    <w:p w:rsidR="0076743D" w:rsidRPr="00D705CA" w:rsidRDefault="0076743D" w:rsidP="0076743D">
      <w:pPr>
        <w:tabs>
          <w:tab w:val="left" w:pos="9288"/>
        </w:tabs>
        <w:rPr>
          <w:color w:val="5F497A" w:themeColor="accent4" w:themeShade="BF"/>
          <w:sz w:val="28"/>
          <w:szCs w:val="28"/>
        </w:rPr>
      </w:pPr>
    </w:p>
    <w:p w:rsidR="0076743D" w:rsidRPr="00D705CA" w:rsidRDefault="0076743D" w:rsidP="0076743D">
      <w:pPr>
        <w:tabs>
          <w:tab w:val="left" w:pos="9288"/>
        </w:tabs>
        <w:rPr>
          <w:color w:val="5F497A" w:themeColor="accent4" w:themeShade="BF"/>
          <w:sz w:val="28"/>
          <w:szCs w:val="28"/>
        </w:rPr>
      </w:pPr>
    </w:p>
    <w:p w:rsidR="0076743D" w:rsidRPr="00D705CA" w:rsidRDefault="0076743D" w:rsidP="0076743D">
      <w:pPr>
        <w:tabs>
          <w:tab w:val="left" w:pos="9288"/>
        </w:tabs>
        <w:rPr>
          <w:b/>
          <w:bCs/>
          <w:color w:val="5F497A" w:themeColor="accent4" w:themeShade="BF"/>
          <w:sz w:val="44"/>
          <w:szCs w:val="36"/>
        </w:rPr>
      </w:pPr>
      <w:r w:rsidRPr="00D705CA">
        <w:rPr>
          <w:b/>
          <w:bCs/>
          <w:color w:val="5F497A" w:themeColor="accent4" w:themeShade="BF"/>
          <w:sz w:val="44"/>
          <w:szCs w:val="36"/>
        </w:rPr>
        <w:t>РАБОЧАЯ ПРОГРАММА ПЕДАГОГА</w:t>
      </w:r>
    </w:p>
    <w:p w:rsidR="0076743D" w:rsidRPr="00D705CA" w:rsidRDefault="0076743D" w:rsidP="0076743D">
      <w:pPr>
        <w:rPr>
          <w:b/>
          <w:color w:val="5F497A" w:themeColor="accent4" w:themeShade="BF"/>
          <w:sz w:val="40"/>
          <w:szCs w:val="28"/>
        </w:rPr>
      </w:pPr>
      <w:r w:rsidRPr="00D705CA">
        <w:rPr>
          <w:color w:val="5F497A" w:themeColor="accent4" w:themeShade="BF"/>
          <w:sz w:val="48"/>
          <w:szCs w:val="28"/>
        </w:rPr>
        <w:t>По внеурочной работе</w:t>
      </w:r>
    </w:p>
    <w:p w:rsidR="0076743D" w:rsidRPr="00D705CA" w:rsidRDefault="0076743D" w:rsidP="0076743D">
      <w:pPr>
        <w:rPr>
          <w:color w:val="5F497A" w:themeColor="accent4" w:themeShade="BF"/>
          <w:sz w:val="28"/>
          <w:szCs w:val="28"/>
        </w:rPr>
      </w:pPr>
      <w:r w:rsidRPr="00D705CA">
        <w:rPr>
          <w:color w:val="5F497A" w:themeColor="accent4" w:themeShade="BF"/>
          <w:sz w:val="28"/>
          <w:szCs w:val="28"/>
        </w:rPr>
        <w:t xml:space="preserve">Учитель </w:t>
      </w:r>
      <w:proofErr w:type="gramStart"/>
      <w:r w:rsidRPr="00D705CA">
        <w:rPr>
          <w:color w:val="5F497A" w:themeColor="accent4" w:themeShade="BF"/>
          <w:sz w:val="28"/>
          <w:szCs w:val="28"/>
        </w:rPr>
        <w:t>:</w:t>
      </w:r>
      <w:proofErr w:type="spellStart"/>
      <w:r w:rsidRPr="00D705CA">
        <w:rPr>
          <w:color w:val="5F497A" w:themeColor="accent4" w:themeShade="BF"/>
          <w:sz w:val="28"/>
          <w:szCs w:val="28"/>
        </w:rPr>
        <w:t>С</w:t>
      </w:r>
      <w:proofErr w:type="gramEnd"/>
      <w:r w:rsidRPr="00D705CA">
        <w:rPr>
          <w:color w:val="5F497A" w:themeColor="accent4" w:themeShade="BF"/>
          <w:sz w:val="28"/>
          <w:szCs w:val="28"/>
        </w:rPr>
        <w:t>уючева</w:t>
      </w:r>
      <w:proofErr w:type="spellEnd"/>
      <w:r w:rsidRPr="00D705CA">
        <w:rPr>
          <w:color w:val="5F497A" w:themeColor="accent4" w:themeShade="BF"/>
          <w:sz w:val="28"/>
          <w:szCs w:val="28"/>
        </w:rPr>
        <w:t xml:space="preserve">  Татьяна Николаевна</w:t>
      </w:r>
    </w:p>
    <w:p w:rsidR="0076743D" w:rsidRPr="00D705CA" w:rsidRDefault="0076743D" w:rsidP="0076743D">
      <w:pPr>
        <w:rPr>
          <w:color w:val="5F497A" w:themeColor="accent4" w:themeShade="BF"/>
          <w:sz w:val="28"/>
          <w:szCs w:val="28"/>
        </w:rPr>
      </w:pPr>
      <w:r w:rsidRPr="00D705CA">
        <w:rPr>
          <w:color w:val="5F497A" w:themeColor="accent4" w:themeShade="BF"/>
          <w:sz w:val="28"/>
          <w:szCs w:val="28"/>
        </w:rPr>
        <w:t xml:space="preserve"> Год составления</w:t>
      </w:r>
      <w:r w:rsidR="00D705CA">
        <w:rPr>
          <w:color w:val="5F497A" w:themeColor="accent4" w:themeShade="BF"/>
          <w:sz w:val="28"/>
          <w:szCs w:val="28"/>
        </w:rPr>
        <w:t>:</w:t>
      </w:r>
      <w:r w:rsidRPr="00D705CA">
        <w:rPr>
          <w:color w:val="5F497A" w:themeColor="accent4" w:themeShade="BF"/>
          <w:sz w:val="28"/>
          <w:szCs w:val="28"/>
        </w:rPr>
        <w:t>2012 - 2013 учебный год.  Класс - 2</w:t>
      </w:r>
    </w:p>
    <w:p w:rsidR="002930E3" w:rsidRPr="00D705CA" w:rsidRDefault="002930E3" w:rsidP="002930E3">
      <w:pPr>
        <w:shd w:val="clear" w:color="auto" w:fill="FFFFFF"/>
        <w:jc w:val="center"/>
        <w:rPr>
          <w:bCs/>
          <w:color w:val="5F497A" w:themeColor="accent4" w:themeShade="BF"/>
          <w:spacing w:val="-16"/>
          <w:sz w:val="28"/>
          <w:szCs w:val="28"/>
        </w:rPr>
      </w:pPr>
    </w:p>
    <w:p w:rsidR="002930E3" w:rsidRDefault="002930E3" w:rsidP="002930E3">
      <w:pPr>
        <w:shd w:val="clear" w:color="auto" w:fill="FFFFFF"/>
        <w:ind w:firstLine="1491"/>
        <w:rPr>
          <w:b/>
          <w:bCs/>
          <w:color w:val="000000"/>
          <w:spacing w:val="-16"/>
          <w:sz w:val="28"/>
          <w:szCs w:val="28"/>
        </w:rPr>
      </w:pPr>
    </w:p>
    <w:p w:rsidR="002930E3" w:rsidRDefault="002930E3" w:rsidP="002930E3">
      <w:pPr>
        <w:pStyle w:val="a3"/>
        <w:tabs>
          <w:tab w:val="left" w:pos="142"/>
        </w:tabs>
        <w:ind w:left="0" w:right="1" w:firstLine="0"/>
        <w:jc w:val="center"/>
        <w:rPr>
          <w:sz w:val="36"/>
          <w:szCs w:val="36"/>
        </w:rPr>
      </w:pPr>
    </w:p>
    <w:p w:rsidR="002930E3" w:rsidRDefault="002930E3" w:rsidP="002930E3">
      <w:pPr>
        <w:pStyle w:val="a3"/>
        <w:tabs>
          <w:tab w:val="left" w:pos="142"/>
        </w:tabs>
        <w:ind w:left="0" w:right="1" w:firstLine="0"/>
        <w:jc w:val="center"/>
        <w:rPr>
          <w:sz w:val="36"/>
          <w:szCs w:val="36"/>
        </w:rPr>
      </w:pPr>
    </w:p>
    <w:p w:rsidR="002930E3" w:rsidRDefault="00D705CA" w:rsidP="002930E3">
      <w:pPr>
        <w:pStyle w:val="a3"/>
        <w:tabs>
          <w:tab w:val="left" w:pos="142"/>
        </w:tabs>
        <w:ind w:left="0" w:right="1" w:firstLine="0"/>
        <w:jc w:val="center"/>
        <w:rPr>
          <w:sz w:val="36"/>
          <w:szCs w:val="36"/>
        </w:rPr>
      </w:pPr>
      <w:r w:rsidRPr="00D705CA">
        <w:rPr>
          <w:sz w:val="36"/>
          <w:szCs w:val="36"/>
        </w:rPr>
        <w:drawing>
          <wp:inline distT="0" distB="0" distL="0" distR="0">
            <wp:extent cx="6277798" cy="4200525"/>
            <wp:effectExtent l="19050" t="0" r="8702" b="0"/>
            <wp:docPr id="1" name="Рисунок 1" descr="http://www.maaam.ru/upload/blogs/2493c93ea6d465a3686a3ecc5376116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aam.ru/upload/blogs/2493c93ea6d465a3686a3ecc53761162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645" cy="4204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43D" w:rsidRPr="00411AF1" w:rsidRDefault="0076743D" w:rsidP="0076743D">
      <w:pPr>
        <w:jc w:val="center"/>
        <w:rPr>
          <w:b/>
          <w:sz w:val="32"/>
          <w:szCs w:val="28"/>
        </w:rPr>
      </w:pPr>
      <w:r w:rsidRPr="00411AF1">
        <w:rPr>
          <w:b/>
          <w:sz w:val="72"/>
          <w:szCs w:val="28"/>
        </w:rPr>
        <w:lastRenderedPageBreak/>
        <w:t>Пояснительная записка</w:t>
      </w:r>
    </w:p>
    <w:p w:rsidR="0076743D" w:rsidRDefault="0076743D" w:rsidP="0076743D">
      <w:pPr>
        <w:jc w:val="center"/>
      </w:pPr>
      <w:r>
        <w:t xml:space="preserve"> </w:t>
      </w:r>
      <w:r w:rsidR="007E7CE1">
        <w:t xml:space="preserve">                                                                   </w:t>
      </w:r>
      <w:r>
        <w:t xml:space="preserve"> Ничто нам не стоит так дёшево,</w:t>
      </w:r>
    </w:p>
    <w:p w:rsidR="002930E3" w:rsidRDefault="007E7CE1" w:rsidP="002930E3">
      <w:r>
        <w:t xml:space="preserve">                                                                                      </w:t>
      </w:r>
      <w:r w:rsidR="002930E3">
        <w:t>Но ценится мерой большой,</w:t>
      </w:r>
    </w:p>
    <w:p w:rsidR="002930E3" w:rsidRDefault="007E7CE1" w:rsidP="002930E3">
      <w:r>
        <w:t xml:space="preserve">                                                                                      </w:t>
      </w:r>
      <w:r w:rsidR="002930E3">
        <w:t xml:space="preserve">Как сделать хоть малость </w:t>
      </w:r>
      <w:proofErr w:type="gramStart"/>
      <w:r w:rsidR="002930E3">
        <w:t>хорошего</w:t>
      </w:r>
      <w:proofErr w:type="gramEnd"/>
    </w:p>
    <w:p w:rsidR="002930E3" w:rsidRPr="00F41C98" w:rsidRDefault="007E7CE1" w:rsidP="002930E3">
      <w:r>
        <w:t xml:space="preserve">                                                                                      </w:t>
      </w:r>
      <w:r w:rsidR="002930E3">
        <w:t>Для радости чьей- то чужой.</w:t>
      </w:r>
    </w:p>
    <w:p w:rsidR="002930E3" w:rsidRDefault="007E7CE1" w:rsidP="002930E3">
      <w:r>
        <w:t xml:space="preserve">                                                                                      </w:t>
      </w:r>
      <w:r w:rsidR="002930E3">
        <w:t>И щедро себя отдавая,</w:t>
      </w:r>
    </w:p>
    <w:p w:rsidR="002930E3" w:rsidRDefault="007E7CE1" w:rsidP="002930E3">
      <w:r>
        <w:t xml:space="preserve">                                                                                      </w:t>
      </w:r>
      <w:r w:rsidR="002930E3">
        <w:t>Ты будешь согрет и любим.</w:t>
      </w:r>
    </w:p>
    <w:p w:rsidR="002930E3" w:rsidRDefault="007E7CE1" w:rsidP="002930E3">
      <w:r>
        <w:t xml:space="preserve">                                                                                      </w:t>
      </w:r>
      <w:r w:rsidR="002930E3">
        <w:t>Цена – это память чужая</w:t>
      </w:r>
    </w:p>
    <w:p w:rsidR="002930E3" w:rsidRPr="00F41C98" w:rsidRDefault="007E7CE1" w:rsidP="002930E3">
      <w:r>
        <w:t xml:space="preserve">                                                                                      </w:t>
      </w:r>
      <w:r w:rsidR="002930E3">
        <w:t xml:space="preserve">Делам и поступкам твоим. </w:t>
      </w:r>
    </w:p>
    <w:p w:rsidR="002930E3" w:rsidRPr="00A90BC3" w:rsidRDefault="002930E3" w:rsidP="002930E3">
      <w:pPr>
        <w:jc w:val="right"/>
      </w:pPr>
      <w:r>
        <w:t xml:space="preserve"> Екатерина </w:t>
      </w:r>
      <w:proofErr w:type="spellStart"/>
      <w:r>
        <w:t>Дубро</w:t>
      </w:r>
      <w:proofErr w:type="spellEnd"/>
    </w:p>
    <w:p w:rsidR="002930E3" w:rsidRDefault="002930E3" w:rsidP="002930E3">
      <w:pPr>
        <w:ind w:firstLine="708"/>
        <w:jc w:val="both"/>
      </w:pPr>
    </w:p>
    <w:p w:rsidR="002930E3" w:rsidRPr="00A90BC3" w:rsidRDefault="002930E3" w:rsidP="002930E3">
      <w:pPr>
        <w:ind w:firstLine="708"/>
        <w:jc w:val="both"/>
      </w:pPr>
      <w:r w:rsidRPr="00A90BC3">
        <w:t xml:space="preserve">Стремительные политические, социально-экономические изменения, происходящие сегодня в обществе, диктуют новые требования как к организации самого учебно-воспитательного процесса в школе, так и к содержанию образования. В период стремительной глобализации и информатизации жизненного пространства, </w:t>
      </w:r>
      <w:proofErr w:type="spellStart"/>
      <w:r w:rsidRPr="00A90BC3">
        <w:t>засил</w:t>
      </w:r>
      <w:r>
        <w:t>ия</w:t>
      </w:r>
      <w:proofErr w:type="spellEnd"/>
      <w:r>
        <w:t xml:space="preserve"> рекламы и подмены ценностей, ребёнок</w:t>
      </w:r>
      <w:r w:rsidRPr="00A90BC3">
        <w:t xml:space="preserve"> каждый день должен делать выбор, противостоять соблазнам жизни, сохранить здоровье и отстоять свою жизненную позицию, основанную на знании и собственном приобретённом опыте. В </w:t>
      </w:r>
      <w:proofErr w:type="spellStart"/>
      <w:r w:rsidRPr="00A90BC3">
        <w:t>Общенационациональной</w:t>
      </w:r>
      <w:proofErr w:type="spellEnd"/>
      <w:r w:rsidRPr="00A90BC3">
        <w:t xml:space="preserve"> программе развития воспитания детей в РФ важнейшими проблемами воспитания названы размытость нравственных представлений и гражданскихпринципов детей и молодежи и асоциальное поведение подростков. Одной из задач гражданского и патриотического воспитания, согласно программе, является формирование у детей активной жизненной и гражданской позиции, основанной на готовности к участию в общественно-политической жизни страны и государственной деятельности. Целью развития системы профилактики асоциального поведения и детской безнадзорности является усиление сопротивляемости личности негативным влияниям среды. Важнейшей задачей названо формирование у </w:t>
      </w:r>
      <w:r>
        <w:t>детей</w:t>
      </w:r>
      <w:r w:rsidRPr="00A90BC3">
        <w:t xml:space="preserve"> навыков социальной и личностной компетентности, позволяющих им противостоять приобщению к употреблению </w:t>
      </w:r>
      <w:proofErr w:type="spellStart"/>
      <w:r w:rsidRPr="00A90BC3">
        <w:t>психоактивных</w:t>
      </w:r>
      <w:proofErr w:type="spellEnd"/>
      <w:r w:rsidRPr="00A90BC3">
        <w:t xml:space="preserve"> веществ, алкоголизму, курению в условиях давления социального окружения: умения общаться, понимать других людей, а также собственного достоинства и уважения к другим, умения отстаивать свое мнение, считаться с мнением окружающих, противостоять внешнему давлению.</w:t>
      </w:r>
    </w:p>
    <w:p w:rsidR="002930E3" w:rsidRDefault="002930E3" w:rsidP="002930E3">
      <w:pPr>
        <w:jc w:val="both"/>
      </w:pPr>
      <w:r w:rsidRPr="00A90BC3">
        <w:t>“ Стратегия модернизации содержания общего образования ” определят основную конечную цель образования – как приобретение учащимся определенного набора компетенций, владение которыми позволит выпускнику</w:t>
      </w:r>
      <w:r w:rsidR="00B254DB">
        <w:t xml:space="preserve"> начальной, а потом и</w:t>
      </w:r>
      <w:r w:rsidRPr="00A90BC3">
        <w:t xml:space="preserve"> средней школы успешно социализироваться в будущей жизни и профессии. В Концепции модернизации российского образования указывается, что “ Общеобразовательная школа должна формировать целостную систему универсальных знаний, умений и навыков, а также опыт самостоятельной деятельности и личной ответственности обучающихся, то есть ключевые компетенции, определяющее современное качество содержания образования ”.</w:t>
      </w:r>
    </w:p>
    <w:p w:rsidR="002930E3" w:rsidRDefault="002930E3" w:rsidP="002930E3">
      <w:pPr>
        <w:jc w:val="both"/>
      </w:pPr>
      <w:r w:rsidRPr="00A90BC3">
        <w:t xml:space="preserve">Ушедшие в прошлое старые формы организации досуга учащихся и изменившаяся социально-экономическая обстановка в стране, требовало появления новых подходов и методов активизации </w:t>
      </w:r>
      <w:r>
        <w:t>учеников</w:t>
      </w:r>
      <w:r w:rsidRPr="00A90BC3">
        <w:t>. Именно поэтому появления новых форм вовлечения</w:t>
      </w:r>
    </w:p>
    <w:p w:rsidR="002930E3" w:rsidRDefault="002930E3" w:rsidP="002930E3">
      <w:pPr>
        <w:jc w:val="both"/>
      </w:pPr>
      <w:r>
        <w:t>детей</w:t>
      </w:r>
      <w:r w:rsidRPr="00A90BC3">
        <w:t xml:space="preserve"> в социальную активность, призвано способствовать формированию и совершенствованию политической и социальной компетентности подрастающего поколения. </w:t>
      </w:r>
    </w:p>
    <w:p w:rsidR="002930E3" w:rsidRPr="00411AF1" w:rsidRDefault="002930E3" w:rsidP="002930E3">
      <w:pPr>
        <w:pStyle w:val="a4"/>
        <w:jc w:val="both"/>
        <w:rPr>
          <w:b/>
          <w:sz w:val="32"/>
        </w:rPr>
      </w:pPr>
      <w:r w:rsidRPr="00411AF1">
        <w:rPr>
          <w:b/>
          <w:sz w:val="36"/>
        </w:rPr>
        <w:t>Цель:</w:t>
      </w:r>
      <w:r w:rsidRPr="00411AF1">
        <w:rPr>
          <w:b/>
          <w:sz w:val="32"/>
        </w:rPr>
        <w:t xml:space="preserve"> </w:t>
      </w:r>
    </w:p>
    <w:p w:rsidR="002930E3" w:rsidRDefault="002930E3" w:rsidP="002930E3">
      <w:pPr>
        <w:pStyle w:val="a4"/>
        <w:jc w:val="both"/>
      </w:pPr>
      <w:r>
        <w:lastRenderedPageBreak/>
        <w:t>1.Оказать позитивное влияние на сверстников при выборе ими жизненных ценностей.</w:t>
      </w:r>
    </w:p>
    <w:p w:rsidR="002930E3" w:rsidRDefault="002930E3" w:rsidP="002930E3">
      <w:pPr>
        <w:pStyle w:val="a4"/>
        <w:jc w:val="both"/>
      </w:pPr>
      <w:r>
        <w:t>2.Апробация новых форм организации занятости детей для развития их самостоятельной познавательной деятельности, профилактики вредных привычек, воспитания здорового образа жизни.</w:t>
      </w:r>
    </w:p>
    <w:p w:rsidR="002930E3" w:rsidRDefault="002930E3" w:rsidP="002930E3">
      <w:pPr>
        <w:jc w:val="both"/>
      </w:pPr>
      <w:r>
        <w:t xml:space="preserve">3.Формирование позитивных установок учащихся на добровольческую деятельность. </w:t>
      </w:r>
    </w:p>
    <w:p w:rsidR="002930E3" w:rsidRPr="00411AF1" w:rsidRDefault="002930E3" w:rsidP="002930E3">
      <w:pPr>
        <w:jc w:val="both"/>
        <w:rPr>
          <w:b/>
          <w:sz w:val="36"/>
        </w:rPr>
      </w:pPr>
      <w:r w:rsidRPr="00411AF1">
        <w:rPr>
          <w:b/>
          <w:sz w:val="36"/>
        </w:rPr>
        <w:t>Задачи:</w:t>
      </w:r>
    </w:p>
    <w:p w:rsidR="002930E3" w:rsidRDefault="002930E3" w:rsidP="002930E3">
      <w:pPr>
        <w:jc w:val="both"/>
      </w:pPr>
      <w:r>
        <w:t>Показать преимущества здорового образа жизни на личном примере.</w:t>
      </w:r>
    </w:p>
    <w:p w:rsidR="002930E3" w:rsidRDefault="002930E3" w:rsidP="002930E3">
      <w:pPr>
        <w:jc w:val="both"/>
      </w:pPr>
      <w:r>
        <w:t xml:space="preserve">Пропагандировать здоровый образ жизни (при помощи акций, </w:t>
      </w:r>
      <w:proofErr w:type="spellStart"/>
      <w:r>
        <w:t>тренинговых</w:t>
      </w:r>
      <w:proofErr w:type="spellEnd"/>
      <w:r>
        <w:t xml:space="preserve"> занятий, тематических выступлений, конкурсов и др.)</w:t>
      </w:r>
    </w:p>
    <w:p w:rsidR="002930E3" w:rsidRDefault="002930E3" w:rsidP="002930E3">
      <w:pPr>
        <w:jc w:val="both"/>
      </w:pPr>
      <w:r>
        <w:t>Сформировать сплоченный деятельный коллектив</w:t>
      </w:r>
      <w:r w:rsidR="00C05373">
        <w:t>.</w:t>
      </w:r>
    </w:p>
    <w:p w:rsidR="002930E3" w:rsidRDefault="002930E3" w:rsidP="002930E3">
      <w:pPr>
        <w:jc w:val="both"/>
      </w:pPr>
      <w:r>
        <w:t xml:space="preserve">Предоставлять детям информации о здоровом образе жизни; </w:t>
      </w:r>
    </w:p>
    <w:p w:rsidR="002930E3" w:rsidRDefault="002930E3" w:rsidP="002930E3">
      <w:pPr>
        <w:jc w:val="both"/>
      </w:pPr>
      <w:r>
        <w:t xml:space="preserve"> Сформировать у педагогов школы и воспитателей детского сада мотивацию к работе по профилактическим  программам. </w:t>
      </w:r>
    </w:p>
    <w:p w:rsidR="002930E3" w:rsidRDefault="002930E3" w:rsidP="002930E3">
      <w:pPr>
        <w:ind w:firstLine="708"/>
        <w:jc w:val="both"/>
      </w:pPr>
    </w:p>
    <w:p w:rsidR="002930E3" w:rsidRDefault="002930E3" w:rsidP="002930E3">
      <w:pPr>
        <w:ind w:firstLine="708"/>
        <w:jc w:val="both"/>
      </w:pPr>
      <w:r w:rsidRPr="00A90BC3">
        <w:t xml:space="preserve">Активная жизненная позиция, умение взаимодействовать и включаться в проект, умение получать и передавать информацию – это то, чем должен обладать </w:t>
      </w:r>
      <w:r w:rsidR="00C05373">
        <w:t xml:space="preserve">ребенок </w:t>
      </w:r>
      <w:r w:rsidRPr="00A90BC3">
        <w:t>для успешной работы</w:t>
      </w:r>
      <w:proofErr w:type="gramStart"/>
      <w:r w:rsidRPr="00A90BC3">
        <w:t>.П</w:t>
      </w:r>
      <w:proofErr w:type="gramEnd"/>
      <w:r w:rsidRPr="00A90BC3">
        <w:t xml:space="preserve">о принципу “равный-равному” </w:t>
      </w:r>
      <w:r w:rsidR="00C05373">
        <w:t xml:space="preserve">дети </w:t>
      </w:r>
      <w:r w:rsidRPr="00A90BC3">
        <w:t xml:space="preserve">будут передавать сверстникам информацию на днях профилактики, в выступлениях на сцене, на занятиях с элементами тренинга, в ролевых и интерактивных играх. Обучая других, будут обучаться сами.  Сам </w:t>
      </w:r>
      <w:r>
        <w:t>ребёнок</w:t>
      </w:r>
      <w:r w:rsidRPr="00A90BC3">
        <w:t xml:space="preserve"> обретет самоуважение, станет уверенным и привлекательным для окружающих. В дальнейшей жизни им проще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проявлять в то же время толерантность и уважение к окружающим.</w:t>
      </w:r>
    </w:p>
    <w:p w:rsidR="002930E3" w:rsidRDefault="002930E3" w:rsidP="002930E3">
      <w:pPr>
        <w:pStyle w:val="a4"/>
        <w:jc w:val="both"/>
      </w:pPr>
      <w:r w:rsidRPr="00A90BC3">
        <w:t>В</w:t>
      </w:r>
      <w:r w:rsidR="0076743D">
        <w:t xml:space="preserve"> процессе деятельности дети</w:t>
      </w:r>
      <w:r w:rsidRPr="00A90BC3">
        <w:t xml:space="preserve"> будут вз</w:t>
      </w:r>
      <w:r>
        <w:t>аимодействовать с внешним миром:</w:t>
      </w:r>
    </w:p>
    <w:p w:rsidR="002930E3" w:rsidRDefault="002930E3" w:rsidP="002930E3">
      <w:pPr>
        <w:pStyle w:val="a4"/>
        <w:jc w:val="both"/>
      </w:pPr>
      <w:r>
        <w:t>Во-первых</w:t>
      </w:r>
      <w:r w:rsidRPr="00A90BC3">
        <w:t>, взаимодействуя между собой в процессе деятельности, приобретают умения работать в команде, учатся разрешать конфликты, включаться в проект, несут ответственность (подготовка выступлений, проведение акций, игр, участие в конкурсах, проведение соц</w:t>
      </w:r>
      <w:proofErr w:type="gramStart"/>
      <w:r w:rsidRPr="00A90BC3">
        <w:t>.о</w:t>
      </w:r>
      <w:proofErr w:type="gramEnd"/>
      <w:r w:rsidRPr="00A90BC3">
        <w:t>просов, анкетирования))</w:t>
      </w:r>
    </w:p>
    <w:p w:rsidR="002930E3" w:rsidRDefault="002930E3" w:rsidP="002930E3">
      <w:pPr>
        <w:pStyle w:val="a4"/>
        <w:jc w:val="both"/>
      </w:pPr>
      <w:proofErr w:type="gramStart"/>
      <w:r w:rsidRPr="00A90BC3">
        <w:t>В</w:t>
      </w:r>
      <w:r>
        <w:t>о</w:t>
      </w:r>
      <w:r w:rsidRPr="00A90BC3">
        <w:t>-</w:t>
      </w:r>
      <w:r>
        <w:t>вторых</w:t>
      </w:r>
      <w:r w:rsidRPr="00A90BC3">
        <w:t>, передавая информацию вовне, своим сверстникам, по принципу “равный - равному”, проводя Дни профилактики с тематическими информационными выходами в классы, профилактические занятия, профилактические сказки, театрализованные конкурсы, агитационные выступления, интерактивные игры, акции, оформление информационных листовок, тематического уголка</w:t>
      </w:r>
      <w:r>
        <w:t>.</w:t>
      </w:r>
      <w:proofErr w:type="gramEnd"/>
      <w:r w:rsidRPr="00A90BC3">
        <w:t xml:space="preserve"> Все это будет способствовать формированию социальной компетентности</w:t>
      </w:r>
      <w:r>
        <w:t>.</w:t>
      </w:r>
    </w:p>
    <w:p w:rsidR="002930E3" w:rsidRPr="00411AF1" w:rsidRDefault="002930E3" w:rsidP="00411AF1">
      <w:pPr>
        <w:pStyle w:val="a4"/>
        <w:jc w:val="both"/>
        <w:rPr>
          <w:sz w:val="32"/>
        </w:rPr>
      </w:pPr>
      <w:r w:rsidRPr="00411AF1">
        <w:rPr>
          <w:b/>
          <w:bCs/>
          <w:sz w:val="32"/>
        </w:rPr>
        <w:t>Ожидаемые результаты:</w:t>
      </w:r>
    </w:p>
    <w:p w:rsidR="002930E3" w:rsidRPr="00A90BC3" w:rsidRDefault="002930E3" w:rsidP="002930E3">
      <w:pPr>
        <w:pStyle w:val="a4"/>
        <w:numPr>
          <w:ilvl w:val="0"/>
          <w:numId w:val="5"/>
        </w:numPr>
        <w:jc w:val="both"/>
      </w:pPr>
      <w:r w:rsidRPr="00A90BC3">
        <w:t xml:space="preserve">Основной результат работы - формирование в ходе деятельности более ответственной, адаптированной, здоровой личности. </w:t>
      </w:r>
    </w:p>
    <w:p w:rsidR="002930E3" w:rsidRDefault="002930E3" w:rsidP="002930E3">
      <w:pPr>
        <w:pStyle w:val="a4"/>
        <w:numPr>
          <w:ilvl w:val="0"/>
          <w:numId w:val="5"/>
        </w:numPr>
        <w:jc w:val="both"/>
      </w:pPr>
      <w:r>
        <w:t>Владение знаниями о ЗОЖ и умение</w:t>
      </w:r>
      <w:r w:rsidRPr="00A90BC3">
        <w:t xml:space="preserve"> аргументировано отстаивать свою позицию, </w:t>
      </w:r>
    </w:p>
    <w:p w:rsidR="002930E3" w:rsidRPr="00A90BC3" w:rsidRDefault="002930E3" w:rsidP="002930E3">
      <w:pPr>
        <w:pStyle w:val="a4"/>
        <w:numPr>
          <w:ilvl w:val="0"/>
          <w:numId w:val="5"/>
        </w:numPr>
        <w:jc w:val="both"/>
      </w:pPr>
      <w:r w:rsidRPr="00A90BC3">
        <w:t xml:space="preserve">формирование здоровых установок и навыков ответственного поведения, снижающих вероятность приобщения </w:t>
      </w:r>
      <w:r>
        <w:t xml:space="preserve">к </w:t>
      </w:r>
      <w:r w:rsidRPr="00A90BC3">
        <w:t xml:space="preserve">курению, алкоголизму: </w:t>
      </w:r>
    </w:p>
    <w:p w:rsidR="002930E3" w:rsidRPr="00A90BC3" w:rsidRDefault="002930E3" w:rsidP="002930E3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A90BC3">
        <w:t>привлечение детей к общественно значимой деятельности</w:t>
      </w:r>
      <w:r>
        <w:t>;</w:t>
      </w:r>
    </w:p>
    <w:p w:rsidR="002930E3" w:rsidRDefault="002930E3" w:rsidP="002930E3">
      <w:pPr>
        <w:numPr>
          <w:ilvl w:val="0"/>
          <w:numId w:val="6"/>
        </w:numPr>
        <w:jc w:val="both"/>
      </w:pPr>
      <w:r>
        <w:lastRenderedPageBreak/>
        <w:t xml:space="preserve">умение </w:t>
      </w:r>
      <w:r w:rsidRPr="00A90BC3">
        <w:t xml:space="preserve">общаться с учащимися и взрослыми, владеть нормами и правилами уважительного отношения. </w:t>
      </w:r>
    </w:p>
    <w:p w:rsidR="00CB0C2C" w:rsidRPr="00411AF1" w:rsidRDefault="00CB0C2C" w:rsidP="00CB0C2C">
      <w:pPr>
        <w:jc w:val="center"/>
        <w:rPr>
          <w:b/>
          <w:i/>
          <w:sz w:val="32"/>
        </w:rPr>
      </w:pPr>
      <w:r w:rsidRPr="00CB0C2C">
        <w:rPr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Pr="00411AF1">
        <w:rPr>
          <w:b/>
          <w:i/>
          <w:sz w:val="36"/>
        </w:rPr>
        <w:t>Формирование универсальных учебных действий</w:t>
      </w:r>
    </w:p>
    <w:p w:rsidR="00D35848" w:rsidRPr="00D35848" w:rsidRDefault="00CB0C2C" w:rsidP="00D35848">
      <w:pPr>
        <w:snapToGrid w:val="0"/>
        <w:ind w:left="360"/>
        <w:jc w:val="both"/>
        <w:rPr>
          <w:rFonts w:eastAsia="NewtonCSanPin-Regular" w:cs="NewtonCSanPin-Regular"/>
          <w:szCs w:val="28"/>
        </w:rPr>
      </w:pPr>
      <w:r w:rsidRPr="00CB0C2C">
        <w:rPr>
          <w:sz w:val="22"/>
          <w:szCs w:val="28"/>
        </w:rPr>
        <w:t xml:space="preserve">Сегодня УУД придается огромное значение. Это совокупность способов действий обучающегося, которая обеспечивает его способность к самостоятельному усвоению новых знаний, включая и организацию самого процесса усвоения. Универсальные учебные действия - это навыки, которые надо закладывать в начальной школе на всех уроках.                                                                                                                                                </w:t>
      </w:r>
      <w:r>
        <w:rPr>
          <w:sz w:val="22"/>
          <w:szCs w:val="28"/>
        </w:rPr>
        <w:t xml:space="preserve">  </w:t>
      </w:r>
      <w:r w:rsidRPr="00CB0C2C">
        <w:rPr>
          <w:sz w:val="22"/>
          <w:szCs w:val="28"/>
          <w:u w:val="single"/>
        </w:rPr>
        <w:t>Личностные действия</w:t>
      </w:r>
      <w:r w:rsidRPr="00CB0C2C">
        <w:rPr>
          <w:sz w:val="22"/>
          <w:szCs w:val="28"/>
        </w:rPr>
        <w:t xml:space="preserve"> позволяют сделать учение осмысленным, увязывая их с реальными жизненными целями и ситуациями. Личностные действия направлены на осознание, исследование и принятие жизненных ценностей, позволяют сориентироваться в нравственных нормах и правилах, выработать свою жизненную позицию в отношении мира</w:t>
      </w:r>
      <w:proofErr w:type="gramStart"/>
      <w:r w:rsidRPr="00CB0C2C">
        <w:rPr>
          <w:sz w:val="22"/>
          <w:szCs w:val="28"/>
        </w:rPr>
        <w:t>.</w:t>
      </w:r>
      <w:proofErr w:type="gramEnd"/>
      <w:r w:rsidR="00D35848" w:rsidRPr="00D35848">
        <w:rPr>
          <w:rFonts w:eastAsia="NewtonCSanPin-Regular" w:cs="NewtonCSanPin-Regular"/>
          <w:sz w:val="28"/>
          <w:szCs w:val="28"/>
        </w:rPr>
        <w:t xml:space="preserve"> </w:t>
      </w:r>
      <w:r w:rsidR="00D35848">
        <w:rPr>
          <w:rFonts w:eastAsia="NewtonCSanPin-Regular" w:cs="NewtonCSanPin-Regular"/>
          <w:sz w:val="28"/>
          <w:szCs w:val="28"/>
        </w:rPr>
        <w:t xml:space="preserve">                                                                                                          </w:t>
      </w:r>
      <w:proofErr w:type="gramStart"/>
      <w:r w:rsidR="00D35848" w:rsidRPr="00D35848">
        <w:rPr>
          <w:rFonts w:eastAsia="NewtonCSanPin-Regular" w:cs="NewtonCSanPin-Regular"/>
          <w:szCs w:val="28"/>
        </w:rPr>
        <w:t>в</w:t>
      </w:r>
      <w:proofErr w:type="gramEnd"/>
      <w:r w:rsidR="00D35848" w:rsidRPr="00D35848">
        <w:rPr>
          <w:rFonts w:eastAsia="NewtonCSanPin-Regular" w:cs="NewtonCSanPin-Regular"/>
          <w:szCs w:val="28"/>
        </w:rPr>
        <w:t xml:space="preserve">нутренняя позиции школьника на основе положительного отношения к школе; </w:t>
      </w:r>
    </w:p>
    <w:p w:rsidR="00D35848" w:rsidRPr="00D35848" w:rsidRDefault="00D35848" w:rsidP="00D35848">
      <w:pPr>
        <w:numPr>
          <w:ilvl w:val="0"/>
          <w:numId w:val="8"/>
        </w:numPr>
        <w:snapToGrid w:val="0"/>
        <w:jc w:val="both"/>
        <w:rPr>
          <w:rFonts w:eastAsia="NewtonCSanPin-Regular" w:cs="NewtonCSanPin-Regular"/>
          <w:szCs w:val="28"/>
        </w:rPr>
      </w:pPr>
      <w:r w:rsidRPr="00D35848">
        <w:rPr>
          <w:rFonts w:eastAsia="NewtonCSanPin-Regular" w:cs="NewtonCSanPin-Regular"/>
          <w:szCs w:val="28"/>
        </w:rPr>
        <w:t>принятие образа «хорошего ученика»;</w:t>
      </w:r>
    </w:p>
    <w:p w:rsidR="00D35848" w:rsidRPr="00D35848" w:rsidRDefault="00D35848" w:rsidP="00D35848">
      <w:pPr>
        <w:numPr>
          <w:ilvl w:val="0"/>
          <w:numId w:val="8"/>
        </w:numPr>
        <w:jc w:val="both"/>
        <w:rPr>
          <w:szCs w:val="28"/>
        </w:rPr>
      </w:pPr>
      <w:r w:rsidRPr="00D35848">
        <w:rPr>
          <w:szCs w:val="28"/>
        </w:rPr>
        <w:t>положительная мотивация и познавательный интерес;</w:t>
      </w:r>
    </w:p>
    <w:p w:rsidR="00D35848" w:rsidRPr="00D35848" w:rsidRDefault="00D35848" w:rsidP="00D35848">
      <w:pPr>
        <w:numPr>
          <w:ilvl w:val="0"/>
          <w:numId w:val="8"/>
        </w:numPr>
        <w:jc w:val="both"/>
        <w:rPr>
          <w:szCs w:val="28"/>
        </w:rPr>
      </w:pPr>
      <w:r w:rsidRPr="00D35848">
        <w:rPr>
          <w:rFonts w:eastAsia="NewtonCSanPin-Regular" w:cs="NewtonCSanPin-Regular"/>
          <w:szCs w:val="28"/>
        </w:rPr>
        <w:t>способность к самооценке;</w:t>
      </w:r>
    </w:p>
    <w:p w:rsidR="00D35848" w:rsidRPr="00D35848" w:rsidRDefault="00D35848" w:rsidP="00D35848">
      <w:pPr>
        <w:numPr>
          <w:ilvl w:val="0"/>
          <w:numId w:val="8"/>
        </w:numPr>
        <w:jc w:val="both"/>
        <w:rPr>
          <w:szCs w:val="28"/>
        </w:rPr>
      </w:pPr>
      <w:r w:rsidRPr="00D35848">
        <w:rPr>
          <w:szCs w:val="28"/>
        </w:rPr>
        <w:t xml:space="preserve">начальные навыки сотрудничества в разных ситуациях; </w:t>
      </w:r>
    </w:p>
    <w:p w:rsidR="00CB0C2C" w:rsidRPr="00D35848" w:rsidRDefault="00CB0C2C" w:rsidP="00CB0C2C">
      <w:pPr>
        <w:ind w:left="709" w:hanging="349"/>
        <w:rPr>
          <w:sz w:val="20"/>
          <w:szCs w:val="28"/>
        </w:rPr>
      </w:pPr>
    </w:p>
    <w:p w:rsidR="00D35848" w:rsidRPr="004E63F6" w:rsidRDefault="00CB0C2C" w:rsidP="004E63F6">
      <w:pPr>
        <w:snapToGrid w:val="0"/>
        <w:ind w:left="360"/>
        <w:jc w:val="both"/>
        <w:rPr>
          <w:rFonts w:ascii="Times New Roman CYR" w:hAnsi="Times New Roman CYR" w:cs="Calibri"/>
          <w:iCs/>
          <w:sz w:val="26"/>
          <w:szCs w:val="28"/>
          <w:lang w:eastAsia="ar-SA"/>
        </w:rPr>
      </w:pPr>
      <w:r w:rsidRPr="00D35848">
        <w:rPr>
          <w:sz w:val="22"/>
          <w:szCs w:val="28"/>
          <w:u w:val="single"/>
        </w:rPr>
        <w:t>Регулятивные действия</w:t>
      </w:r>
      <w:r w:rsidRPr="00D35848">
        <w:rPr>
          <w:sz w:val="22"/>
          <w:szCs w:val="28"/>
        </w:rPr>
        <w:t xml:space="preserve"> обеспечивают возможность управления познавательной и учебной деятельностью посредством постановки целей, планирования, контроля, коррекции своих </w:t>
      </w:r>
      <w:proofErr w:type="spellStart"/>
      <w:r w:rsidRPr="00D35848">
        <w:rPr>
          <w:sz w:val="22"/>
          <w:szCs w:val="28"/>
        </w:rPr>
        <w:t>действий</w:t>
      </w:r>
      <w:proofErr w:type="gramStart"/>
      <w:r w:rsidRPr="00D35848">
        <w:rPr>
          <w:sz w:val="22"/>
          <w:szCs w:val="28"/>
        </w:rPr>
        <w:t>,о</w:t>
      </w:r>
      <w:proofErr w:type="gramEnd"/>
      <w:r w:rsidRPr="00D35848">
        <w:rPr>
          <w:sz w:val="22"/>
          <w:szCs w:val="28"/>
        </w:rPr>
        <w:t>ценки</w:t>
      </w:r>
      <w:r w:rsidR="004E63F6">
        <w:rPr>
          <w:sz w:val="22"/>
          <w:szCs w:val="28"/>
        </w:rPr>
        <w:t>,</w:t>
      </w:r>
      <w:r w:rsidRPr="00D35848">
        <w:rPr>
          <w:sz w:val="22"/>
          <w:szCs w:val="28"/>
        </w:rPr>
        <w:t>успешности</w:t>
      </w:r>
      <w:r w:rsidR="004E63F6">
        <w:rPr>
          <w:sz w:val="22"/>
          <w:szCs w:val="28"/>
        </w:rPr>
        <w:t>у</w:t>
      </w:r>
      <w:r w:rsidRPr="00D35848">
        <w:rPr>
          <w:sz w:val="22"/>
          <w:szCs w:val="28"/>
        </w:rPr>
        <w:t>своения</w:t>
      </w:r>
      <w:proofErr w:type="spellEnd"/>
      <w:r w:rsidRPr="00D35848">
        <w:rPr>
          <w:sz w:val="22"/>
          <w:szCs w:val="28"/>
        </w:rPr>
        <w:t>.</w:t>
      </w:r>
      <w:r w:rsidR="00D35848" w:rsidRPr="00D35848">
        <w:rPr>
          <w:rFonts w:eastAsia="NewtonCSanPin-Regular" w:cs="NewtonCSanPin-Regular"/>
          <w:sz w:val="28"/>
          <w:szCs w:val="28"/>
        </w:rPr>
        <w:t xml:space="preserve"> </w:t>
      </w:r>
      <w:r w:rsidR="00D35848">
        <w:rPr>
          <w:rFonts w:eastAsia="NewtonCSanPin-Regular" w:cs="NewtonCSanPin-Regular"/>
          <w:sz w:val="28"/>
          <w:szCs w:val="28"/>
        </w:rPr>
        <w:t xml:space="preserve">                                                           </w:t>
      </w:r>
      <w:r w:rsidR="00D35848" w:rsidRPr="004E63F6">
        <w:rPr>
          <w:rFonts w:eastAsia="NewtonCSanPin-Regular" w:cs="NewtonCSanPin-Regular"/>
          <w:szCs w:val="28"/>
        </w:rPr>
        <w:t>начальные навыки умения формулировать и удерживать задачу;</w:t>
      </w:r>
    </w:p>
    <w:p w:rsidR="00D35848" w:rsidRPr="004E63F6" w:rsidRDefault="00D35848" w:rsidP="00D35848">
      <w:pPr>
        <w:numPr>
          <w:ilvl w:val="0"/>
          <w:numId w:val="10"/>
        </w:numPr>
        <w:snapToGrid w:val="0"/>
        <w:jc w:val="both"/>
        <w:rPr>
          <w:rFonts w:ascii="Times New Roman CYR" w:hAnsi="Times New Roman CYR" w:cs="Calibri"/>
          <w:iCs/>
          <w:sz w:val="26"/>
          <w:szCs w:val="28"/>
          <w:lang w:eastAsia="ar-SA"/>
        </w:rPr>
      </w:pPr>
      <w:r w:rsidRPr="004E63F6">
        <w:rPr>
          <w:rFonts w:eastAsia="NewtonCSanPin-Italic" w:cs="NewtonCSanPin-Italic"/>
          <w:i/>
          <w:szCs w:val="28"/>
        </w:rPr>
        <w:t xml:space="preserve">преобразовывать практическую задачу </w:t>
      </w:r>
      <w:proofErr w:type="gramStart"/>
      <w:r w:rsidRPr="004E63F6">
        <w:rPr>
          <w:rFonts w:eastAsia="NewtonCSanPin-Italic" w:cs="NewtonCSanPin-Italic"/>
          <w:i/>
          <w:szCs w:val="28"/>
        </w:rPr>
        <w:t>в</w:t>
      </w:r>
      <w:proofErr w:type="gramEnd"/>
      <w:r w:rsidRPr="004E63F6">
        <w:rPr>
          <w:rFonts w:eastAsia="NewtonCSanPin-Italic" w:cs="NewtonCSanPin-Italic"/>
          <w:i/>
          <w:szCs w:val="28"/>
        </w:rPr>
        <w:t xml:space="preserve"> познавательную;</w:t>
      </w:r>
    </w:p>
    <w:p w:rsidR="00D35848" w:rsidRPr="004E63F6" w:rsidRDefault="00D35848" w:rsidP="00D35848">
      <w:pPr>
        <w:numPr>
          <w:ilvl w:val="0"/>
          <w:numId w:val="10"/>
        </w:numPr>
        <w:snapToGrid w:val="0"/>
        <w:jc w:val="both"/>
        <w:rPr>
          <w:rFonts w:ascii="Times New Roman CYR" w:hAnsi="Times New Roman CYR" w:cs="Calibri"/>
          <w:iCs/>
          <w:sz w:val="26"/>
          <w:szCs w:val="28"/>
          <w:lang w:eastAsia="ar-SA"/>
        </w:rPr>
      </w:pPr>
      <w:r w:rsidRPr="004E63F6">
        <w:rPr>
          <w:rFonts w:eastAsia="NewtonCSanPin-Italic" w:cs="NewtonCSanPin-Italic"/>
          <w:i/>
          <w:szCs w:val="28"/>
        </w:rPr>
        <w:t>ставить новые  задачи в сотрудничестве с учителем;</w:t>
      </w:r>
    </w:p>
    <w:p w:rsidR="00D35848" w:rsidRPr="004E63F6" w:rsidRDefault="00D35848" w:rsidP="00D35848">
      <w:pPr>
        <w:numPr>
          <w:ilvl w:val="0"/>
          <w:numId w:val="10"/>
        </w:numPr>
        <w:snapToGrid w:val="0"/>
        <w:jc w:val="both"/>
        <w:rPr>
          <w:rFonts w:ascii="Times New Roman CYR" w:hAnsi="Times New Roman CYR" w:cs="Calibri"/>
          <w:iCs/>
          <w:sz w:val="26"/>
          <w:szCs w:val="28"/>
          <w:lang w:eastAsia="ar-SA"/>
        </w:rPr>
      </w:pPr>
      <w:r w:rsidRPr="004E63F6">
        <w:rPr>
          <w:rFonts w:eastAsia="NewtonCSanPin-Regular" w:cs="NewtonCSanPin-Regular"/>
          <w:szCs w:val="28"/>
        </w:rPr>
        <w:t>выбирать действия в соответствии с поставленной задачей и условиями её реализации</w:t>
      </w:r>
      <w:r w:rsidRPr="004E63F6">
        <w:rPr>
          <w:rFonts w:ascii="Times New Roman CYR" w:hAnsi="Times New Roman CYR" w:cs="Calibri"/>
          <w:iCs/>
          <w:sz w:val="26"/>
          <w:szCs w:val="28"/>
          <w:lang w:eastAsia="ar-SA"/>
        </w:rPr>
        <w:t>;</w:t>
      </w:r>
    </w:p>
    <w:p w:rsidR="00D35848" w:rsidRPr="004E63F6" w:rsidRDefault="00D35848" w:rsidP="00D35848">
      <w:pPr>
        <w:numPr>
          <w:ilvl w:val="0"/>
          <w:numId w:val="10"/>
        </w:numPr>
        <w:snapToGrid w:val="0"/>
        <w:jc w:val="both"/>
        <w:rPr>
          <w:rFonts w:ascii="Times New Roman CYR" w:hAnsi="Times New Roman CYR" w:cs="Calibri"/>
          <w:iCs/>
          <w:sz w:val="26"/>
          <w:szCs w:val="28"/>
          <w:lang w:eastAsia="ar-SA"/>
        </w:rPr>
      </w:pPr>
      <w:r w:rsidRPr="004E63F6">
        <w:rPr>
          <w:rFonts w:eastAsia="NewtonCSanPin-Regular" w:cs="NewtonCSanPin-Regular"/>
          <w:szCs w:val="28"/>
        </w:rPr>
        <w:t>умение выполнять учебные действия в устной форме;</w:t>
      </w:r>
    </w:p>
    <w:p w:rsidR="00D35848" w:rsidRPr="004E63F6" w:rsidRDefault="00D35848" w:rsidP="00D35848">
      <w:pPr>
        <w:numPr>
          <w:ilvl w:val="0"/>
          <w:numId w:val="10"/>
        </w:numPr>
        <w:snapToGrid w:val="0"/>
        <w:jc w:val="both"/>
        <w:rPr>
          <w:rFonts w:ascii="Times New Roman CYR" w:hAnsi="Times New Roman CYR" w:cs="Calibri"/>
          <w:iCs/>
          <w:sz w:val="26"/>
          <w:szCs w:val="28"/>
          <w:lang w:eastAsia="ar-SA"/>
        </w:rPr>
      </w:pPr>
      <w:r w:rsidRPr="004E63F6">
        <w:rPr>
          <w:rFonts w:eastAsia="NewtonCSanPin-Regular" w:cs="NewtonCSanPin-Regular"/>
          <w:szCs w:val="28"/>
        </w:rPr>
        <w:t>использовать речь для регуляции своего действия;</w:t>
      </w:r>
    </w:p>
    <w:p w:rsidR="00D35848" w:rsidRPr="004E63F6" w:rsidRDefault="00D35848" w:rsidP="00D35848">
      <w:pPr>
        <w:numPr>
          <w:ilvl w:val="0"/>
          <w:numId w:val="10"/>
        </w:numPr>
        <w:snapToGrid w:val="0"/>
        <w:jc w:val="both"/>
        <w:rPr>
          <w:rFonts w:ascii="Times New Roman CYR" w:hAnsi="Times New Roman CYR" w:cs="Calibri"/>
          <w:iCs/>
          <w:sz w:val="26"/>
          <w:szCs w:val="28"/>
          <w:lang w:eastAsia="ar-SA"/>
        </w:rPr>
      </w:pPr>
      <w:r w:rsidRPr="004E63F6">
        <w:rPr>
          <w:rFonts w:ascii="Times New Roman CYR" w:hAnsi="Times New Roman CYR" w:cs="Calibri"/>
          <w:iCs/>
          <w:sz w:val="26"/>
          <w:szCs w:val="28"/>
          <w:lang w:eastAsia="ar-SA"/>
        </w:rPr>
        <w:t>сличать способ действия и его результат с заданным эталоном с целью обнаружения отклонений и отличий от эталона</w:t>
      </w:r>
      <w:r w:rsidRPr="004E63F6">
        <w:rPr>
          <w:rFonts w:eastAsia="NewtonCSanPin-Italic" w:cs="NewtonCSanPin-Italic"/>
          <w:szCs w:val="28"/>
        </w:rPr>
        <w:t>;</w:t>
      </w:r>
    </w:p>
    <w:p w:rsidR="00D35848" w:rsidRPr="004E63F6" w:rsidRDefault="00D35848" w:rsidP="00D35848">
      <w:pPr>
        <w:numPr>
          <w:ilvl w:val="0"/>
          <w:numId w:val="10"/>
        </w:numPr>
        <w:snapToGrid w:val="0"/>
        <w:jc w:val="both"/>
        <w:rPr>
          <w:rFonts w:ascii="Times New Roman CYR" w:hAnsi="Times New Roman CYR" w:cs="Calibri"/>
          <w:iCs/>
          <w:sz w:val="26"/>
          <w:szCs w:val="28"/>
          <w:lang w:eastAsia="ar-SA"/>
        </w:rPr>
      </w:pPr>
      <w:r w:rsidRPr="004E63F6">
        <w:rPr>
          <w:rFonts w:eastAsia="NewtonCSanPin-Regular" w:cs="NewtonCSanPin-Regular"/>
          <w:szCs w:val="28"/>
        </w:rPr>
        <w:t>адекватно воспринимать предложения учителей, товарищей, родителей и других людей по исправлению допущенных ошибок;</w:t>
      </w:r>
    </w:p>
    <w:p w:rsidR="00D35848" w:rsidRPr="004E63F6" w:rsidRDefault="00D35848" w:rsidP="00D35848">
      <w:pPr>
        <w:numPr>
          <w:ilvl w:val="0"/>
          <w:numId w:val="10"/>
        </w:numPr>
        <w:snapToGrid w:val="0"/>
        <w:jc w:val="both"/>
        <w:rPr>
          <w:rFonts w:ascii="Times New Roman CYR" w:hAnsi="Times New Roman CYR" w:cs="Calibri"/>
          <w:iCs/>
          <w:sz w:val="26"/>
          <w:szCs w:val="28"/>
          <w:lang w:eastAsia="ar-SA"/>
        </w:rPr>
      </w:pPr>
      <w:r w:rsidRPr="004E63F6">
        <w:rPr>
          <w:rFonts w:ascii="Times New Roman CYR" w:hAnsi="Times New Roman CYR" w:cs="Calibri"/>
          <w:iCs/>
          <w:sz w:val="26"/>
          <w:szCs w:val="28"/>
          <w:lang w:eastAsia="ar-SA"/>
        </w:rPr>
        <w:t xml:space="preserve">выделять и формулировать то, что уже усвоено и что еще нужно </w:t>
      </w:r>
      <w:proofErr w:type="gramStart"/>
      <w:r w:rsidRPr="004E63F6">
        <w:rPr>
          <w:rFonts w:ascii="Times New Roman CYR" w:hAnsi="Times New Roman CYR" w:cs="Calibri"/>
          <w:iCs/>
          <w:sz w:val="26"/>
          <w:szCs w:val="28"/>
          <w:lang w:eastAsia="ar-SA"/>
        </w:rPr>
        <w:t>усвоить</w:t>
      </w:r>
      <w:proofErr w:type="gramEnd"/>
      <w:r w:rsidRPr="004E63F6">
        <w:rPr>
          <w:rFonts w:ascii="Times New Roman CYR" w:hAnsi="Times New Roman CYR" w:cs="Calibri"/>
          <w:iCs/>
          <w:sz w:val="26"/>
          <w:szCs w:val="28"/>
          <w:lang w:eastAsia="ar-SA"/>
        </w:rPr>
        <w:t>, определять качество и уровня усвоения;</w:t>
      </w:r>
    </w:p>
    <w:p w:rsidR="00CB0C2C" w:rsidRPr="00D35848" w:rsidRDefault="00CB0C2C" w:rsidP="00D35848">
      <w:pPr>
        <w:ind w:left="360"/>
        <w:rPr>
          <w:sz w:val="22"/>
          <w:szCs w:val="28"/>
        </w:rPr>
      </w:pPr>
    </w:p>
    <w:p w:rsidR="00CB0C2C" w:rsidRPr="00D35848" w:rsidRDefault="00CB0C2C" w:rsidP="00D35848">
      <w:pPr>
        <w:ind w:left="360"/>
        <w:rPr>
          <w:sz w:val="22"/>
          <w:szCs w:val="28"/>
        </w:rPr>
      </w:pPr>
      <w:r w:rsidRPr="00D35848">
        <w:rPr>
          <w:sz w:val="22"/>
          <w:szCs w:val="28"/>
          <w:u w:val="single"/>
        </w:rPr>
        <w:t>Познавательные действия</w:t>
      </w:r>
      <w:r w:rsidRPr="00D35848">
        <w:rPr>
          <w:sz w:val="22"/>
          <w:szCs w:val="28"/>
        </w:rPr>
        <w:t xml:space="preserve"> включают действия исследования, поиска, отбора и структурирования необходимой информации, моделирование изучаемого содержания.</w:t>
      </w:r>
    </w:p>
    <w:p w:rsidR="004E63F6" w:rsidRPr="004E63F6" w:rsidRDefault="00CB0C2C" w:rsidP="004E63F6">
      <w:pPr>
        <w:snapToGrid w:val="0"/>
        <w:ind w:left="360"/>
        <w:jc w:val="both"/>
        <w:rPr>
          <w:rFonts w:ascii="Times New Roman CYR" w:hAnsi="Times New Roman CYR" w:cs="Calibri"/>
          <w:iCs/>
          <w:sz w:val="26"/>
          <w:szCs w:val="28"/>
          <w:lang w:eastAsia="ar-SA"/>
        </w:rPr>
      </w:pPr>
      <w:r w:rsidRPr="00D35848">
        <w:rPr>
          <w:sz w:val="22"/>
          <w:szCs w:val="28"/>
          <w:u w:val="single"/>
        </w:rPr>
        <w:t>Коммуникативные действия</w:t>
      </w:r>
      <w:r w:rsidRPr="00D35848">
        <w:rPr>
          <w:sz w:val="22"/>
          <w:szCs w:val="28"/>
        </w:rPr>
        <w:t xml:space="preserve"> обеспечивают возможности 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 и эффективно сотрудничать как с учителем, так и со сверстниками</w:t>
      </w:r>
      <w:proofErr w:type="gramStart"/>
      <w:r w:rsidRPr="00D35848">
        <w:rPr>
          <w:sz w:val="22"/>
          <w:szCs w:val="28"/>
        </w:rPr>
        <w:t>.</w:t>
      </w:r>
      <w:proofErr w:type="gramEnd"/>
      <w:r w:rsidR="004E63F6">
        <w:rPr>
          <w:sz w:val="22"/>
          <w:szCs w:val="28"/>
        </w:rPr>
        <w:t xml:space="preserve">                       </w:t>
      </w:r>
      <w:r w:rsidR="004E63F6" w:rsidRPr="004E63F6">
        <w:rPr>
          <w:rFonts w:ascii="Times New Roman CYR" w:hAnsi="Times New Roman CYR" w:cs="Calibri"/>
          <w:iCs/>
          <w:sz w:val="28"/>
          <w:szCs w:val="28"/>
          <w:lang w:eastAsia="ar-SA"/>
        </w:rPr>
        <w:t xml:space="preserve"> </w:t>
      </w:r>
      <w:r w:rsidR="004E63F6">
        <w:rPr>
          <w:rFonts w:ascii="Times New Roman CYR" w:hAnsi="Times New Roman CYR" w:cs="Calibri"/>
          <w:iCs/>
          <w:sz w:val="28"/>
          <w:szCs w:val="28"/>
          <w:lang w:eastAsia="ar-SA"/>
        </w:rPr>
        <w:t xml:space="preserve">   </w:t>
      </w:r>
      <w:proofErr w:type="gramStart"/>
      <w:r w:rsidR="004E63F6" w:rsidRPr="00411AF1">
        <w:rPr>
          <w:rFonts w:ascii="Times New Roman CYR" w:hAnsi="Times New Roman CYR" w:cs="Calibri"/>
          <w:iCs/>
          <w:szCs w:val="28"/>
          <w:lang w:eastAsia="ar-SA"/>
        </w:rPr>
        <w:t>р</w:t>
      </w:r>
      <w:proofErr w:type="gramEnd"/>
      <w:r w:rsidR="004E63F6" w:rsidRPr="00411AF1">
        <w:rPr>
          <w:rFonts w:ascii="Times New Roman CYR" w:hAnsi="Times New Roman CYR" w:cs="Calibri"/>
          <w:iCs/>
          <w:szCs w:val="28"/>
          <w:lang w:eastAsia="ar-SA"/>
        </w:rPr>
        <w:t>аботать в группе, учитывать мнения партнеров, отличные от собственных</w:t>
      </w:r>
      <w:r w:rsidR="004E63F6" w:rsidRPr="004E63F6">
        <w:rPr>
          <w:rFonts w:ascii="Times New Roman CYR" w:hAnsi="Times New Roman CYR" w:cs="Calibri"/>
          <w:iCs/>
          <w:sz w:val="26"/>
          <w:szCs w:val="28"/>
          <w:lang w:eastAsia="ar-SA"/>
        </w:rPr>
        <w:t>;</w:t>
      </w:r>
    </w:p>
    <w:p w:rsidR="004E63F6" w:rsidRPr="004E63F6" w:rsidRDefault="004E63F6" w:rsidP="004E63F6">
      <w:pPr>
        <w:numPr>
          <w:ilvl w:val="0"/>
          <w:numId w:val="11"/>
        </w:numPr>
        <w:snapToGrid w:val="0"/>
        <w:jc w:val="both"/>
        <w:rPr>
          <w:rFonts w:ascii="Times New Roman CYR" w:hAnsi="Times New Roman CYR" w:cs="Calibri"/>
          <w:iCs/>
          <w:sz w:val="26"/>
          <w:szCs w:val="28"/>
          <w:lang w:eastAsia="ar-SA"/>
        </w:rPr>
      </w:pPr>
      <w:r w:rsidRPr="004E63F6">
        <w:rPr>
          <w:rFonts w:eastAsia="NewtonCSanPin-Regular" w:cs="NewtonCSanPin-Regular"/>
          <w:szCs w:val="28"/>
        </w:rPr>
        <w:t>ставить вопросы;</w:t>
      </w:r>
    </w:p>
    <w:p w:rsidR="004E63F6" w:rsidRPr="004E63F6" w:rsidRDefault="004E63F6" w:rsidP="004E63F6">
      <w:pPr>
        <w:numPr>
          <w:ilvl w:val="0"/>
          <w:numId w:val="11"/>
        </w:numPr>
        <w:snapToGrid w:val="0"/>
        <w:jc w:val="both"/>
        <w:rPr>
          <w:rFonts w:ascii="Times New Roman CYR" w:hAnsi="Times New Roman CYR" w:cs="Calibri"/>
          <w:iCs/>
          <w:sz w:val="26"/>
          <w:szCs w:val="28"/>
          <w:lang w:eastAsia="ar-SA"/>
        </w:rPr>
      </w:pPr>
      <w:r w:rsidRPr="004E63F6">
        <w:rPr>
          <w:rFonts w:eastAsia="NewtonCSanPin-Regular" w:cs="NewtonCSanPin-Regular"/>
          <w:szCs w:val="28"/>
        </w:rPr>
        <w:t>обращаться за помощью;</w:t>
      </w:r>
    </w:p>
    <w:p w:rsidR="004E63F6" w:rsidRPr="004E63F6" w:rsidRDefault="004E63F6" w:rsidP="004E63F6">
      <w:pPr>
        <w:numPr>
          <w:ilvl w:val="0"/>
          <w:numId w:val="11"/>
        </w:numPr>
        <w:snapToGrid w:val="0"/>
        <w:jc w:val="both"/>
        <w:rPr>
          <w:rFonts w:ascii="Times New Roman CYR" w:hAnsi="Times New Roman CYR" w:cs="Calibri"/>
          <w:iCs/>
          <w:sz w:val="26"/>
          <w:szCs w:val="28"/>
          <w:lang w:eastAsia="ar-SA"/>
        </w:rPr>
      </w:pPr>
      <w:r w:rsidRPr="004E63F6">
        <w:rPr>
          <w:rFonts w:eastAsia="NewtonCSanPin-Regular" w:cs="NewtonCSanPin-Regular"/>
          <w:szCs w:val="28"/>
        </w:rPr>
        <w:t>формулировать свои затруднения;</w:t>
      </w:r>
    </w:p>
    <w:p w:rsidR="004E63F6" w:rsidRPr="004E63F6" w:rsidRDefault="004E63F6" w:rsidP="004E63F6">
      <w:pPr>
        <w:numPr>
          <w:ilvl w:val="0"/>
          <w:numId w:val="11"/>
        </w:numPr>
        <w:snapToGrid w:val="0"/>
        <w:jc w:val="both"/>
        <w:rPr>
          <w:szCs w:val="28"/>
        </w:rPr>
      </w:pPr>
      <w:r w:rsidRPr="004E63F6">
        <w:rPr>
          <w:rFonts w:eastAsia="NewtonCSanPin-Regular" w:cs="NewtonCSanPin-Regular"/>
          <w:szCs w:val="28"/>
        </w:rPr>
        <w:t xml:space="preserve">предлагать помощь и сотрудничество; </w:t>
      </w:r>
    </w:p>
    <w:p w:rsidR="004E63F6" w:rsidRPr="004E63F6" w:rsidRDefault="004E63F6" w:rsidP="004E63F6">
      <w:pPr>
        <w:numPr>
          <w:ilvl w:val="0"/>
          <w:numId w:val="11"/>
        </w:numPr>
        <w:snapToGrid w:val="0"/>
        <w:jc w:val="both"/>
        <w:rPr>
          <w:rFonts w:ascii="Times New Roman CYR" w:hAnsi="Times New Roman CYR" w:cs="Calibri"/>
          <w:iCs/>
          <w:sz w:val="26"/>
          <w:szCs w:val="28"/>
          <w:lang w:eastAsia="ar-SA"/>
        </w:rPr>
      </w:pPr>
      <w:r w:rsidRPr="004E63F6">
        <w:rPr>
          <w:szCs w:val="28"/>
        </w:rPr>
        <w:t>договариваться о распределении функций и ролей в совместной деятельности</w:t>
      </w:r>
      <w:r w:rsidRPr="004E63F6">
        <w:rPr>
          <w:rFonts w:eastAsia="NewtonCSanPin-Regular" w:cs="NewtonCSanPin-Regular"/>
          <w:szCs w:val="28"/>
        </w:rPr>
        <w:t>;</w:t>
      </w:r>
    </w:p>
    <w:p w:rsidR="004E63F6" w:rsidRPr="004E63F6" w:rsidRDefault="004E63F6" w:rsidP="004E63F6">
      <w:pPr>
        <w:pStyle w:val="21"/>
        <w:numPr>
          <w:ilvl w:val="0"/>
          <w:numId w:val="11"/>
        </w:numPr>
        <w:tabs>
          <w:tab w:val="left" w:pos="426"/>
        </w:tabs>
        <w:jc w:val="both"/>
        <w:rPr>
          <w:rFonts w:eastAsia="NewtonCSanPin-Regular" w:cs="NewtonCSanPin-Regular"/>
          <w:szCs w:val="28"/>
        </w:rPr>
      </w:pPr>
      <w:r w:rsidRPr="004E63F6">
        <w:rPr>
          <w:rFonts w:eastAsia="NewtonCSanPin-Regular" w:cs="NewtonCSanPin-Regular"/>
          <w:szCs w:val="28"/>
        </w:rPr>
        <w:t>слушать собеседника;</w:t>
      </w:r>
    </w:p>
    <w:p w:rsidR="004E63F6" w:rsidRPr="004E63F6" w:rsidRDefault="004E63F6" w:rsidP="004E63F6">
      <w:pPr>
        <w:pStyle w:val="21"/>
        <w:numPr>
          <w:ilvl w:val="0"/>
          <w:numId w:val="11"/>
        </w:numPr>
        <w:tabs>
          <w:tab w:val="left" w:pos="426"/>
        </w:tabs>
        <w:snapToGrid w:val="0"/>
        <w:jc w:val="both"/>
        <w:rPr>
          <w:rFonts w:eastAsia="NewtonCSanPin-Regular" w:cs="NewtonCSanPin-Regular"/>
          <w:szCs w:val="28"/>
        </w:rPr>
      </w:pPr>
      <w:r w:rsidRPr="004E63F6">
        <w:rPr>
          <w:rFonts w:eastAsia="NewtonCSanPin-Regular" w:cs="NewtonCSanPin-Regular"/>
          <w:szCs w:val="28"/>
        </w:rPr>
        <w:t xml:space="preserve">договариваться и приходить к общему решению; </w:t>
      </w:r>
    </w:p>
    <w:p w:rsidR="004E63F6" w:rsidRPr="004E63F6" w:rsidRDefault="004E63F6" w:rsidP="004E63F6">
      <w:pPr>
        <w:pStyle w:val="21"/>
        <w:numPr>
          <w:ilvl w:val="0"/>
          <w:numId w:val="11"/>
        </w:numPr>
        <w:tabs>
          <w:tab w:val="left" w:pos="426"/>
        </w:tabs>
        <w:snapToGrid w:val="0"/>
        <w:jc w:val="both"/>
        <w:rPr>
          <w:rFonts w:eastAsia="NewtonCSanPin-Regular" w:cs="NewtonCSanPin-Regular"/>
          <w:szCs w:val="28"/>
        </w:rPr>
      </w:pPr>
      <w:r w:rsidRPr="004E63F6">
        <w:rPr>
          <w:rFonts w:eastAsia="NewtonCSanPin-Regular" w:cs="NewtonCSanPin-Regular"/>
          <w:szCs w:val="28"/>
        </w:rPr>
        <w:t>формулировать собственное мнение и позицию;</w:t>
      </w:r>
    </w:p>
    <w:p w:rsidR="004E63F6" w:rsidRPr="004E63F6" w:rsidRDefault="004E63F6" w:rsidP="004E63F6">
      <w:pPr>
        <w:numPr>
          <w:ilvl w:val="0"/>
          <w:numId w:val="11"/>
        </w:numPr>
        <w:snapToGrid w:val="0"/>
        <w:jc w:val="both"/>
        <w:rPr>
          <w:szCs w:val="28"/>
        </w:rPr>
      </w:pPr>
      <w:r w:rsidRPr="004E63F6">
        <w:rPr>
          <w:szCs w:val="28"/>
        </w:rPr>
        <w:lastRenderedPageBreak/>
        <w:t xml:space="preserve">осуществлять взаимный контроль; </w:t>
      </w:r>
    </w:p>
    <w:p w:rsidR="004E63F6" w:rsidRPr="004E63F6" w:rsidRDefault="004E63F6" w:rsidP="004E63F6">
      <w:pPr>
        <w:numPr>
          <w:ilvl w:val="0"/>
          <w:numId w:val="11"/>
        </w:numPr>
        <w:snapToGrid w:val="0"/>
        <w:jc w:val="both"/>
        <w:rPr>
          <w:szCs w:val="28"/>
        </w:rPr>
      </w:pPr>
      <w:r w:rsidRPr="004E63F6">
        <w:rPr>
          <w:szCs w:val="28"/>
        </w:rPr>
        <w:t>адекватно оценивать собственное поведение и поведение окружающих.</w:t>
      </w:r>
    </w:p>
    <w:p w:rsidR="002930E3" w:rsidRPr="00411AF1" w:rsidRDefault="002930E3" w:rsidP="00411AF1">
      <w:pPr>
        <w:spacing w:before="100" w:beforeAutospacing="1" w:after="100" w:afterAutospacing="1"/>
        <w:jc w:val="both"/>
        <w:rPr>
          <w:sz w:val="32"/>
        </w:rPr>
      </w:pPr>
      <w:r w:rsidRPr="00411AF1">
        <w:rPr>
          <w:b/>
          <w:bCs/>
          <w:sz w:val="32"/>
        </w:rPr>
        <w:t>Заповеди</w:t>
      </w:r>
      <w:r w:rsidR="00C05373" w:rsidRPr="00411AF1">
        <w:rPr>
          <w:b/>
          <w:bCs/>
          <w:sz w:val="32"/>
        </w:rPr>
        <w:t>:</w:t>
      </w:r>
    </w:p>
    <w:p w:rsidR="002930E3" w:rsidRPr="00A90BC3" w:rsidRDefault="002930E3" w:rsidP="002930E3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A90BC3">
        <w:t xml:space="preserve">Найди того, кто нуждается в твоей поддержке, помоги, защити его. </w:t>
      </w:r>
    </w:p>
    <w:p w:rsidR="002930E3" w:rsidRPr="00A90BC3" w:rsidRDefault="002930E3" w:rsidP="002930E3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A90BC3">
        <w:t xml:space="preserve">Раскрой себя в любой полезной для окружающих и тебя самого деятельности. </w:t>
      </w:r>
    </w:p>
    <w:p w:rsidR="002930E3" w:rsidRPr="00A90BC3" w:rsidRDefault="002930E3" w:rsidP="002930E3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A90BC3">
        <w:t xml:space="preserve">Помни, что твоя сила и твоя ценность - в твоем здоровье. </w:t>
      </w:r>
    </w:p>
    <w:p w:rsidR="002930E3" w:rsidRPr="00A90BC3" w:rsidRDefault="002930E3" w:rsidP="002930E3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A90BC3">
        <w:t>Оценивай себя и своих товарищей не по словам, а по реальным отношениям и поступкам.</w:t>
      </w:r>
    </w:p>
    <w:p w:rsidR="002930E3" w:rsidRPr="00411AF1" w:rsidRDefault="002930E3" w:rsidP="002930E3">
      <w:pPr>
        <w:pStyle w:val="a4"/>
        <w:jc w:val="both"/>
        <w:rPr>
          <w:sz w:val="32"/>
        </w:rPr>
      </w:pPr>
      <w:r w:rsidRPr="00411AF1">
        <w:rPr>
          <w:b/>
          <w:bCs/>
          <w:sz w:val="32"/>
        </w:rPr>
        <w:t>Правила деятельности:</w:t>
      </w:r>
    </w:p>
    <w:p w:rsidR="002930E3" w:rsidRPr="00A90BC3" w:rsidRDefault="00C05373" w:rsidP="002930E3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З</w:t>
      </w:r>
      <w:r w:rsidR="002930E3" w:rsidRPr="00A90BC3">
        <w:t xml:space="preserve">абудь лень и равнодушие к проблемам окружающих. </w:t>
      </w:r>
    </w:p>
    <w:p w:rsidR="002930E3" w:rsidRPr="00A90BC3" w:rsidRDefault="002930E3" w:rsidP="002930E3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A90BC3">
        <w:t xml:space="preserve">Будь генератором идей! </w:t>
      </w:r>
    </w:p>
    <w:p w:rsidR="002930E3" w:rsidRPr="00A90BC3" w:rsidRDefault="002930E3" w:rsidP="002930E3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A90BC3">
        <w:t xml:space="preserve">Уважай мнение других! </w:t>
      </w:r>
    </w:p>
    <w:p w:rsidR="002930E3" w:rsidRPr="00A90BC3" w:rsidRDefault="002930E3" w:rsidP="002930E3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A90BC3">
        <w:t xml:space="preserve">Обещаешь – сделай! </w:t>
      </w:r>
    </w:p>
    <w:p w:rsidR="002930E3" w:rsidRPr="00A90BC3" w:rsidRDefault="002930E3" w:rsidP="002930E3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A90BC3">
        <w:t xml:space="preserve">Не умеешь – научись! </w:t>
      </w:r>
    </w:p>
    <w:p w:rsidR="002930E3" w:rsidRPr="00A90BC3" w:rsidRDefault="002930E3" w:rsidP="002930E3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A90BC3">
        <w:t xml:space="preserve">Будь настойчив в достижении целей! </w:t>
      </w:r>
    </w:p>
    <w:p w:rsidR="002930E3" w:rsidRPr="00A90BC3" w:rsidRDefault="002930E3" w:rsidP="002930E3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A90BC3">
        <w:t xml:space="preserve">Веди здоровый образ жизни! Твой образ жизни – пример для подражания. </w:t>
      </w:r>
    </w:p>
    <w:p w:rsidR="002930E3" w:rsidRPr="00411AF1" w:rsidRDefault="002930E3" w:rsidP="002930E3">
      <w:pPr>
        <w:pStyle w:val="a4"/>
        <w:jc w:val="both"/>
        <w:rPr>
          <w:sz w:val="32"/>
        </w:rPr>
      </w:pPr>
      <w:r w:rsidRPr="00411AF1">
        <w:rPr>
          <w:b/>
          <w:bCs/>
          <w:sz w:val="32"/>
        </w:rPr>
        <w:t>Кодекс:</w:t>
      </w:r>
    </w:p>
    <w:p w:rsidR="002930E3" w:rsidRPr="00411AF1" w:rsidRDefault="002930E3" w:rsidP="002930E3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</w:rPr>
      </w:pPr>
      <w:r w:rsidRPr="00411AF1">
        <w:rPr>
          <w:sz w:val="28"/>
        </w:rPr>
        <w:t xml:space="preserve">Хотим, чтобы стало модным – Здоровым быть и свободным! </w:t>
      </w:r>
    </w:p>
    <w:p w:rsidR="002930E3" w:rsidRPr="00411AF1" w:rsidRDefault="002930E3" w:rsidP="002930E3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</w:rPr>
      </w:pPr>
      <w:r w:rsidRPr="00411AF1">
        <w:rPr>
          <w:sz w:val="28"/>
        </w:rPr>
        <w:t xml:space="preserve">Знаем сами и всех научим, Как сделать свое здоровье лучше! (Дни профилактики в начальной школе) </w:t>
      </w:r>
    </w:p>
    <w:p w:rsidR="002930E3" w:rsidRPr="00411AF1" w:rsidRDefault="002930E3" w:rsidP="002930E3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</w:rPr>
      </w:pPr>
      <w:r w:rsidRPr="00411AF1">
        <w:rPr>
          <w:sz w:val="28"/>
        </w:rPr>
        <w:t xml:space="preserve">Акции – нужное дело и важное. Скажем вредным привычкам – НЕТ! Мы донести хотим до каждого: Глупо - самим причинять себе вред! (Акции против </w:t>
      </w:r>
      <w:proofErr w:type="spellStart"/>
      <w:r w:rsidRPr="00411AF1">
        <w:rPr>
          <w:sz w:val="28"/>
        </w:rPr>
        <w:t>табакокурения</w:t>
      </w:r>
      <w:proofErr w:type="spellEnd"/>
      <w:r w:rsidRPr="00411AF1">
        <w:rPr>
          <w:sz w:val="28"/>
        </w:rPr>
        <w:t xml:space="preserve"> алкоголизма, наркотиков) </w:t>
      </w:r>
    </w:p>
    <w:p w:rsidR="002930E3" w:rsidRPr="00411AF1" w:rsidRDefault="002930E3" w:rsidP="002930E3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</w:rPr>
      </w:pPr>
      <w:r w:rsidRPr="00411AF1">
        <w:rPr>
          <w:sz w:val="28"/>
        </w:rPr>
        <w:t xml:space="preserve">Кто тренируется и обучается, у того всегда и все получается. Тренинг лидерства, тренинг творчества. Приятно общаться, действовать хочется! </w:t>
      </w:r>
      <w:proofErr w:type="gramStart"/>
      <w:r w:rsidRPr="00411AF1">
        <w:rPr>
          <w:sz w:val="28"/>
        </w:rPr>
        <w:t xml:space="preserve">(Тренинги “Я - лидер”, “Уверенность в себе”, “Успешное общение”, “Твоя цель – твой успех”, “Ты и команда”, ) </w:t>
      </w:r>
      <w:proofErr w:type="gramEnd"/>
    </w:p>
    <w:p w:rsidR="002930E3" w:rsidRPr="00411AF1" w:rsidRDefault="002930E3" w:rsidP="002930E3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</w:rPr>
      </w:pPr>
      <w:proofErr w:type="gramStart"/>
      <w:r w:rsidRPr="00411AF1">
        <w:rPr>
          <w:sz w:val="28"/>
        </w:rPr>
        <w:t>Готовы</w:t>
      </w:r>
      <w:proofErr w:type="gramEnd"/>
      <w:r w:rsidRPr="00411AF1">
        <w:rPr>
          <w:sz w:val="28"/>
        </w:rPr>
        <w:t xml:space="preserve"> доказать на деле: Здоровый дух – в здоровом теле! </w:t>
      </w:r>
      <w:proofErr w:type="gramStart"/>
      <w:r w:rsidRPr="00411AF1">
        <w:rPr>
          <w:sz w:val="28"/>
        </w:rPr>
        <w:t xml:space="preserve">( </w:t>
      </w:r>
      <w:proofErr w:type="gramEnd"/>
      <w:r w:rsidRPr="00411AF1">
        <w:rPr>
          <w:sz w:val="28"/>
        </w:rPr>
        <w:t xml:space="preserve">участие в соревнованиях ) </w:t>
      </w:r>
    </w:p>
    <w:p w:rsidR="002930E3" w:rsidRPr="00411AF1" w:rsidRDefault="002930E3" w:rsidP="002930E3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</w:rPr>
      </w:pPr>
      <w:r w:rsidRPr="00411AF1">
        <w:rPr>
          <w:sz w:val="28"/>
        </w:rPr>
        <w:t xml:space="preserve">Снова и снова скажем народу: “Зависимость может украсть свободу!” (Пропаганда ЗОЖ в школе и не только.) </w:t>
      </w:r>
    </w:p>
    <w:p w:rsidR="002930E3" w:rsidRPr="00411AF1" w:rsidRDefault="002930E3" w:rsidP="002930E3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</w:rPr>
      </w:pPr>
      <w:r w:rsidRPr="00411AF1">
        <w:rPr>
          <w:sz w:val="28"/>
        </w:rPr>
        <w:t xml:space="preserve">Соблазнов опасных подальше держись. С нами веди интересную жизнь! Думай, когда отвечаешь “нет” и “да” И помни, что выбор есть всегда! </w:t>
      </w:r>
    </w:p>
    <w:p w:rsidR="002930E3" w:rsidRPr="00411AF1" w:rsidRDefault="002930E3" w:rsidP="002930E3">
      <w:pPr>
        <w:spacing w:before="100" w:beforeAutospacing="1" w:after="100" w:afterAutospacing="1"/>
        <w:ind w:left="720"/>
        <w:jc w:val="both"/>
        <w:rPr>
          <w:sz w:val="28"/>
        </w:rPr>
      </w:pPr>
      <w:r w:rsidRPr="00411AF1">
        <w:rPr>
          <w:sz w:val="28"/>
        </w:rPr>
        <w:t>Занятия проводятся 1 час в неделю</w:t>
      </w:r>
      <w:proofErr w:type="gramStart"/>
      <w:r w:rsidRPr="00411AF1">
        <w:rPr>
          <w:sz w:val="28"/>
        </w:rPr>
        <w:t>.в</w:t>
      </w:r>
      <w:proofErr w:type="gramEnd"/>
      <w:r w:rsidRPr="00411AF1">
        <w:rPr>
          <w:sz w:val="28"/>
        </w:rPr>
        <w:t>о 2 классе 34</w:t>
      </w:r>
      <w:r w:rsidRPr="00411AF1">
        <w:rPr>
          <w:color w:val="000000"/>
          <w:sz w:val="28"/>
        </w:rPr>
        <w:t xml:space="preserve"> часа  </w:t>
      </w:r>
    </w:p>
    <w:p w:rsidR="002930E3" w:rsidRPr="00A90BC3" w:rsidRDefault="002930E3" w:rsidP="002930E3">
      <w:pPr>
        <w:spacing w:before="100" w:beforeAutospacing="1" w:after="100" w:afterAutospacing="1"/>
        <w:ind w:left="360"/>
        <w:jc w:val="both"/>
      </w:pPr>
    </w:p>
    <w:p w:rsidR="002930E3" w:rsidRDefault="002930E3" w:rsidP="002930E3">
      <w:pPr>
        <w:pStyle w:val="a4"/>
        <w:jc w:val="both"/>
      </w:pPr>
      <w:r w:rsidRPr="00A90BC3">
        <w:br/>
      </w:r>
    </w:p>
    <w:p w:rsidR="002930E3" w:rsidRDefault="002930E3" w:rsidP="002930E3">
      <w:pPr>
        <w:jc w:val="both"/>
      </w:pPr>
    </w:p>
    <w:p w:rsidR="002930E3" w:rsidRDefault="002930E3" w:rsidP="002930E3">
      <w:pPr>
        <w:jc w:val="both"/>
      </w:pPr>
    </w:p>
    <w:p w:rsidR="002930E3" w:rsidRDefault="002930E3" w:rsidP="002930E3">
      <w:pPr>
        <w:jc w:val="both"/>
      </w:pPr>
    </w:p>
    <w:p w:rsidR="002930E3" w:rsidRPr="00411AF1" w:rsidRDefault="002930E3" w:rsidP="004E63F6">
      <w:pPr>
        <w:ind w:left="-709"/>
        <w:jc w:val="center"/>
        <w:rPr>
          <w:b/>
          <w:sz w:val="28"/>
        </w:rPr>
      </w:pPr>
      <w:r w:rsidRPr="00411AF1">
        <w:rPr>
          <w:b/>
          <w:sz w:val="28"/>
        </w:rPr>
        <w:t>ТЕМАТИЧЕСКОЕ ПЛАНИРОВАНИЕ</w:t>
      </w:r>
    </w:p>
    <w:p w:rsidR="002930E3" w:rsidRPr="00411AF1" w:rsidRDefault="002930E3" w:rsidP="00C05373">
      <w:pPr>
        <w:jc w:val="center"/>
        <w:rPr>
          <w:b/>
          <w:sz w:val="28"/>
        </w:rPr>
      </w:pPr>
      <w:r w:rsidRPr="00411AF1">
        <w:rPr>
          <w:sz w:val="28"/>
        </w:rPr>
        <w:t>работы</w:t>
      </w:r>
      <w:r w:rsidR="007E7CE1" w:rsidRPr="00411AF1">
        <w:rPr>
          <w:sz w:val="28"/>
        </w:rPr>
        <w:t xml:space="preserve"> </w:t>
      </w:r>
      <w:r w:rsidRPr="00411AF1">
        <w:rPr>
          <w:sz w:val="28"/>
        </w:rPr>
        <w:t>отряда «</w:t>
      </w:r>
      <w:r w:rsidR="00C05373" w:rsidRPr="00411AF1">
        <w:rPr>
          <w:sz w:val="28"/>
        </w:rPr>
        <w:t>Тимуровец</w:t>
      </w:r>
      <w:r w:rsidRPr="00411AF1">
        <w:rPr>
          <w:sz w:val="28"/>
        </w:rPr>
        <w:t>»</w:t>
      </w:r>
      <w:r w:rsidR="00C05373" w:rsidRPr="00411AF1">
        <w:rPr>
          <w:sz w:val="28"/>
        </w:rPr>
        <w:t>.</w:t>
      </w:r>
    </w:p>
    <w:p w:rsidR="002930E3" w:rsidRPr="00580490" w:rsidRDefault="002930E3" w:rsidP="002930E3">
      <w:pPr>
        <w:jc w:val="center"/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5484"/>
        <w:gridCol w:w="1980"/>
        <w:gridCol w:w="1440"/>
      </w:tblGrid>
      <w:tr w:rsidR="002930E3" w:rsidTr="0044385A">
        <w:trPr>
          <w:trHeight w:val="5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№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Дата</w:t>
            </w:r>
          </w:p>
        </w:tc>
      </w:tr>
      <w:tr w:rsidR="002930E3" w:rsidTr="0044385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C05373">
            <w:pPr>
              <w:rPr>
                <w:lang w:val="en-US" w:eastAsia="en-US"/>
              </w:rPr>
            </w:pPr>
            <w:r w:rsidRPr="00A90BC3">
              <w:t>Органи</w:t>
            </w:r>
            <w:r>
              <w:t>зационное заседание отряда</w:t>
            </w:r>
            <w:r w:rsidRPr="00A90BC3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val="en-US" w:eastAsia="en-US"/>
              </w:rPr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val="en-US" w:eastAsia="en-US"/>
              </w:rPr>
            </w:pPr>
          </w:p>
        </w:tc>
      </w:tr>
      <w:tr w:rsidR="002930E3" w:rsidTr="0044385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Pr="001E24F7" w:rsidRDefault="002930E3" w:rsidP="0044385A">
            <w:pPr>
              <w:rPr>
                <w:lang w:eastAsia="en-US"/>
              </w:rPr>
            </w:pPr>
            <w:r>
              <w:t xml:space="preserve">Благоустройство класса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val="en-US" w:eastAsia="en-US"/>
              </w:rPr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val="en-US" w:eastAsia="en-US"/>
              </w:rPr>
            </w:pPr>
          </w:p>
        </w:tc>
      </w:tr>
      <w:tr w:rsidR="002930E3" w:rsidTr="0044385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Pr="001E24F7" w:rsidRDefault="002930E3" w:rsidP="0044385A">
            <w:pPr>
              <w:rPr>
                <w:lang w:eastAsia="en-US"/>
              </w:rPr>
            </w:pPr>
            <w:r w:rsidRPr="001E24F7">
              <w:t>Проект «Доброе сердце»</w:t>
            </w:r>
            <w:r>
              <w:t xml:space="preserve">, благотворительная акция по сбору письменных и канцелярских принадлежностей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val="en-US" w:eastAsia="en-US"/>
              </w:rPr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val="en-US" w:eastAsia="en-US"/>
              </w:rPr>
            </w:pPr>
          </w:p>
        </w:tc>
      </w:tr>
      <w:tr w:rsidR="002930E3" w:rsidTr="0044385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Pr="001E24F7" w:rsidRDefault="002930E3" w:rsidP="0044385A">
            <w:pPr>
              <w:rPr>
                <w:lang w:eastAsia="en-US"/>
              </w:rPr>
            </w:pPr>
            <w:r>
              <w:t>Озеленение классной комнаты, уход за цветами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val="en-US" w:eastAsia="en-US"/>
              </w:rPr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val="en-US" w:eastAsia="en-US"/>
              </w:rPr>
            </w:pPr>
          </w:p>
        </w:tc>
      </w:tr>
      <w:tr w:rsidR="002930E3" w:rsidTr="0044385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rPr>
                <w:lang w:eastAsia="en-US"/>
              </w:rPr>
            </w:pPr>
            <w:r>
              <w:t xml:space="preserve">Поздравление педагогов </w:t>
            </w:r>
            <w:proofErr w:type="gramStart"/>
            <w:r>
              <w:t>–п</w:t>
            </w:r>
            <w:proofErr w:type="gramEnd"/>
            <w:r>
              <w:t>енсионеров с Днём пожилого человека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val="en-US" w:eastAsia="en-US"/>
              </w:rPr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eastAsia="en-US"/>
              </w:rPr>
            </w:pPr>
          </w:p>
        </w:tc>
      </w:tr>
      <w:tr w:rsidR="002930E3" w:rsidTr="0044385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rPr>
                <w:lang w:eastAsia="en-US"/>
              </w:rPr>
            </w:pPr>
            <w:r>
              <w:t>Акция «Чистое утро»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val="en-US" w:eastAsia="en-US"/>
              </w:rPr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eastAsia="en-US"/>
              </w:rPr>
            </w:pPr>
          </w:p>
        </w:tc>
      </w:tr>
      <w:tr w:rsidR="002930E3" w:rsidTr="0044385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rPr>
                <w:lang w:eastAsia="en-US"/>
              </w:rPr>
            </w:pPr>
            <w:r>
              <w:t>Практикум «Как поступить в данной ситуации»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val="en-US" w:eastAsia="en-US"/>
              </w:rPr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eastAsia="en-US"/>
              </w:rPr>
            </w:pPr>
          </w:p>
        </w:tc>
      </w:tr>
      <w:tr w:rsidR="002930E3" w:rsidTr="0044385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rPr>
                <w:lang w:eastAsia="en-US"/>
              </w:rPr>
            </w:pPr>
            <w:r>
              <w:t>Этическая беседа: будь непримирим к грубости и чёрствости»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val="en-US" w:eastAsia="en-US"/>
              </w:rPr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val="en-US" w:eastAsia="en-US"/>
              </w:rPr>
            </w:pPr>
          </w:p>
        </w:tc>
      </w:tr>
      <w:tr w:rsidR="002930E3" w:rsidTr="0044385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rPr>
                <w:lang w:eastAsia="en-US"/>
              </w:rPr>
            </w:pPr>
            <w:r>
              <w:t>Конкурс рисунков «Полезные привычки – наши друзья»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val="en-US" w:eastAsia="en-US"/>
              </w:rPr>
            </w:pPr>
          </w:p>
        </w:tc>
      </w:tr>
      <w:tr w:rsidR="002930E3" w:rsidTr="0044385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jc w:val="center"/>
            </w:pPr>
            <w:r>
              <w:t>10.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rPr>
                <w:lang w:eastAsia="en-US"/>
              </w:rPr>
            </w:pPr>
            <w:r>
              <w:rPr>
                <w:lang w:eastAsia="en-US"/>
              </w:rPr>
              <w:t>Заметки домовёнка Кузи.</w:t>
            </w:r>
          </w:p>
          <w:p w:rsidR="002930E3" w:rsidRDefault="002930E3" w:rsidP="0044385A">
            <w:r>
              <w:rPr>
                <w:lang w:eastAsia="en-US"/>
              </w:rPr>
              <w:t>(Акция «Чистый класс»)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</w:pPr>
          </w:p>
        </w:tc>
      </w:tr>
      <w:tr w:rsidR="002930E3" w:rsidTr="0044385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jc w:val="center"/>
              <w:rPr>
                <w:lang w:val="en-US" w:eastAsia="en-US"/>
              </w:rPr>
            </w:pPr>
            <w:r>
              <w:t>11.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rPr>
                <w:lang w:eastAsia="en-US"/>
              </w:rPr>
            </w:pPr>
            <w:r>
              <w:t>Развивающая  ролевая игра «Планета друзей»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val="en-US" w:eastAsia="en-US"/>
              </w:rPr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val="en-US" w:eastAsia="en-US"/>
              </w:rPr>
            </w:pPr>
          </w:p>
        </w:tc>
      </w:tr>
      <w:tr w:rsidR="002930E3" w:rsidTr="0044385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jc w:val="center"/>
              <w:rPr>
                <w:lang w:val="en-US" w:eastAsia="en-US"/>
              </w:rPr>
            </w:pPr>
            <w:r>
              <w:t>12.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rPr>
                <w:lang w:eastAsia="en-US"/>
              </w:rPr>
            </w:pPr>
            <w:r>
              <w:t xml:space="preserve">Проект </w:t>
            </w:r>
            <w:proofErr w:type="gramStart"/>
            <w:r>
              <w:t>бережливых</w:t>
            </w:r>
            <w:proofErr w:type="gramEnd"/>
            <w:r>
              <w:t xml:space="preserve"> «Чтобы дольше жили книжки»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val="en-US" w:eastAsia="en-US"/>
              </w:rPr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eastAsia="en-US"/>
              </w:rPr>
            </w:pPr>
          </w:p>
        </w:tc>
      </w:tr>
      <w:tr w:rsidR="002930E3" w:rsidTr="0044385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jc w:val="center"/>
              <w:rPr>
                <w:lang w:val="en-US" w:eastAsia="en-US"/>
              </w:rPr>
            </w:pPr>
            <w:r>
              <w:t>13.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rPr>
                <w:lang w:eastAsia="en-US"/>
              </w:rPr>
            </w:pPr>
            <w:r>
              <w:t xml:space="preserve">Кукольное представление для учащихся начальной школы по соблюдению правил ДД.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Pr="00C53DBF" w:rsidRDefault="002930E3" w:rsidP="0044385A">
            <w:pPr>
              <w:ind w:firstLine="36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Pr="00C53DBF" w:rsidRDefault="002930E3" w:rsidP="0044385A">
            <w:pPr>
              <w:ind w:firstLine="360"/>
              <w:jc w:val="center"/>
              <w:rPr>
                <w:lang w:eastAsia="en-US"/>
              </w:rPr>
            </w:pPr>
          </w:p>
        </w:tc>
      </w:tr>
      <w:tr w:rsidR="002930E3" w:rsidTr="0044385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Pr="00C53DBF" w:rsidRDefault="002930E3" w:rsidP="0044385A">
            <w:pPr>
              <w:jc w:val="center"/>
              <w:rPr>
                <w:lang w:eastAsia="en-US"/>
              </w:rPr>
            </w:pPr>
            <w:r>
              <w:t>14.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rPr>
                <w:lang w:eastAsia="en-US"/>
              </w:rPr>
            </w:pPr>
            <w:r>
              <w:t>Изготовление кормушек для птиц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val="en-US" w:eastAsia="en-US"/>
              </w:rPr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val="en-US" w:eastAsia="en-US"/>
              </w:rPr>
            </w:pPr>
          </w:p>
        </w:tc>
      </w:tr>
      <w:tr w:rsidR="002930E3" w:rsidTr="0044385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jc w:val="center"/>
              <w:rPr>
                <w:lang w:val="en-US" w:eastAsia="en-US"/>
              </w:rPr>
            </w:pPr>
            <w:r>
              <w:t>15.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rPr>
                <w:lang w:eastAsia="en-US"/>
              </w:rPr>
            </w:pPr>
            <w:r>
              <w:t>Акция «Хлебные крошки»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val="en-US" w:eastAsia="en-US"/>
              </w:rPr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val="en-US" w:eastAsia="en-US"/>
              </w:rPr>
            </w:pPr>
          </w:p>
        </w:tc>
      </w:tr>
      <w:tr w:rsidR="002930E3" w:rsidTr="0044385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jc w:val="center"/>
              <w:rPr>
                <w:lang w:val="en-US" w:eastAsia="en-US"/>
              </w:rPr>
            </w:pPr>
            <w:r>
              <w:t>16.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rPr>
                <w:lang w:eastAsia="en-US"/>
              </w:rPr>
            </w:pPr>
            <w:r>
              <w:t>Задушевный разговор, невыдуманные рассказы «Что такое делать добро»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Pr="00C53DBF" w:rsidRDefault="002930E3" w:rsidP="0044385A">
            <w:pPr>
              <w:ind w:firstLine="36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Pr="00C53DBF" w:rsidRDefault="002930E3" w:rsidP="0044385A">
            <w:pPr>
              <w:ind w:firstLine="360"/>
              <w:jc w:val="center"/>
              <w:rPr>
                <w:lang w:eastAsia="en-US"/>
              </w:rPr>
            </w:pPr>
          </w:p>
        </w:tc>
      </w:tr>
      <w:tr w:rsidR="002930E3" w:rsidTr="0044385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Pr="00C53DBF" w:rsidRDefault="002930E3" w:rsidP="0044385A">
            <w:pPr>
              <w:jc w:val="center"/>
              <w:rPr>
                <w:lang w:eastAsia="en-US"/>
              </w:rPr>
            </w:pPr>
            <w:r>
              <w:t>17.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rPr>
                <w:lang w:eastAsia="en-US"/>
              </w:rPr>
            </w:pPr>
            <w:r w:rsidRPr="00420064">
              <w:t>Проект «Рождественские подарки – в каждый дом»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Pr="00C53DBF" w:rsidRDefault="002930E3" w:rsidP="0044385A">
            <w:pPr>
              <w:ind w:firstLine="36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Pr="00C53DBF" w:rsidRDefault="002930E3" w:rsidP="0044385A">
            <w:pPr>
              <w:ind w:firstLine="360"/>
              <w:jc w:val="center"/>
              <w:rPr>
                <w:lang w:eastAsia="en-US"/>
              </w:rPr>
            </w:pPr>
          </w:p>
        </w:tc>
      </w:tr>
      <w:tr w:rsidR="002930E3" w:rsidTr="0044385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Pr="00C53DBF" w:rsidRDefault="002930E3" w:rsidP="0044385A">
            <w:pPr>
              <w:jc w:val="center"/>
              <w:rPr>
                <w:lang w:eastAsia="en-US"/>
              </w:rPr>
            </w:pPr>
            <w:r>
              <w:t>18.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rPr>
                <w:lang w:eastAsia="en-US"/>
              </w:rPr>
            </w:pPr>
            <w:r>
              <w:t>Беседа-практикум «Будь аккуратным и чистым»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val="en-US" w:eastAsia="en-US"/>
              </w:rPr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val="en-US" w:eastAsia="en-US"/>
              </w:rPr>
            </w:pPr>
          </w:p>
        </w:tc>
      </w:tr>
      <w:tr w:rsidR="002930E3" w:rsidTr="0044385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jc w:val="center"/>
              <w:rPr>
                <w:lang w:val="en-US" w:eastAsia="en-US"/>
              </w:rPr>
            </w:pPr>
            <w:r>
              <w:t>19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rPr>
                <w:lang w:eastAsia="en-US"/>
              </w:rPr>
            </w:pPr>
            <w:r>
              <w:t>Игра по станциям «Друг в беде не бросит»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val="en-US" w:eastAsia="en-US"/>
              </w:rPr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val="en-US" w:eastAsia="en-US"/>
              </w:rPr>
            </w:pPr>
          </w:p>
        </w:tc>
      </w:tr>
      <w:tr w:rsidR="002930E3" w:rsidTr="0044385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jc w:val="center"/>
              <w:rPr>
                <w:lang w:val="en-US" w:eastAsia="en-US"/>
              </w:rPr>
            </w:pPr>
            <w:r>
              <w:t>20.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rPr>
                <w:lang w:eastAsia="en-US"/>
              </w:rPr>
            </w:pPr>
            <w:r>
              <w:t>КТД «Подарок просто так»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val="en-US" w:eastAsia="en-US"/>
              </w:rPr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eastAsia="en-US"/>
              </w:rPr>
            </w:pPr>
          </w:p>
        </w:tc>
      </w:tr>
      <w:tr w:rsidR="002930E3" w:rsidTr="0044385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jc w:val="center"/>
              <w:rPr>
                <w:lang w:eastAsia="en-US"/>
              </w:rPr>
            </w:pPr>
            <w:r>
              <w:t>21.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rPr>
                <w:lang w:eastAsia="en-US"/>
              </w:rPr>
            </w:pPr>
            <w:r>
              <w:rPr>
                <w:lang w:eastAsia="en-US"/>
              </w:rPr>
              <w:t>Деловой практикум с элементами тренинга «Умей сказать: «Нет!»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eastAsia="en-US"/>
              </w:rPr>
            </w:pPr>
          </w:p>
        </w:tc>
      </w:tr>
      <w:tr w:rsidR="002930E3" w:rsidTr="0044385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Pr="00FF63B2" w:rsidRDefault="002930E3" w:rsidP="0044385A">
            <w:pPr>
              <w:jc w:val="center"/>
              <w:rPr>
                <w:lang w:eastAsia="en-US"/>
              </w:rPr>
            </w:pPr>
            <w:r>
              <w:t>22.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Конкурс </w:t>
            </w:r>
            <w:proofErr w:type="spellStart"/>
            <w:r>
              <w:rPr>
                <w:lang w:eastAsia="en-US"/>
              </w:rPr>
              <w:t>агитплакатов</w:t>
            </w:r>
            <w:proofErr w:type="spellEnd"/>
            <w:r>
              <w:rPr>
                <w:lang w:eastAsia="en-US"/>
              </w:rPr>
              <w:t xml:space="preserve"> в защиту окружающей среды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eastAsia="en-US"/>
              </w:rPr>
            </w:pPr>
          </w:p>
        </w:tc>
      </w:tr>
      <w:tr w:rsidR="002930E3" w:rsidTr="0044385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jc w:val="center"/>
              <w:rPr>
                <w:lang w:eastAsia="en-US"/>
              </w:rPr>
            </w:pPr>
            <w:r>
              <w:t>23.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rPr>
                <w:lang w:eastAsia="en-US"/>
              </w:rPr>
            </w:pPr>
            <w:r>
              <w:t>Игра по станциям «Я выбираю здоровье»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eastAsia="en-US"/>
              </w:rPr>
            </w:pPr>
          </w:p>
        </w:tc>
      </w:tr>
      <w:tr w:rsidR="002930E3" w:rsidTr="0044385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jc w:val="center"/>
              <w:rPr>
                <w:lang w:eastAsia="en-US"/>
              </w:rPr>
            </w:pPr>
            <w:r>
              <w:t>24.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rPr>
                <w:lang w:eastAsia="en-US"/>
              </w:rPr>
            </w:pPr>
            <w:r>
              <w:t>Операция «</w:t>
            </w:r>
            <w:proofErr w:type="gramStart"/>
            <w:r>
              <w:t>Я-</w:t>
            </w:r>
            <w:proofErr w:type="gramEnd"/>
            <w:r>
              <w:t xml:space="preserve"> добрый волшебник»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eastAsia="en-US"/>
              </w:rPr>
            </w:pPr>
          </w:p>
        </w:tc>
      </w:tr>
      <w:tr w:rsidR="002930E3" w:rsidTr="0044385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jc w:val="center"/>
              <w:rPr>
                <w:lang w:eastAsia="en-US"/>
              </w:rPr>
            </w:pPr>
            <w:r>
              <w:t>25.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rPr>
                <w:lang w:eastAsia="en-US"/>
              </w:rPr>
            </w:pPr>
            <w:r>
              <w:t>Изготовление поздравительных открыток к празднику «Дню защитника Отечества», поздравление односельчан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eastAsia="en-US"/>
              </w:rPr>
            </w:pPr>
          </w:p>
        </w:tc>
      </w:tr>
      <w:tr w:rsidR="002930E3" w:rsidTr="0044385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jc w:val="center"/>
              <w:rPr>
                <w:lang w:eastAsia="en-US"/>
              </w:rPr>
            </w:pPr>
            <w:r>
              <w:t>26.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rPr>
                <w:lang w:eastAsia="en-US"/>
              </w:rPr>
            </w:pPr>
            <w:r>
              <w:t>КТД «Идеальный учебник для идеальной школы»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eastAsia="en-US"/>
              </w:rPr>
            </w:pPr>
          </w:p>
        </w:tc>
      </w:tr>
      <w:tr w:rsidR="002930E3" w:rsidTr="0044385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jc w:val="center"/>
            </w:pPr>
            <w:r>
              <w:t>27.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r>
              <w:t>Этическая беседа: твоя готовность выступить против лжи.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eastAsia="en-US"/>
              </w:rPr>
            </w:pPr>
          </w:p>
        </w:tc>
      </w:tr>
      <w:tr w:rsidR="002930E3" w:rsidTr="0044385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jc w:val="center"/>
            </w:pPr>
            <w:r>
              <w:t>28.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r>
              <w:t>Поздравление женщин с праздником 8 марта.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eastAsia="en-US"/>
              </w:rPr>
            </w:pPr>
          </w:p>
        </w:tc>
      </w:tr>
      <w:tr w:rsidR="002930E3" w:rsidTr="0044385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jc w:val="center"/>
            </w:pPr>
            <w:r>
              <w:lastRenderedPageBreak/>
              <w:t>29.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r>
              <w:t>Акция «Забота», уход за комнатными растениями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eastAsia="en-US"/>
              </w:rPr>
            </w:pPr>
          </w:p>
        </w:tc>
      </w:tr>
      <w:tr w:rsidR="002930E3" w:rsidTr="0044385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jc w:val="center"/>
            </w:pPr>
            <w:r>
              <w:t>30.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r>
              <w:t>Творческая игра «Послание к человечеству»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eastAsia="en-US"/>
              </w:rPr>
            </w:pPr>
          </w:p>
        </w:tc>
      </w:tr>
      <w:tr w:rsidR="002930E3" w:rsidTr="0044385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jc w:val="center"/>
            </w:pPr>
            <w:r>
              <w:t>31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r w:rsidRPr="00A90BC3">
              <w:t>Конкурс плакатов “Мы и наше здоровье”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eastAsia="en-US"/>
              </w:rPr>
            </w:pPr>
          </w:p>
        </w:tc>
      </w:tr>
      <w:tr w:rsidR="002930E3" w:rsidTr="0044385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jc w:val="center"/>
            </w:pPr>
            <w:r>
              <w:t>32.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Pr="00A90BC3" w:rsidRDefault="002930E3" w:rsidP="0044385A">
            <w:r w:rsidRPr="00420064">
              <w:t>Проект «Игрушки для детского сада своими руками!»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eastAsia="en-US"/>
              </w:rPr>
            </w:pPr>
          </w:p>
        </w:tc>
      </w:tr>
      <w:tr w:rsidR="002930E3" w:rsidTr="0044385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jc w:val="center"/>
            </w:pPr>
            <w:r>
              <w:t>33-34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Pr="00420064" w:rsidRDefault="002930E3" w:rsidP="0044385A">
            <w:r>
              <w:t>Операция</w:t>
            </w:r>
            <w:r w:rsidRPr="00420064">
              <w:t xml:space="preserve"> «</w:t>
            </w:r>
            <w:proofErr w:type="spellStart"/>
            <w:r w:rsidRPr="00420064">
              <w:t>Муравьишкины</w:t>
            </w:r>
            <w:proofErr w:type="spellEnd"/>
            <w:r w:rsidRPr="00420064">
              <w:t xml:space="preserve"> дела»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E3" w:rsidRDefault="002930E3" w:rsidP="0044385A">
            <w:pPr>
              <w:ind w:firstLine="360"/>
              <w:jc w:val="center"/>
              <w:rPr>
                <w:lang w:eastAsia="en-US"/>
              </w:rPr>
            </w:pPr>
          </w:p>
        </w:tc>
      </w:tr>
    </w:tbl>
    <w:p w:rsidR="002930E3" w:rsidRDefault="002930E3" w:rsidP="002930E3"/>
    <w:p w:rsidR="002930E3" w:rsidRDefault="002930E3" w:rsidP="002930E3"/>
    <w:p w:rsidR="002930E3" w:rsidRDefault="002930E3" w:rsidP="002930E3">
      <w:pPr>
        <w:jc w:val="center"/>
        <w:rPr>
          <w:b/>
        </w:rPr>
      </w:pPr>
    </w:p>
    <w:sectPr w:rsidR="002930E3" w:rsidSect="00025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CE1" w:rsidRDefault="007E7CE1" w:rsidP="007E7CE1">
      <w:r>
        <w:separator/>
      </w:r>
    </w:p>
  </w:endnote>
  <w:endnote w:type="continuationSeparator" w:id="1">
    <w:p w:rsidR="007E7CE1" w:rsidRDefault="007E7CE1" w:rsidP="007E7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-Itali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CE1" w:rsidRDefault="007E7CE1" w:rsidP="007E7CE1">
      <w:r>
        <w:separator/>
      </w:r>
    </w:p>
  </w:footnote>
  <w:footnote w:type="continuationSeparator" w:id="1">
    <w:p w:rsidR="007E7CE1" w:rsidRDefault="007E7CE1" w:rsidP="007E7C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51FCD"/>
    <w:multiLevelType w:val="hybridMultilevel"/>
    <w:tmpl w:val="86BA0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D6126B"/>
    <w:multiLevelType w:val="multilevel"/>
    <w:tmpl w:val="706AF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96584A"/>
    <w:multiLevelType w:val="hybridMultilevel"/>
    <w:tmpl w:val="CCEAE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391782"/>
    <w:multiLevelType w:val="hybridMultilevel"/>
    <w:tmpl w:val="FF02B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95405"/>
    <w:multiLevelType w:val="hybridMultilevel"/>
    <w:tmpl w:val="FB4E8D94"/>
    <w:lvl w:ilvl="0" w:tplc="3E1E6C1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7215C93"/>
    <w:multiLevelType w:val="hybridMultilevel"/>
    <w:tmpl w:val="866C8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235AE"/>
    <w:multiLevelType w:val="multilevel"/>
    <w:tmpl w:val="4B100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09676E"/>
    <w:multiLevelType w:val="multilevel"/>
    <w:tmpl w:val="8678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C4329E"/>
    <w:multiLevelType w:val="hybridMultilevel"/>
    <w:tmpl w:val="2182E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0E065D"/>
    <w:multiLevelType w:val="multilevel"/>
    <w:tmpl w:val="9A566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30E3"/>
    <w:rsid w:val="00025C3A"/>
    <w:rsid w:val="000B3C87"/>
    <w:rsid w:val="000E7A4F"/>
    <w:rsid w:val="002930E3"/>
    <w:rsid w:val="003B01FC"/>
    <w:rsid w:val="00411AF1"/>
    <w:rsid w:val="004B291C"/>
    <w:rsid w:val="004E63F6"/>
    <w:rsid w:val="006F5437"/>
    <w:rsid w:val="007175E5"/>
    <w:rsid w:val="0076743D"/>
    <w:rsid w:val="007E7CE1"/>
    <w:rsid w:val="00B254DB"/>
    <w:rsid w:val="00C05373"/>
    <w:rsid w:val="00CB0C2C"/>
    <w:rsid w:val="00D005EC"/>
    <w:rsid w:val="00D35848"/>
    <w:rsid w:val="00D705CA"/>
    <w:rsid w:val="00E87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930E3"/>
    <w:pPr>
      <w:ind w:left="-567" w:right="-99" w:firstLine="567"/>
      <w:jc w:val="both"/>
    </w:pPr>
    <w:rPr>
      <w:sz w:val="28"/>
      <w:szCs w:val="20"/>
    </w:rPr>
  </w:style>
  <w:style w:type="paragraph" w:customStyle="1" w:styleId="1">
    <w:name w:val="Обычный1"/>
    <w:rsid w:val="002930E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rsid w:val="002930E3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76743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21">
    <w:name w:val="Основной текст 21"/>
    <w:basedOn w:val="a"/>
    <w:rsid w:val="000B3C87"/>
    <w:pPr>
      <w:suppressAutoHyphens/>
      <w:spacing w:line="100" w:lineRule="atLeast"/>
    </w:pPr>
    <w:rPr>
      <w:rFonts w:eastAsia="Lucida Sans Unicode" w:cs="Tahoma"/>
      <w:kern w:val="2"/>
      <w:lang w:eastAsia="hi-IN" w:bidi="hi-IN"/>
    </w:rPr>
  </w:style>
  <w:style w:type="paragraph" w:styleId="a6">
    <w:name w:val="header"/>
    <w:basedOn w:val="a"/>
    <w:link w:val="a7"/>
    <w:uiPriority w:val="99"/>
    <w:semiHidden/>
    <w:unhideWhenUsed/>
    <w:rsid w:val="007E7C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E7C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E7C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7C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705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05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Альберт</cp:lastModifiedBy>
  <cp:revision>7</cp:revision>
  <dcterms:created xsi:type="dcterms:W3CDTF">2012-11-25T14:30:00Z</dcterms:created>
  <dcterms:modified xsi:type="dcterms:W3CDTF">2013-01-30T16:47:00Z</dcterms:modified>
</cp:coreProperties>
</file>