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9B" w:rsidRPr="00957D9B" w:rsidRDefault="00957D9B" w:rsidP="00D0444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57D9B" w:rsidRPr="00957D9B" w:rsidRDefault="00957D9B" w:rsidP="00D0444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</w:t>
      </w:r>
      <w:r w:rsidRPr="00D04449">
        <w:rPr>
          <w:rFonts w:ascii="Times New Roman" w:hAnsi="Times New Roman" w:cs="Times New Roman"/>
          <w:sz w:val="24"/>
          <w:szCs w:val="24"/>
        </w:rPr>
        <w:t xml:space="preserve">примерной программы начального общего образования по музыке Г.С. </w:t>
      </w:r>
      <w:proofErr w:type="spellStart"/>
      <w:r w:rsidRPr="00D04449">
        <w:rPr>
          <w:rFonts w:ascii="Times New Roman" w:hAnsi="Times New Roman" w:cs="Times New Roman"/>
          <w:sz w:val="24"/>
          <w:szCs w:val="24"/>
        </w:rPr>
        <w:t>Ригиной</w:t>
      </w:r>
      <w:proofErr w:type="spellEnd"/>
      <w:r w:rsidRPr="00D04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D9B" w:rsidRPr="00957D9B" w:rsidRDefault="00957D9B" w:rsidP="00D0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95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</w:p>
    <w:p w:rsidR="00957D9B" w:rsidRPr="00957D9B" w:rsidRDefault="00957D9B" w:rsidP="00D0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музыки в начальной школе направлено на достижение следующих </w:t>
      </w:r>
      <w:r w:rsidRPr="00957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957D9B" w:rsidRPr="00957D9B" w:rsidRDefault="00957D9B" w:rsidP="00D0444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</w:t>
      </w:r>
      <w:r w:rsidRPr="0095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музыкальной культуры через эмоциональное восприятие музыки;</w:t>
      </w:r>
    </w:p>
    <w:p w:rsidR="00957D9B" w:rsidRPr="00957D9B" w:rsidRDefault="00957D9B" w:rsidP="00D0444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5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</w:t>
      </w:r>
      <w:bookmarkStart w:id="0" w:name="_GoBack"/>
      <w:bookmarkEnd w:id="0"/>
      <w:r w:rsidRPr="0095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искусства, уважения к истории, духовным традициям России, музыкальной культуре разных народов мира;</w:t>
      </w:r>
    </w:p>
    <w:p w:rsidR="00957D9B" w:rsidRPr="00957D9B" w:rsidRDefault="00957D9B" w:rsidP="00D0444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57D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восприятия музыки, </w:t>
      </w:r>
      <w:r w:rsidRPr="0095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957D9B" w:rsidRPr="00957D9B" w:rsidRDefault="00957D9B" w:rsidP="00D0444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обогащение</w:t>
      </w:r>
      <w:r w:rsidRPr="00957D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знаний о музыкальном искусстве</w:t>
      </w:r>
      <w:r w:rsidRPr="0095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957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5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957D9B" w:rsidRPr="00957D9B" w:rsidRDefault="00957D9B" w:rsidP="00D0444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="00D04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предмета</w:t>
      </w: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музыки, построенного на сформулированных выше основах и ориентированного на требования Федерального государственного образовательного стандарта начального общего образования, являются: </w:t>
      </w:r>
    </w:p>
    <w:p w:rsidR="00957D9B" w:rsidRPr="00957D9B" w:rsidRDefault="00957D9B" w:rsidP="00D044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культуры, расширение представлений детей о мире музыкального искусства и роли музыки в жизни человека;</w:t>
      </w:r>
    </w:p>
    <w:p w:rsidR="00957D9B" w:rsidRPr="00957D9B" w:rsidRDefault="00957D9B" w:rsidP="00D044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младших школьников к музыкальному искусству и музыкальной деятельности;</w:t>
      </w:r>
    </w:p>
    <w:p w:rsidR="00957D9B" w:rsidRPr="00957D9B" w:rsidRDefault="00957D9B" w:rsidP="00D044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воспринимать музыку и выражать свое отношение к музыкальным произведениям разных стилей, жанров;</w:t>
      </w:r>
    </w:p>
    <w:p w:rsidR="00957D9B" w:rsidRPr="00957D9B" w:rsidRDefault="00957D9B" w:rsidP="00D044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эмоциональной отзывчивости на музыку, понимание детьми образной природы музыки, формирование умений создавать музыкальный образ в исполнении вокально-хоровых произведений, в импровизации, при создании театрализованных и музыкально-пластических композиций;</w:t>
      </w:r>
    </w:p>
    <w:p w:rsidR="00957D9B" w:rsidRPr="00957D9B" w:rsidRDefault="00957D9B" w:rsidP="00D044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художественного вкуса, музыкально-творческих способностей учащихся;</w:t>
      </w:r>
    </w:p>
    <w:p w:rsidR="00957D9B" w:rsidRPr="00957D9B" w:rsidRDefault="00957D9B" w:rsidP="00D044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процессе эмоционального восприятия и исполнения музыки нравственных позиций ребенка, его общекультурной и гражданской идентичности с учетом культурного разнообразия российского общества;</w:t>
      </w:r>
    </w:p>
    <w:p w:rsidR="00957D9B" w:rsidRPr="00D04449" w:rsidRDefault="00957D9B" w:rsidP="00D044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уровня освоения системы знаний, представлений и способов действий, достаточного для дальнейшего музыкально-эстетического образования и самообразования.</w:t>
      </w:r>
    </w:p>
    <w:p w:rsidR="00957D9B" w:rsidRPr="00957D9B" w:rsidRDefault="00957D9B" w:rsidP="00D0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D9B" w:rsidRPr="00957D9B" w:rsidRDefault="00957D9B" w:rsidP="00D0444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957D9B" w:rsidRPr="00D04449" w:rsidRDefault="00957D9B" w:rsidP="00D0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D04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слышания</w:t>
      </w:r>
      <w:proofErr w:type="spellEnd"/>
      <w:r w:rsidRPr="00D044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957D9B" w:rsidRPr="00D04449" w:rsidRDefault="00957D9B" w:rsidP="00D0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D04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D04449">
        <w:rPr>
          <w:rFonts w:ascii="Times New Roman" w:eastAsia="Times New Roman" w:hAnsi="Times New Roman" w:cs="Times New Roman"/>
          <w:sz w:val="24"/>
          <w:szCs w:val="24"/>
          <w:lang w:eastAsia="ru-RU"/>
        </w:rPr>
        <w:t>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пластической).</w:t>
      </w:r>
    </w:p>
    <w:p w:rsidR="00957D9B" w:rsidRPr="00D04449" w:rsidRDefault="00957D9B" w:rsidP="00D0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9B" w:rsidRPr="00D04449" w:rsidRDefault="00957D9B" w:rsidP="00D044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957D9B" w:rsidRPr="00D04449" w:rsidRDefault="00957D9B" w:rsidP="00D0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34 часов, 1 час в неделю, 34 учебные недели.</w:t>
      </w:r>
    </w:p>
    <w:p w:rsidR="00957D9B" w:rsidRPr="00D04449" w:rsidRDefault="00957D9B" w:rsidP="00D0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FB" w:rsidRPr="00D04449" w:rsidRDefault="00957D9B" w:rsidP="00D0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957D9B" w:rsidRPr="00957D9B" w:rsidRDefault="00957D9B" w:rsidP="00D0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Целенаправленная организация и планомерное формирование музыкальной учебной деятельности способствует </w:t>
      </w:r>
      <w:r w:rsidRPr="00957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личностному развитию учащихся</w:t>
      </w: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реализации </w:t>
      </w: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самосознания, позитивной самооценки и самоуважения, жизненного оптимизма.</w:t>
      </w:r>
    </w:p>
    <w:p w:rsidR="00957D9B" w:rsidRPr="00957D9B" w:rsidRDefault="00957D9B" w:rsidP="00D0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учащихся к шедеврам мировой музыкальной культуры -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957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познавательному и социальному развитию </w:t>
      </w: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957D9B" w:rsidRPr="00957D9B" w:rsidRDefault="00957D9B" w:rsidP="00D04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</w:t>
      </w:r>
      <w:proofErr w:type="spellStart"/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эмоционально-эстетический отклик на музыку обеспечивают </w:t>
      </w:r>
      <w:r w:rsidRPr="00957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коммуникативное развитие</w:t>
      </w:r>
      <w:r w:rsidRPr="00957D9B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957D9B" w:rsidRPr="00D04449" w:rsidRDefault="00957D9B" w:rsidP="00D04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D9B" w:rsidRPr="00D04449" w:rsidRDefault="00957D9B" w:rsidP="00D04449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95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95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proofErr w:type="gramStart"/>
      <w:r w:rsidRPr="00327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обучающегося</w:t>
      </w:r>
      <w:proofErr w:type="gramEnd"/>
      <w:r w:rsidRPr="00327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сформированы: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эмоциональная отзывчивость на доступные и близкие ребенку по настроению музыкальные произведения;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 малой Родины, отраженный в музыкальных произведениях, представление о музыкальной культуре родного края, музыкальном символе России (гимн);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интерес к различным видам музыкально-практической и творческой деятельности;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первоначальные представления о нравственном содержании музыкальных произведений;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этические и эстетические чувства, первоначальное осознание роли прекрасного в жизни человека;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выражение в музыкальном исполнительстве (в т. ч. импровизациях) своих чувств и настроений; понимание настроения других людей.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27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327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для формирования: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нравственно-эстетических переживаний музыки;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восприятия нравственного содержания музыки сказочного, героического характера и ненавязчивой морали русского народного творчества;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позиции слушателя и исполнителя музыкальных сочинений;– первоначальной ориентации на оценку результатов коллективной музыкально-исполнительской деятельности;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представления о рациональной организации музыкальных занятий, гигиене голосового аппарата.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учебную задачу и следовать инструкции учителя;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планировать свои действия в соответствии с учебными задачами и инструкцией учителя;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эмоционально откликаться на музыкальную характеристику образов героев музыкальных сказок и музыкальных зарисовок;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действия в устной форме;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контроль своего участия в доступных видах музыкальной деятельности.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27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327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смысл инструкции учителя и заданий, предложенных в учебнике;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воспринимать мнение взрослых о музыкальном произведении и его исполнении;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действия в опоре на заданный ориентир;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выполнять действия в </w:t>
      </w:r>
      <w:proofErr w:type="spellStart"/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(устной) форме.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осуществлять поиск нужной информации, используя </w:t>
      </w:r>
      <w:proofErr w:type="gramStart"/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2745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proofErr w:type="spellEnd"/>
      <w:proofErr w:type="gramEnd"/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 и сведения, полученные от взрослых;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расширять свои представления о музыке (например, обращаясь к разделу «Рассказы о музыкальных инструментах»);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ориентироваться в способах решения исполнительской задачи;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использовать рисуночные и простые символические варианты музыкальной записи, в </w:t>
      </w:r>
      <w:proofErr w:type="spellStart"/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карточки ритма;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читать простое схематическое изображение;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различать условные обозначения;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сравнивать разные части музыкального текста;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соотносить содержание рисунков с музыкальными впечатлениями.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27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327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поиск дополнительной информации (задания типа «Выясни у взрослых…»);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соотносить различные произведения по настроению, форме, по некоторым средствам музыкальной выразительности (темп, динамика, ритм, мелодия);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соотносить иллюстративный материал и основное содержание музыкального сочинения;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простые речевые средства для передачи своего впечатления от музыки;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музыкальные произведения со сверстниками, выполняя при этом разные функции (ритмическое сопровождение на разных детских инструментах и т.п.);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учитывать настроение других людей, их эмоции от восприятия музыки;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участие в импровизациях, в коллективных инсценировках, в обсуждении музыкальных впечатлений;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следить за действиями других участников в процессе музыкальной деятельности.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27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327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выражать свое мнение о музыке в процессе слушания и исполнения;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следить за действиями других участников в процессе импровизаций, коллективной творческой деятельности;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содержание вопросов о музыке и воспроизводить их;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контролировать свои действия в коллективной работе;</w:t>
      </w:r>
    </w:p>
    <w:p w:rsidR="00327459" w:rsidRPr="00327459" w:rsidRDefault="0032745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проявлять инициативу, участвуя в исполнении музыки.</w:t>
      </w:r>
    </w:p>
    <w:p w:rsidR="00327459" w:rsidRPr="00D04449" w:rsidRDefault="00327459" w:rsidP="00D04449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D04449" w:rsidRPr="00D04449" w:rsidRDefault="00D04449" w:rsidP="00D04449">
      <w:pPr>
        <w:pStyle w:val="c9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D04449">
        <w:rPr>
          <w:rStyle w:val="c1"/>
          <w:bCs/>
          <w:i/>
          <w:iCs/>
          <w:color w:val="000000"/>
        </w:rPr>
        <w:t>«Музыка в жизни человека»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"/>
          <w:bCs/>
          <w:i/>
          <w:iCs/>
          <w:color w:val="000000"/>
        </w:rPr>
        <w:t>Обучающийся научится: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свое отношение к нему в различных видах музыкально-творческой деятельности;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lastRenderedPageBreak/>
        <w:t>ориентироваться в музыкально-поэтическом творчестве, в многообразии музыкального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t>воплощать художественно-образное содержание и интонационно-мелодические особенности профессионального (в пении, слове, движении и др.) и народного творчества (в песнях, играх, действах).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D04449">
        <w:rPr>
          <w:rStyle w:val="c1"/>
          <w:bCs/>
          <w:i/>
          <w:iCs/>
          <w:color w:val="000000"/>
        </w:rPr>
        <w:t>Обучающийся</w:t>
      </w:r>
      <w:proofErr w:type="gramEnd"/>
      <w:r w:rsidRPr="00D04449">
        <w:rPr>
          <w:rStyle w:val="c1"/>
          <w:bCs/>
          <w:i/>
          <w:iCs/>
          <w:color w:val="000000"/>
        </w:rPr>
        <w:t xml:space="preserve"> получит возможность научиться:</w:t>
      </w:r>
      <w:r w:rsidRPr="00D04449">
        <w:rPr>
          <w:rStyle w:val="c17"/>
          <w:color w:val="000000"/>
        </w:rPr>
        <w:t> 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D04449" w:rsidRPr="00D04449" w:rsidRDefault="00D04449" w:rsidP="00D04449">
      <w:pPr>
        <w:pStyle w:val="c9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D04449">
        <w:rPr>
          <w:rStyle w:val="c1"/>
          <w:bCs/>
          <w:i/>
          <w:iCs/>
          <w:color w:val="000000"/>
        </w:rPr>
        <w:t>«Основные закономерности музыкального искусства»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"/>
          <w:bCs/>
          <w:i/>
          <w:iCs/>
          <w:color w:val="000000"/>
        </w:rPr>
        <w:t>Обучающийся научится: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t>наблюдать за процессом и результатом музыкального развития на основе сходства и различия интонаций, тем, образов и распознавать художественный смысл различных форм построения музыки;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D04449">
        <w:rPr>
          <w:rStyle w:val="c1"/>
          <w:bCs/>
          <w:i/>
          <w:iCs/>
          <w:color w:val="000000"/>
        </w:rPr>
        <w:t>Обучающийся</w:t>
      </w:r>
      <w:proofErr w:type="gramEnd"/>
      <w:r w:rsidRPr="00D04449">
        <w:rPr>
          <w:rStyle w:val="c1"/>
          <w:bCs/>
          <w:i/>
          <w:iCs/>
          <w:color w:val="000000"/>
        </w:rPr>
        <w:t xml:space="preserve"> получит возможность научиться: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t>использовать систему графических знаков для ориентации в нотном письме при пении простейших мелодий;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D04449" w:rsidRPr="00D04449" w:rsidRDefault="00D04449" w:rsidP="00D04449">
      <w:pPr>
        <w:pStyle w:val="c9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D04449">
        <w:rPr>
          <w:rStyle w:val="c1"/>
          <w:bCs/>
          <w:i/>
          <w:iCs/>
          <w:color w:val="000000"/>
        </w:rPr>
        <w:t>«Музыкальная картина мира»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"/>
          <w:bCs/>
          <w:i/>
          <w:iCs/>
          <w:color w:val="000000"/>
        </w:rPr>
        <w:t>Обучающийся научится: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D04449">
        <w:rPr>
          <w:rStyle w:val="c17"/>
          <w:color w:val="000000"/>
        </w:rPr>
        <w:t>музицирование</w:t>
      </w:r>
      <w:proofErr w:type="spellEnd"/>
      <w:r w:rsidRPr="00D04449">
        <w:rPr>
          <w:rStyle w:val="c17"/>
          <w:color w:val="000000"/>
        </w:rPr>
        <w:t>, импровизация и др.);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lastRenderedPageBreak/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D04449">
        <w:rPr>
          <w:rStyle w:val="c1"/>
          <w:bCs/>
          <w:i/>
          <w:iCs/>
          <w:color w:val="000000"/>
        </w:rPr>
        <w:t>Обучающийся</w:t>
      </w:r>
      <w:proofErr w:type="gramEnd"/>
      <w:r w:rsidRPr="00D04449">
        <w:rPr>
          <w:rStyle w:val="c1"/>
          <w:bCs/>
          <w:i/>
          <w:iCs/>
          <w:color w:val="000000"/>
        </w:rPr>
        <w:t xml:space="preserve"> получит возможность научиться: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D04449" w:rsidRPr="00D04449" w:rsidRDefault="00D04449" w:rsidP="00D04449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04449">
        <w:rPr>
          <w:rStyle w:val="c17"/>
          <w:color w:val="000000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D04449">
        <w:rPr>
          <w:rStyle w:val="c17"/>
          <w:color w:val="000000"/>
        </w:rPr>
        <w:t>музицирование</w:t>
      </w:r>
      <w:proofErr w:type="spellEnd"/>
      <w:r w:rsidRPr="00D04449">
        <w:rPr>
          <w:rStyle w:val="c17"/>
          <w:color w:val="000000"/>
        </w:rPr>
        <w:t>, драматизация и др.), собирать музыкальные коллекции (фонотека, видеотека)</w:t>
      </w:r>
    </w:p>
    <w:p w:rsidR="00D04449" w:rsidRPr="00D04449" w:rsidRDefault="00D04449" w:rsidP="00D044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449" w:rsidRPr="00327459" w:rsidRDefault="00D04449" w:rsidP="00D04449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449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предмета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Тема 1. Сказка в опере и балете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Хоровое пение</w:t>
      </w:r>
      <w:r w:rsidRPr="00D04449">
        <w:rPr>
          <w:rStyle w:val="a4"/>
          <w:b w:val="0"/>
          <w:iCs/>
          <w:color w:val="444444"/>
        </w:rPr>
        <w:t xml:space="preserve">. "Колыбельная </w:t>
      </w:r>
      <w:proofErr w:type="spellStart"/>
      <w:r w:rsidRPr="00D04449">
        <w:rPr>
          <w:rStyle w:val="a4"/>
          <w:b w:val="0"/>
          <w:iCs/>
          <w:color w:val="444444"/>
        </w:rPr>
        <w:t>Гвидона</w:t>
      </w:r>
      <w:proofErr w:type="spellEnd"/>
      <w:r w:rsidRPr="00D04449">
        <w:rPr>
          <w:rStyle w:val="a4"/>
          <w:b w:val="0"/>
          <w:iCs/>
          <w:color w:val="444444"/>
        </w:rPr>
        <w:t xml:space="preserve">" из оперы "Сказка о царе </w:t>
      </w:r>
      <w:proofErr w:type="spellStart"/>
      <w:r w:rsidRPr="00D04449">
        <w:rPr>
          <w:rStyle w:val="a4"/>
          <w:b w:val="0"/>
          <w:iCs/>
          <w:color w:val="444444"/>
        </w:rPr>
        <w:t>Салтане</w:t>
      </w:r>
      <w:proofErr w:type="spellEnd"/>
      <w:r w:rsidRPr="00D04449">
        <w:rPr>
          <w:rStyle w:val="a4"/>
          <w:b w:val="0"/>
          <w:iCs/>
          <w:color w:val="444444"/>
        </w:rPr>
        <w:t xml:space="preserve">". Муз. Н. Римского-Корсакова. "Песня старой сказки". Муз. В. </w:t>
      </w:r>
      <w:proofErr w:type="spellStart"/>
      <w:r w:rsidRPr="00D04449">
        <w:rPr>
          <w:rStyle w:val="a4"/>
          <w:b w:val="0"/>
          <w:iCs/>
          <w:color w:val="444444"/>
        </w:rPr>
        <w:t>Мигули</w:t>
      </w:r>
      <w:proofErr w:type="spellEnd"/>
      <w:r w:rsidRPr="00D04449">
        <w:rPr>
          <w:rStyle w:val="a4"/>
          <w:b w:val="0"/>
          <w:iCs/>
          <w:color w:val="444444"/>
        </w:rPr>
        <w:t xml:space="preserve">, сл. Л. </w:t>
      </w:r>
      <w:proofErr w:type="spellStart"/>
      <w:r w:rsidRPr="00D04449">
        <w:rPr>
          <w:rStyle w:val="a4"/>
          <w:b w:val="0"/>
          <w:iCs/>
          <w:color w:val="444444"/>
        </w:rPr>
        <w:t>Ошанина</w:t>
      </w:r>
      <w:proofErr w:type="spellEnd"/>
      <w:r w:rsidRPr="00D04449">
        <w:rPr>
          <w:rStyle w:val="a4"/>
          <w:b w:val="0"/>
          <w:iCs/>
          <w:color w:val="444444"/>
        </w:rPr>
        <w:t xml:space="preserve">. "Вальс снежных хлопьев", хор из балета "Щелкунчик". Муз. П. Чайковского. "Сказки гуляют по свету". Муз. Е. Птичкина, сл. М. </w:t>
      </w:r>
      <w:proofErr w:type="spellStart"/>
      <w:r w:rsidRPr="00D04449">
        <w:rPr>
          <w:rStyle w:val="a4"/>
          <w:b w:val="0"/>
          <w:iCs/>
          <w:color w:val="444444"/>
        </w:rPr>
        <w:t>Пляцковского</w:t>
      </w:r>
      <w:proofErr w:type="spellEnd"/>
      <w:r w:rsidRPr="00D04449">
        <w:rPr>
          <w:rStyle w:val="a4"/>
          <w:b w:val="0"/>
          <w:iCs/>
          <w:color w:val="444444"/>
        </w:rPr>
        <w:t>. "Про сверчка". Муз. И. Морозова, сл. А. Коваленкова. "</w:t>
      </w:r>
      <w:proofErr w:type="gramStart"/>
      <w:r w:rsidRPr="00D04449">
        <w:rPr>
          <w:rStyle w:val="a4"/>
          <w:b w:val="0"/>
          <w:iCs/>
          <w:color w:val="444444"/>
        </w:rPr>
        <w:t>Робин-Бобин</w:t>
      </w:r>
      <w:proofErr w:type="gramEnd"/>
      <w:r w:rsidRPr="00D04449">
        <w:rPr>
          <w:rStyle w:val="a4"/>
          <w:b w:val="0"/>
          <w:iCs/>
          <w:color w:val="444444"/>
        </w:rPr>
        <w:t xml:space="preserve">". Муз. Г. Гладкова, сл. К. Чуковского. "Песенка друзей". Муз. Г. Гладкова, сл. Ю. </w:t>
      </w:r>
      <w:proofErr w:type="spellStart"/>
      <w:r w:rsidRPr="00D04449">
        <w:rPr>
          <w:rStyle w:val="a4"/>
          <w:b w:val="0"/>
          <w:iCs/>
          <w:color w:val="444444"/>
        </w:rPr>
        <w:t>Энтина</w:t>
      </w:r>
      <w:proofErr w:type="spellEnd"/>
      <w:r w:rsidRPr="00D04449">
        <w:rPr>
          <w:rStyle w:val="a4"/>
          <w:b w:val="0"/>
          <w:iCs/>
          <w:color w:val="444444"/>
        </w:rPr>
        <w:t>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Повторение</w:t>
      </w:r>
      <w:r w:rsidRPr="00D04449">
        <w:rPr>
          <w:rStyle w:val="a4"/>
          <w:b w:val="0"/>
          <w:iCs/>
          <w:color w:val="444444"/>
        </w:rPr>
        <w:t>. "Песенка веселых козлят".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Слушание музыки.</w:t>
      </w:r>
      <w:r w:rsidRPr="00D04449">
        <w:rPr>
          <w:rStyle w:val="apple-converted-space"/>
          <w:bCs/>
          <w:iCs/>
          <w:color w:val="444444"/>
        </w:rPr>
        <w:t> </w:t>
      </w:r>
      <w:r w:rsidRPr="00D04449">
        <w:rPr>
          <w:rStyle w:val="a4"/>
          <w:b w:val="0"/>
          <w:iCs/>
          <w:color w:val="444444"/>
        </w:rPr>
        <w:t xml:space="preserve">"Три чуда", "Полет шмеля" из оперы "Сказка о царе </w:t>
      </w:r>
      <w:proofErr w:type="spellStart"/>
      <w:r w:rsidRPr="00D04449">
        <w:rPr>
          <w:rStyle w:val="a4"/>
          <w:b w:val="0"/>
          <w:iCs/>
          <w:color w:val="444444"/>
        </w:rPr>
        <w:t>Салтане</w:t>
      </w:r>
      <w:proofErr w:type="spellEnd"/>
      <w:r w:rsidRPr="00D04449">
        <w:rPr>
          <w:rStyle w:val="a4"/>
          <w:b w:val="0"/>
          <w:iCs/>
          <w:color w:val="444444"/>
        </w:rPr>
        <w:t xml:space="preserve">". Муз. Н. Римского-Корсакова. </w:t>
      </w:r>
      <w:proofErr w:type="gramStart"/>
      <w:r w:rsidRPr="00D04449">
        <w:rPr>
          <w:rStyle w:val="a4"/>
          <w:b w:val="0"/>
          <w:iCs/>
          <w:color w:val="444444"/>
        </w:rPr>
        <w:t>"Вальс снежных хлопьев", "Марш", "Танец пастушков", "Испанский танец", "Арабский танец", "Китайский танец", "Танец феи Драже", "Вальс цветов" из балета "Щелкунчик".</w:t>
      </w:r>
      <w:proofErr w:type="gramEnd"/>
      <w:r w:rsidRPr="00D04449">
        <w:rPr>
          <w:rStyle w:val="a4"/>
          <w:b w:val="0"/>
          <w:iCs/>
          <w:color w:val="444444"/>
        </w:rPr>
        <w:t xml:space="preserve"> Муз. П. Чайковского. Тема Конька-Горбунка, тема Царь-Девицы, "Царь-горох" из балета "Конек-горбунок". Муз. Р. Щедрина.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Повторение.</w:t>
      </w:r>
      <w:r w:rsidRPr="00D04449">
        <w:rPr>
          <w:rStyle w:val="apple-converted-space"/>
          <w:bCs/>
          <w:iCs/>
          <w:color w:val="444444"/>
        </w:rPr>
        <w:t> </w:t>
      </w:r>
      <w:r w:rsidRPr="00D04449">
        <w:rPr>
          <w:rStyle w:val="a4"/>
          <w:b w:val="0"/>
          <w:iCs/>
          <w:color w:val="444444"/>
        </w:rPr>
        <w:t>"Марш Черномора".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Импровизация.</w:t>
      </w:r>
      <w:r w:rsidRPr="00D04449">
        <w:rPr>
          <w:rStyle w:val="apple-converted-space"/>
          <w:bCs/>
          <w:iCs/>
          <w:color w:val="444444"/>
        </w:rPr>
        <w:t> </w:t>
      </w:r>
      <w:r w:rsidRPr="00D04449">
        <w:rPr>
          <w:rStyle w:val="a4"/>
          <w:b w:val="0"/>
          <w:iCs/>
          <w:color w:val="444444"/>
        </w:rPr>
        <w:t>"Песенка Аленушки" по русской народной сказке "Сестрица Аленушка и братец Иванушка" и картине В. Васнецова "Аленушка" (мелодическая). На тему "Сказочки" С. Прокофьева.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Cs/>
          <w:color w:val="444444"/>
        </w:rPr>
      </w:pPr>
      <w:r w:rsidRPr="00D04449">
        <w:rPr>
          <w:rStyle w:val="a5"/>
          <w:bCs/>
          <w:i w:val="0"/>
          <w:color w:val="444444"/>
        </w:rPr>
        <w:t>Движения под музыку.</w:t>
      </w:r>
      <w:r w:rsidRPr="00D04449">
        <w:rPr>
          <w:rStyle w:val="apple-converted-space"/>
          <w:bCs/>
          <w:iCs/>
          <w:color w:val="444444"/>
        </w:rPr>
        <w:t> </w:t>
      </w:r>
      <w:proofErr w:type="spellStart"/>
      <w:r w:rsidRPr="00D04449">
        <w:rPr>
          <w:rStyle w:val="a4"/>
          <w:b w:val="0"/>
          <w:iCs/>
          <w:color w:val="444444"/>
        </w:rPr>
        <w:t>Дирижирование</w:t>
      </w:r>
      <w:proofErr w:type="spellEnd"/>
      <w:r w:rsidRPr="00D04449">
        <w:rPr>
          <w:rStyle w:val="a4"/>
          <w:b w:val="0"/>
          <w:iCs/>
          <w:color w:val="444444"/>
        </w:rPr>
        <w:t xml:space="preserve"> в размере 4/4. "Вальс снежных хлопьев", "Марш", "Танец пастушков", "Вальс цветов" из ба</w:t>
      </w:r>
      <w:r w:rsidR="00D04449" w:rsidRPr="00D04449">
        <w:rPr>
          <w:rStyle w:val="a4"/>
          <w:b w:val="0"/>
          <w:iCs/>
          <w:color w:val="444444"/>
        </w:rPr>
        <w:t>лета "Щелкунчик" П. Чайковского</w:t>
      </w:r>
    </w:p>
    <w:p w:rsidR="00D04449" w:rsidRPr="00D04449" w:rsidRDefault="00D0444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Тема 2. Инструментальная и вокальная музыка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lastRenderedPageBreak/>
        <w:t>Хоровое пение</w:t>
      </w:r>
      <w:r w:rsidRPr="00D04449">
        <w:rPr>
          <w:rStyle w:val="a4"/>
          <w:b w:val="0"/>
          <w:iCs/>
          <w:color w:val="444444"/>
        </w:rPr>
        <w:t xml:space="preserve">. "Чему учат в школе". Муз. В. </w:t>
      </w:r>
      <w:proofErr w:type="spellStart"/>
      <w:r w:rsidRPr="00D04449">
        <w:rPr>
          <w:rStyle w:val="a4"/>
          <w:b w:val="0"/>
          <w:iCs/>
          <w:color w:val="444444"/>
        </w:rPr>
        <w:t>Шаинского</w:t>
      </w:r>
      <w:proofErr w:type="spellEnd"/>
      <w:r w:rsidRPr="00D04449">
        <w:rPr>
          <w:rStyle w:val="a4"/>
          <w:b w:val="0"/>
          <w:iCs/>
          <w:color w:val="444444"/>
        </w:rPr>
        <w:t xml:space="preserve">, сл. М. </w:t>
      </w:r>
      <w:proofErr w:type="spellStart"/>
      <w:r w:rsidRPr="00D04449">
        <w:rPr>
          <w:rStyle w:val="a4"/>
          <w:b w:val="0"/>
          <w:iCs/>
          <w:color w:val="444444"/>
        </w:rPr>
        <w:t>Пляцковского</w:t>
      </w:r>
      <w:proofErr w:type="spellEnd"/>
      <w:r w:rsidRPr="00D04449">
        <w:rPr>
          <w:rStyle w:val="a4"/>
          <w:b w:val="0"/>
          <w:iCs/>
          <w:color w:val="444444"/>
        </w:rPr>
        <w:t>. "</w:t>
      </w:r>
      <w:proofErr w:type="spellStart"/>
      <w:r w:rsidRPr="00D04449">
        <w:rPr>
          <w:rStyle w:val="a4"/>
          <w:b w:val="0"/>
          <w:iCs/>
          <w:color w:val="444444"/>
        </w:rPr>
        <w:t>Пробуждальная</w:t>
      </w:r>
      <w:proofErr w:type="spellEnd"/>
      <w:r w:rsidRPr="00D04449">
        <w:rPr>
          <w:rStyle w:val="a4"/>
          <w:b w:val="0"/>
          <w:iCs/>
          <w:color w:val="444444"/>
        </w:rPr>
        <w:t xml:space="preserve"> песенка". Муз. Н. </w:t>
      </w:r>
      <w:proofErr w:type="spellStart"/>
      <w:r w:rsidRPr="00D04449">
        <w:rPr>
          <w:rStyle w:val="a4"/>
          <w:b w:val="0"/>
          <w:iCs/>
          <w:color w:val="444444"/>
        </w:rPr>
        <w:t>Пескова</w:t>
      </w:r>
      <w:proofErr w:type="spellEnd"/>
      <w:r w:rsidRPr="00D04449">
        <w:rPr>
          <w:rStyle w:val="a4"/>
          <w:b w:val="0"/>
          <w:iCs/>
          <w:color w:val="444444"/>
        </w:rPr>
        <w:t xml:space="preserve">, сл. П. Синявского. "Галя по салочку ходила", украинская народная песня. "Колыбельная медведицы". Муз. Е. </w:t>
      </w:r>
      <w:proofErr w:type="spellStart"/>
      <w:r w:rsidRPr="00D04449">
        <w:rPr>
          <w:rStyle w:val="a4"/>
          <w:b w:val="0"/>
          <w:iCs/>
          <w:color w:val="444444"/>
        </w:rPr>
        <w:t>Крылатова</w:t>
      </w:r>
      <w:proofErr w:type="spellEnd"/>
      <w:r w:rsidRPr="00D04449">
        <w:rPr>
          <w:rStyle w:val="a4"/>
          <w:b w:val="0"/>
          <w:iCs/>
          <w:color w:val="444444"/>
        </w:rPr>
        <w:t xml:space="preserve">, сл. Ю. Яковлева. "Песня менуэта". Муз. Е. Адлера, сл. Л. Дымовой. "Оркестр чудаков". Муз. В. </w:t>
      </w:r>
      <w:proofErr w:type="spellStart"/>
      <w:r w:rsidRPr="00D04449">
        <w:rPr>
          <w:rStyle w:val="a4"/>
          <w:b w:val="0"/>
          <w:iCs/>
          <w:color w:val="444444"/>
        </w:rPr>
        <w:t>Тугаринова</w:t>
      </w:r>
      <w:proofErr w:type="spellEnd"/>
      <w:r w:rsidRPr="00D04449">
        <w:rPr>
          <w:rStyle w:val="a4"/>
          <w:b w:val="0"/>
          <w:iCs/>
          <w:color w:val="444444"/>
        </w:rPr>
        <w:t>. "Колядка", украинская нар</w:t>
      </w:r>
      <w:proofErr w:type="gramStart"/>
      <w:r w:rsidRPr="00D04449">
        <w:rPr>
          <w:rStyle w:val="a4"/>
          <w:b w:val="0"/>
          <w:iCs/>
          <w:color w:val="444444"/>
        </w:rPr>
        <w:t>.</w:t>
      </w:r>
      <w:proofErr w:type="gramEnd"/>
      <w:r w:rsidRPr="00D04449">
        <w:rPr>
          <w:rStyle w:val="a4"/>
          <w:b w:val="0"/>
          <w:iCs/>
          <w:color w:val="444444"/>
        </w:rPr>
        <w:t xml:space="preserve"> </w:t>
      </w:r>
      <w:proofErr w:type="gramStart"/>
      <w:r w:rsidRPr="00D04449">
        <w:rPr>
          <w:rStyle w:val="a4"/>
          <w:b w:val="0"/>
          <w:iCs/>
          <w:color w:val="444444"/>
        </w:rPr>
        <w:t>п</w:t>
      </w:r>
      <w:proofErr w:type="gramEnd"/>
      <w:r w:rsidRPr="00D04449">
        <w:rPr>
          <w:rStyle w:val="a4"/>
          <w:b w:val="0"/>
          <w:iCs/>
          <w:color w:val="444444"/>
        </w:rPr>
        <w:t xml:space="preserve">есня. "Снежинки". Муз. В. </w:t>
      </w:r>
      <w:proofErr w:type="spellStart"/>
      <w:r w:rsidRPr="00D04449">
        <w:rPr>
          <w:rStyle w:val="a4"/>
          <w:b w:val="0"/>
          <w:iCs/>
          <w:color w:val="444444"/>
        </w:rPr>
        <w:t>Шаинского</w:t>
      </w:r>
      <w:proofErr w:type="spellEnd"/>
      <w:r w:rsidRPr="00D04449">
        <w:rPr>
          <w:rStyle w:val="a4"/>
          <w:b w:val="0"/>
          <w:iCs/>
          <w:color w:val="444444"/>
        </w:rPr>
        <w:t xml:space="preserve">, сл. А. Внукова. "Чудак". Муз. В. Блага, сл. М. </w:t>
      </w:r>
      <w:proofErr w:type="spellStart"/>
      <w:r w:rsidRPr="00D04449">
        <w:rPr>
          <w:rStyle w:val="a4"/>
          <w:b w:val="0"/>
          <w:iCs/>
          <w:color w:val="444444"/>
        </w:rPr>
        <w:t>Везели</w:t>
      </w:r>
      <w:proofErr w:type="spellEnd"/>
      <w:r w:rsidRPr="00D04449">
        <w:rPr>
          <w:rStyle w:val="a4"/>
          <w:b w:val="0"/>
          <w:iCs/>
          <w:color w:val="444444"/>
        </w:rPr>
        <w:t>, пер. М. Кравчука.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Повторение.</w:t>
      </w:r>
      <w:r w:rsidRPr="00D04449">
        <w:rPr>
          <w:rStyle w:val="apple-converted-space"/>
          <w:bCs/>
          <w:iCs/>
          <w:color w:val="444444"/>
        </w:rPr>
        <w:t> </w:t>
      </w:r>
      <w:r w:rsidRPr="00D04449">
        <w:rPr>
          <w:rStyle w:val="a4"/>
          <w:b w:val="0"/>
          <w:iCs/>
          <w:color w:val="444444"/>
        </w:rPr>
        <w:t>"Как под горкой".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Слушание музыки</w:t>
      </w:r>
      <w:r w:rsidRPr="00D04449">
        <w:rPr>
          <w:rStyle w:val="a4"/>
          <w:b w:val="0"/>
          <w:iCs/>
          <w:color w:val="444444"/>
        </w:rPr>
        <w:t xml:space="preserve">. "Лебедь" (Карнавал животных). Муз. К. Сен-Санса. "Детская симфония". Муз. И. Гайдна. "Соловей". Муз. А. </w:t>
      </w:r>
      <w:proofErr w:type="spellStart"/>
      <w:r w:rsidRPr="00D04449">
        <w:rPr>
          <w:rStyle w:val="a4"/>
          <w:b w:val="0"/>
          <w:iCs/>
          <w:color w:val="444444"/>
        </w:rPr>
        <w:t>Алябьева</w:t>
      </w:r>
      <w:proofErr w:type="spellEnd"/>
      <w:r w:rsidRPr="00D04449">
        <w:rPr>
          <w:rStyle w:val="a4"/>
          <w:b w:val="0"/>
          <w:iCs/>
          <w:color w:val="444444"/>
        </w:rPr>
        <w:t xml:space="preserve">. "Менуэт". Муз. В. </w:t>
      </w:r>
      <w:proofErr w:type="spellStart"/>
      <w:r w:rsidRPr="00D04449">
        <w:rPr>
          <w:rStyle w:val="a4"/>
          <w:b w:val="0"/>
          <w:iCs/>
          <w:color w:val="444444"/>
        </w:rPr>
        <w:t>А.Моцарта</w:t>
      </w:r>
      <w:proofErr w:type="gramStart"/>
      <w:r w:rsidRPr="00D04449">
        <w:rPr>
          <w:rStyle w:val="a4"/>
          <w:b w:val="0"/>
          <w:iCs/>
          <w:color w:val="444444"/>
        </w:rPr>
        <w:t>."</w:t>
      </w:r>
      <w:proofErr w:type="gramEnd"/>
      <w:r w:rsidRPr="00D04449">
        <w:rPr>
          <w:rStyle w:val="a4"/>
          <w:b w:val="0"/>
          <w:iCs/>
          <w:color w:val="444444"/>
        </w:rPr>
        <w:t>Кикимора</w:t>
      </w:r>
      <w:proofErr w:type="spellEnd"/>
      <w:r w:rsidRPr="00D04449">
        <w:rPr>
          <w:rStyle w:val="a4"/>
          <w:b w:val="0"/>
          <w:iCs/>
          <w:color w:val="444444"/>
        </w:rPr>
        <w:t xml:space="preserve">". Муз. А. </w:t>
      </w:r>
      <w:proofErr w:type="spellStart"/>
      <w:r w:rsidRPr="00D04449">
        <w:rPr>
          <w:rStyle w:val="a4"/>
          <w:b w:val="0"/>
          <w:iCs/>
          <w:color w:val="444444"/>
        </w:rPr>
        <w:t>Лядова</w:t>
      </w:r>
      <w:proofErr w:type="spellEnd"/>
      <w:r w:rsidRPr="00D04449">
        <w:rPr>
          <w:rStyle w:val="a4"/>
          <w:b w:val="0"/>
          <w:iCs/>
          <w:color w:val="444444"/>
        </w:rPr>
        <w:t>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Повторение</w:t>
      </w:r>
      <w:r w:rsidRPr="00D04449">
        <w:rPr>
          <w:rStyle w:val="a4"/>
          <w:b w:val="0"/>
          <w:iCs/>
          <w:color w:val="444444"/>
        </w:rPr>
        <w:t xml:space="preserve">. "Ария Царевны-Лебеди" из оперы "Сказка о царе </w:t>
      </w:r>
      <w:proofErr w:type="spellStart"/>
      <w:r w:rsidRPr="00D04449">
        <w:rPr>
          <w:rStyle w:val="a4"/>
          <w:b w:val="0"/>
          <w:iCs/>
          <w:color w:val="444444"/>
        </w:rPr>
        <w:t>Салтане</w:t>
      </w:r>
      <w:proofErr w:type="spellEnd"/>
      <w:r w:rsidRPr="00D04449">
        <w:rPr>
          <w:rStyle w:val="a4"/>
          <w:b w:val="0"/>
          <w:iCs/>
          <w:color w:val="444444"/>
        </w:rPr>
        <w:t>". Муз. Н. Римского-Корсакова.</w:t>
      </w:r>
      <w:r w:rsidRPr="00D04449">
        <w:rPr>
          <w:rStyle w:val="apple-converted-space"/>
          <w:bCs/>
          <w:iCs/>
          <w:color w:val="444444"/>
        </w:rPr>
        <w:t> </w:t>
      </w:r>
      <w:r w:rsidRPr="00D04449">
        <w:rPr>
          <w:rStyle w:val="a5"/>
          <w:bCs/>
          <w:i w:val="0"/>
          <w:color w:val="444444"/>
        </w:rPr>
        <w:t>Импровизация.</w:t>
      </w:r>
      <w:r w:rsidRPr="00D04449">
        <w:rPr>
          <w:rStyle w:val="apple-converted-space"/>
          <w:bCs/>
          <w:iCs/>
          <w:color w:val="444444"/>
        </w:rPr>
        <w:t> </w:t>
      </w:r>
      <w:proofErr w:type="gramStart"/>
      <w:r w:rsidRPr="00D04449">
        <w:rPr>
          <w:rStyle w:val="a4"/>
          <w:b w:val="0"/>
          <w:iCs/>
          <w:color w:val="444444"/>
        </w:rPr>
        <w:t>"Я - композитор" (какому музыкальному инструменту ты поручил бы исполнить эту пьесу?</w:t>
      </w:r>
      <w:proofErr w:type="gramEnd"/>
      <w:r w:rsidRPr="00D04449">
        <w:rPr>
          <w:rStyle w:val="a4"/>
          <w:b w:val="0"/>
          <w:iCs/>
          <w:color w:val="444444"/>
        </w:rPr>
        <w:t xml:space="preserve"> "Мелодия". Муз. </w:t>
      </w:r>
      <w:proofErr w:type="gramStart"/>
      <w:r w:rsidRPr="00D04449">
        <w:rPr>
          <w:rStyle w:val="a4"/>
          <w:b w:val="0"/>
          <w:iCs/>
          <w:color w:val="444444"/>
        </w:rPr>
        <w:t>А. Рубинштейна).</w:t>
      </w:r>
      <w:proofErr w:type="gramEnd"/>
      <w:r w:rsidRPr="00D04449">
        <w:rPr>
          <w:rStyle w:val="a4"/>
          <w:b w:val="0"/>
          <w:iCs/>
          <w:color w:val="444444"/>
        </w:rPr>
        <w:t xml:space="preserve"> На стихотворный текст (песня, танец, марш) (мелодическая).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Движения под музыку</w:t>
      </w:r>
      <w:r w:rsidRPr="00D04449">
        <w:rPr>
          <w:rStyle w:val="a4"/>
          <w:b w:val="0"/>
          <w:iCs/>
          <w:color w:val="444444"/>
        </w:rPr>
        <w:t xml:space="preserve">. "Менуэт". Муз. В.А. Моцарта. </w:t>
      </w:r>
      <w:proofErr w:type="spellStart"/>
      <w:r w:rsidRPr="00D04449">
        <w:rPr>
          <w:rStyle w:val="a4"/>
          <w:b w:val="0"/>
          <w:iCs/>
          <w:color w:val="444444"/>
        </w:rPr>
        <w:t>Дирижирование</w:t>
      </w:r>
      <w:proofErr w:type="spellEnd"/>
      <w:r w:rsidRPr="00D04449">
        <w:rPr>
          <w:rStyle w:val="a4"/>
          <w:b w:val="0"/>
          <w:iCs/>
          <w:color w:val="444444"/>
        </w:rPr>
        <w:t xml:space="preserve"> в размере 4/4.</w:t>
      </w:r>
    </w:p>
    <w:p w:rsidR="00D04449" w:rsidRPr="00D04449" w:rsidRDefault="00D0444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bCs/>
          <w:i w:val="0"/>
          <w:color w:val="444444"/>
        </w:rPr>
      </w:pP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Тема 3. Музыка разных народов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Хоровое пение</w:t>
      </w:r>
      <w:r w:rsidRPr="00D04449">
        <w:rPr>
          <w:rStyle w:val="a4"/>
          <w:b w:val="0"/>
          <w:iCs/>
          <w:color w:val="444444"/>
        </w:rPr>
        <w:t>. Во поле береза стояла", русская нар</w:t>
      </w:r>
      <w:proofErr w:type="gramStart"/>
      <w:r w:rsidRPr="00D04449">
        <w:rPr>
          <w:rStyle w:val="a4"/>
          <w:b w:val="0"/>
          <w:iCs/>
          <w:color w:val="444444"/>
        </w:rPr>
        <w:t>.</w:t>
      </w:r>
      <w:proofErr w:type="gramEnd"/>
      <w:r w:rsidRPr="00D04449">
        <w:rPr>
          <w:rStyle w:val="a4"/>
          <w:b w:val="0"/>
          <w:iCs/>
          <w:color w:val="444444"/>
        </w:rPr>
        <w:t xml:space="preserve"> </w:t>
      </w:r>
      <w:proofErr w:type="gramStart"/>
      <w:r w:rsidRPr="00D04449">
        <w:rPr>
          <w:rStyle w:val="a4"/>
          <w:b w:val="0"/>
          <w:iCs/>
          <w:color w:val="444444"/>
        </w:rPr>
        <w:t>п</w:t>
      </w:r>
      <w:proofErr w:type="gramEnd"/>
      <w:r w:rsidRPr="00D04449">
        <w:rPr>
          <w:rStyle w:val="a4"/>
          <w:b w:val="0"/>
          <w:iCs/>
          <w:color w:val="444444"/>
        </w:rPr>
        <w:t xml:space="preserve">есня. "За рекою старый дом". Муз. И. С. Баха. "Колыбельная". Муз. Р. </w:t>
      </w:r>
      <w:proofErr w:type="spellStart"/>
      <w:r w:rsidRPr="00D04449">
        <w:rPr>
          <w:rStyle w:val="a4"/>
          <w:b w:val="0"/>
          <w:iCs/>
          <w:color w:val="444444"/>
        </w:rPr>
        <w:t>Паулса</w:t>
      </w:r>
      <w:proofErr w:type="spellEnd"/>
      <w:r w:rsidRPr="00D04449">
        <w:rPr>
          <w:rStyle w:val="a4"/>
          <w:b w:val="0"/>
          <w:iCs/>
          <w:color w:val="444444"/>
        </w:rPr>
        <w:t xml:space="preserve">, сл. </w:t>
      </w:r>
      <w:proofErr w:type="spellStart"/>
      <w:r w:rsidRPr="00D04449">
        <w:rPr>
          <w:rStyle w:val="a4"/>
          <w:b w:val="0"/>
          <w:iCs/>
          <w:color w:val="444444"/>
        </w:rPr>
        <w:t>Аспазии</w:t>
      </w:r>
      <w:proofErr w:type="spellEnd"/>
      <w:r w:rsidRPr="00D04449">
        <w:rPr>
          <w:rStyle w:val="a4"/>
          <w:b w:val="0"/>
          <w:iCs/>
          <w:color w:val="444444"/>
        </w:rPr>
        <w:t xml:space="preserve">. "Заход солнца". Муз. Э. Грига, сл. А. Мунка. "Пастушка", </w:t>
      </w:r>
      <w:proofErr w:type="spellStart"/>
      <w:r w:rsidRPr="00D04449">
        <w:rPr>
          <w:rStyle w:val="a4"/>
          <w:b w:val="0"/>
          <w:iCs/>
          <w:color w:val="444444"/>
        </w:rPr>
        <w:t>франузская</w:t>
      </w:r>
      <w:proofErr w:type="spellEnd"/>
      <w:r w:rsidRPr="00D04449">
        <w:rPr>
          <w:rStyle w:val="a4"/>
          <w:b w:val="0"/>
          <w:iCs/>
          <w:color w:val="444444"/>
        </w:rPr>
        <w:t xml:space="preserve"> нар</w:t>
      </w:r>
      <w:proofErr w:type="gramStart"/>
      <w:r w:rsidRPr="00D04449">
        <w:rPr>
          <w:rStyle w:val="a4"/>
          <w:b w:val="0"/>
          <w:iCs/>
          <w:color w:val="444444"/>
        </w:rPr>
        <w:t>.</w:t>
      </w:r>
      <w:proofErr w:type="gramEnd"/>
      <w:r w:rsidRPr="00D04449">
        <w:rPr>
          <w:rStyle w:val="a4"/>
          <w:b w:val="0"/>
          <w:iCs/>
          <w:color w:val="444444"/>
        </w:rPr>
        <w:t xml:space="preserve"> </w:t>
      </w:r>
      <w:proofErr w:type="gramStart"/>
      <w:r w:rsidRPr="00D04449">
        <w:rPr>
          <w:rStyle w:val="a4"/>
          <w:b w:val="0"/>
          <w:iCs/>
          <w:color w:val="444444"/>
        </w:rPr>
        <w:t>п</w:t>
      </w:r>
      <w:proofErr w:type="gramEnd"/>
      <w:r w:rsidRPr="00D04449">
        <w:rPr>
          <w:rStyle w:val="a4"/>
          <w:b w:val="0"/>
          <w:iCs/>
          <w:color w:val="444444"/>
        </w:rPr>
        <w:t>есня. "Кумушка", белорусская нар</w:t>
      </w:r>
      <w:proofErr w:type="gramStart"/>
      <w:r w:rsidRPr="00D04449">
        <w:rPr>
          <w:rStyle w:val="a4"/>
          <w:b w:val="0"/>
          <w:iCs/>
          <w:color w:val="444444"/>
        </w:rPr>
        <w:t>.</w:t>
      </w:r>
      <w:proofErr w:type="gramEnd"/>
      <w:r w:rsidRPr="00D04449">
        <w:rPr>
          <w:rStyle w:val="a4"/>
          <w:b w:val="0"/>
          <w:iCs/>
          <w:color w:val="444444"/>
        </w:rPr>
        <w:t xml:space="preserve"> </w:t>
      </w:r>
      <w:proofErr w:type="gramStart"/>
      <w:r w:rsidRPr="00D04449">
        <w:rPr>
          <w:rStyle w:val="a4"/>
          <w:b w:val="0"/>
          <w:iCs/>
          <w:color w:val="444444"/>
        </w:rPr>
        <w:t>п</w:t>
      </w:r>
      <w:proofErr w:type="gramEnd"/>
      <w:r w:rsidRPr="00D04449">
        <w:rPr>
          <w:rStyle w:val="a4"/>
          <w:b w:val="0"/>
          <w:iCs/>
          <w:color w:val="444444"/>
        </w:rPr>
        <w:t>есня. "</w:t>
      </w:r>
      <w:proofErr w:type="spellStart"/>
      <w:r w:rsidRPr="00D04449">
        <w:rPr>
          <w:rStyle w:val="a4"/>
          <w:b w:val="0"/>
          <w:iCs/>
          <w:color w:val="444444"/>
        </w:rPr>
        <w:t>Чунга-Чанга</w:t>
      </w:r>
      <w:proofErr w:type="spellEnd"/>
      <w:r w:rsidRPr="00D04449">
        <w:rPr>
          <w:rStyle w:val="a4"/>
          <w:b w:val="0"/>
          <w:iCs/>
          <w:color w:val="444444"/>
        </w:rPr>
        <w:t xml:space="preserve">". Муз. В. </w:t>
      </w:r>
      <w:proofErr w:type="spellStart"/>
      <w:r w:rsidRPr="00D04449">
        <w:rPr>
          <w:rStyle w:val="a4"/>
          <w:b w:val="0"/>
          <w:iCs/>
          <w:color w:val="444444"/>
        </w:rPr>
        <w:t>Шаинского</w:t>
      </w:r>
      <w:proofErr w:type="spellEnd"/>
      <w:r w:rsidRPr="00D04449">
        <w:rPr>
          <w:rStyle w:val="a4"/>
          <w:b w:val="0"/>
          <w:iCs/>
          <w:color w:val="444444"/>
        </w:rPr>
        <w:t xml:space="preserve">, сл. Ю. </w:t>
      </w:r>
      <w:proofErr w:type="spellStart"/>
      <w:r w:rsidRPr="00D04449">
        <w:rPr>
          <w:rStyle w:val="a4"/>
          <w:b w:val="0"/>
          <w:iCs/>
          <w:color w:val="444444"/>
        </w:rPr>
        <w:t>Энтина</w:t>
      </w:r>
      <w:proofErr w:type="spellEnd"/>
      <w:r w:rsidRPr="00D04449">
        <w:rPr>
          <w:rStyle w:val="a4"/>
          <w:b w:val="0"/>
          <w:iCs/>
          <w:color w:val="444444"/>
        </w:rPr>
        <w:t xml:space="preserve">. "Золотая свадьба". Муз. Р. </w:t>
      </w:r>
      <w:proofErr w:type="spellStart"/>
      <w:r w:rsidRPr="00D04449">
        <w:rPr>
          <w:rStyle w:val="a4"/>
          <w:b w:val="0"/>
          <w:iCs/>
          <w:color w:val="444444"/>
        </w:rPr>
        <w:t>Паулса</w:t>
      </w:r>
      <w:proofErr w:type="spellEnd"/>
      <w:r w:rsidRPr="00D04449">
        <w:rPr>
          <w:rStyle w:val="a4"/>
          <w:b w:val="0"/>
          <w:iCs/>
          <w:color w:val="444444"/>
        </w:rPr>
        <w:t>, сл. Н. Резника. Повторение. "Савка и Гришка".</w:t>
      </w:r>
      <w:r w:rsidRPr="00D04449">
        <w:rPr>
          <w:rStyle w:val="apple-converted-space"/>
          <w:bCs/>
          <w:iCs/>
          <w:color w:val="444444"/>
        </w:rPr>
        <w:t> </w:t>
      </w:r>
      <w:r w:rsidRPr="00D04449">
        <w:rPr>
          <w:rStyle w:val="a5"/>
          <w:bCs/>
          <w:i w:val="0"/>
          <w:color w:val="444444"/>
        </w:rPr>
        <w:t>Слушание музыки</w:t>
      </w:r>
      <w:r w:rsidRPr="00D04449">
        <w:rPr>
          <w:rStyle w:val="a4"/>
          <w:b w:val="0"/>
          <w:iCs/>
          <w:color w:val="444444"/>
        </w:rPr>
        <w:t>. "Гопак", украинский танец из оперы "</w:t>
      </w:r>
      <w:proofErr w:type="spellStart"/>
      <w:r w:rsidRPr="00D04449">
        <w:rPr>
          <w:rStyle w:val="a4"/>
          <w:b w:val="0"/>
          <w:iCs/>
          <w:color w:val="444444"/>
        </w:rPr>
        <w:t>Сорочинская</w:t>
      </w:r>
      <w:proofErr w:type="spellEnd"/>
      <w:r w:rsidRPr="00D04449">
        <w:rPr>
          <w:rStyle w:val="a4"/>
          <w:b w:val="0"/>
          <w:iCs/>
          <w:color w:val="444444"/>
        </w:rPr>
        <w:t xml:space="preserve"> ярмарка". Муз. М. Мусоргского. "Шествие гномов". Муз. Э. Грига. "Танец с саблями" из балета "</w:t>
      </w:r>
      <w:proofErr w:type="spellStart"/>
      <w:r w:rsidRPr="00D04449">
        <w:rPr>
          <w:rStyle w:val="a4"/>
          <w:b w:val="0"/>
          <w:iCs/>
          <w:color w:val="444444"/>
        </w:rPr>
        <w:t>Гаянэ</w:t>
      </w:r>
      <w:proofErr w:type="spellEnd"/>
      <w:r w:rsidRPr="00D04449">
        <w:rPr>
          <w:rStyle w:val="a4"/>
          <w:b w:val="0"/>
          <w:iCs/>
          <w:color w:val="444444"/>
        </w:rPr>
        <w:t>". Муз. А. Хачатуряна. Финал IV симфонии П. Чайковского. "Шутка" И.С. Баха.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Повторение</w:t>
      </w:r>
      <w:r w:rsidRPr="00D04449">
        <w:rPr>
          <w:rStyle w:val="a4"/>
          <w:b w:val="0"/>
          <w:iCs/>
          <w:color w:val="444444"/>
        </w:rPr>
        <w:t>. "Менуэт". Муз. В.А. Моцарта. Импровизация. "Музыкальный разговор" (</w:t>
      </w:r>
      <w:proofErr w:type="gramStart"/>
      <w:r w:rsidRPr="00D04449">
        <w:rPr>
          <w:rStyle w:val="a4"/>
          <w:b w:val="0"/>
          <w:iCs/>
          <w:color w:val="444444"/>
        </w:rPr>
        <w:t>ритмическая</w:t>
      </w:r>
      <w:proofErr w:type="gramEnd"/>
      <w:r w:rsidRPr="00D04449">
        <w:rPr>
          <w:rStyle w:val="a4"/>
          <w:b w:val="0"/>
          <w:iCs/>
          <w:color w:val="444444"/>
        </w:rPr>
        <w:t>).</w:t>
      </w:r>
    </w:p>
    <w:p w:rsidR="0032745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Cs/>
          <w:color w:val="444444"/>
        </w:rPr>
      </w:pPr>
      <w:r w:rsidRPr="00D04449">
        <w:rPr>
          <w:rStyle w:val="a5"/>
          <w:bCs/>
          <w:i w:val="0"/>
          <w:color w:val="444444"/>
        </w:rPr>
        <w:t>Движения под музыку</w:t>
      </w:r>
      <w:r w:rsidRPr="00D04449">
        <w:rPr>
          <w:rStyle w:val="a4"/>
          <w:b w:val="0"/>
          <w:iCs/>
          <w:color w:val="444444"/>
        </w:rPr>
        <w:t>. "Барыня", русская нар</w:t>
      </w:r>
      <w:proofErr w:type="gramStart"/>
      <w:r w:rsidRPr="00D04449">
        <w:rPr>
          <w:rStyle w:val="a4"/>
          <w:b w:val="0"/>
          <w:iCs/>
          <w:color w:val="444444"/>
        </w:rPr>
        <w:t>.</w:t>
      </w:r>
      <w:proofErr w:type="gramEnd"/>
      <w:r w:rsidRPr="00D04449">
        <w:rPr>
          <w:rStyle w:val="a4"/>
          <w:b w:val="0"/>
          <w:iCs/>
          <w:color w:val="444444"/>
        </w:rPr>
        <w:t xml:space="preserve"> </w:t>
      </w:r>
      <w:proofErr w:type="gramStart"/>
      <w:r w:rsidRPr="00D04449">
        <w:rPr>
          <w:rStyle w:val="a4"/>
          <w:b w:val="0"/>
          <w:iCs/>
          <w:color w:val="444444"/>
        </w:rPr>
        <w:t>п</w:t>
      </w:r>
      <w:proofErr w:type="gramEnd"/>
      <w:r w:rsidRPr="00D04449">
        <w:rPr>
          <w:rStyle w:val="a4"/>
          <w:b w:val="0"/>
          <w:iCs/>
          <w:color w:val="444444"/>
        </w:rPr>
        <w:t>есня. "Полька", эстонская танцевальная мелодия. "Менуэт". Муз. И.С. Баха.</w:t>
      </w:r>
    </w:p>
    <w:p w:rsidR="00D04449" w:rsidRPr="00D04449" w:rsidRDefault="00D0444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Тема 4. Картины природы в музыке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Хоровое пение</w:t>
      </w:r>
      <w:r w:rsidRPr="00D04449">
        <w:rPr>
          <w:rStyle w:val="a4"/>
          <w:b w:val="0"/>
          <w:iCs/>
          <w:color w:val="444444"/>
        </w:rPr>
        <w:t xml:space="preserve">. Русские народные песни: "А я по лугу", "Уж ты сад". "Береза". Муз. В. Веселова, сл. С. Есенина. "Колыбельная песня". Муз. В.А. Моцарта. "Весенняя". Муз. В.А. Моцарта. "Осень". Муз. Ю. </w:t>
      </w:r>
      <w:proofErr w:type="spellStart"/>
      <w:r w:rsidRPr="00D04449">
        <w:rPr>
          <w:rStyle w:val="a4"/>
          <w:b w:val="0"/>
          <w:iCs/>
          <w:color w:val="444444"/>
        </w:rPr>
        <w:t>Чичкова</w:t>
      </w:r>
      <w:proofErr w:type="spellEnd"/>
      <w:r w:rsidRPr="00D04449">
        <w:rPr>
          <w:rStyle w:val="a4"/>
          <w:b w:val="0"/>
          <w:iCs/>
          <w:color w:val="444444"/>
        </w:rPr>
        <w:t xml:space="preserve">, сл. И. </w:t>
      </w:r>
      <w:proofErr w:type="spellStart"/>
      <w:r w:rsidRPr="00D04449">
        <w:rPr>
          <w:rStyle w:val="a4"/>
          <w:b w:val="0"/>
          <w:iCs/>
          <w:color w:val="444444"/>
        </w:rPr>
        <w:t>Мазнина</w:t>
      </w:r>
      <w:proofErr w:type="spellEnd"/>
      <w:r w:rsidRPr="00D04449">
        <w:rPr>
          <w:rStyle w:val="a4"/>
          <w:b w:val="0"/>
          <w:iCs/>
          <w:color w:val="444444"/>
        </w:rPr>
        <w:t>. "Проводы масленицы" из оперы "Снегурочка". Муз. Н. Римского-Корсакова, сл. И. Устюжанина.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lastRenderedPageBreak/>
        <w:t>Повторение</w:t>
      </w:r>
      <w:r w:rsidRPr="00D04449">
        <w:rPr>
          <w:rStyle w:val="a4"/>
          <w:b w:val="0"/>
          <w:iCs/>
          <w:color w:val="444444"/>
        </w:rPr>
        <w:t>: "Песенка о лете".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Слушание музыки</w:t>
      </w:r>
      <w:r w:rsidRPr="00D04449">
        <w:rPr>
          <w:rStyle w:val="a4"/>
          <w:b w:val="0"/>
          <w:iCs/>
          <w:color w:val="444444"/>
        </w:rPr>
        <w:t>. "Утро". Муз. С. Прокофьева. "Весна и Осень", из музыки к повести А. С. Пушкина "Метель". Муз. Г. Свиридова. "Утро". Муз. Э. Грига.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Повторение</w:t>
      </w:r>
      <w:r w:rsidRPr="00D04449">
        <w:rPr>
          <w:rStyle w:val="a4"/>
          <w:b w:val="0"/>
          <w:iCs/>
          <w:color w:val="444444"/>
        </w:rPr>
        <w:t>. "Дождь и радуга".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Импровизация.</w:t>
      </w:r>
      <w:r w:rsidRPr="00D04449">
        <w:rPr>
          <w:rStyle w:val="apple-converted-space"/>
          <w:bCs/>
          <w:iCs/>
          <w:color w:val="444444"/>
        </w:rPr>
        <w:t> </w:t>
      </w:r>
      <w:r w:rsidRPr="00D04449">
        <w:rPr>
          <w:rStyle w:val="a4"/>
          <w:b w:val="0"/>
          <w:iCs/>
          <w:color w:val="444444"/>
        </w:rPr>
        <w:t>На текст стихотворения П. Соловьевой "Подснежник" (</w:t>
      </w:r>
      <w:proofErr w:type="gramStart"/>
      <w:r w:rsidRPr="00D04449">
        <w:rPr>
          <w:rStyle w:val="a4"/>
          <w:b w:val="0"/>
          <w:iCs/>
          <w:color w:val="444444"/>
        </w:rPr>
        <w:t>мелодическая</w:t>
      </w:r>
      <w:proofErr w:type="gramEnd"/>
      <w:r w:rsidRPr="00D04449">
        <w:rPr>
          <w:rStyle w:val="a4"/>
          <w:b w:val="0"/>
          <w:iCs/>
          <w:color w:val="444444"/>
        </w:rPr>
        <w:t>). "Колыбельная". Муз. В.А. Моцарта (</w:t>
      </w:r>
      <w:proofErr w:type="gramStart"/>
      <w:r w:rsidRPr="00D04449">
        <w:rPr>
          <w:rStyle w:val="a4"/>
          <w:b w:val="0"/>
          <w:iCs/>
          <w:color w:val="444444"/>
        </w:rPr>
        <w:t>ритмическая</w:t>
      </w:r>
      <w:proofErr w:type="gramEnd"/>
      <w:r w:rsidRPr="00D04449">
        <w:rPr>
          <w:rStyle w:val="a4"/>
          <w:b w:val="0"/>
          <w:iCs/>
          <w:color w:val="444444"/>
        </w:rPr>
        <w:t>). На те</w:t>
      </w:r>
      <w:proofErr w:type="gramStart"/>
      <w:r w:rsidRPr="00D04449">
        <w:rPr>
          <w:rStyle w:val="a4"/>
          <w:b w:val="0"/>
          <w:iCs/>
          <w:color w:val="444444"/>
        </w:rPr>
        <w:t>кст ст</w:t>
      </w:r>
      <w:proofErr w:type="gramEnd"/>
      <w:r w:rsidRPr="00D04449">
        <w:rPr>
          <w:rStyle w:val="a4"/>
          <w:b w:val="0"/>
          <w:iCs/>
          <w:color w:val="444444"/>
        </w:rPr>
        <w:t>ихотворения А. Фета "Осень", П. Вяземского "Зима" (мелодическая).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Движения под музыку</w:t>
      </w:r>
      <w:r w:rsidRPr="00D04449">
        <w:rPr>
          <w:rStyle w:val="a4"/>
          <w:b w:val="0"/>
          <w:iCs/>
          <w:color w:val="444444"/>
        </w:rPr>
        <w:t xml:space="preserve">. </w:t>
      </w:r>
      <w:proofErr w:type="spellStart"/>
      <w:r w:rsidRPr="00D04449">
        <w:rPr>
          <w:rStyle w:val="a4"/>
          <w:b w:val="0"/>
          <w:iCs/>
          <w:color w:val="444444"/>
        </w:rPr>
        <w:t>Дирижирование</w:t>
      </w:r>
      <w:proofErr w:type="spellEnd"/>
      <w:r w:rsidRPr="00D04449">
        <w:rPr>
          <w:rStyle w:val="a4"/>
          <w:b w:val="0"/>
          <w:iCs/>
          <w:color w:val="444444"/>
        </w:rPr>
        <w:t xml:space="preserve"> в размерах: 2/4, 3/4, 4/4. "Шествие кузнечиков". Муз. С. Прокофьева.</w:t>
      </w:r>
    </w:p>
    <w:p w:rsidR="00D04449" w:rsidRPr="00D04449" w:rsidRDefault="00D0444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Cs/>
          <w:color w:val="444444"/>
        </w:rPr>
      </w:pP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Тема 5. Героические страницы родной истории в музыке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Хоровое пение</w:t>
      </w:r>
      <w:r w:rsidRPr="00D04449">
        <w:rPr>
          <w:rStyle w:val="a4"/>
          <w:b w:val="0"/>
          <w:iCs/>
          <w:color w:val="444444"/>
        </w:rPr>
        <w:t>. Хоры "Вставайте, люди русские". "На Руси родной, на Руси большой не бывать врагу", из кантаты "Александр Невский", Муз С. Прокофьева. "Вспомним, братцы, Русь и славу", русская нар</w:t>
      </w:r>
      <w:proofErr w:type="gramStart"/>
      <w:r w:rsidRPr="00D04449">
        <w:rPr>
          <w:rStyle w:val="a4"/>
          <w:b w:val="0"/>
          <w:iCs/>
          <w:color w:val="444444"/>
        </w:rPr>
        <w:t>.</w:t>
      </w:r>
      <w:proofErr w:type="gramEnd"/>
      <w:r w:rsidRPr="00D04449">
        <w:rPr>
          <w:rStyle w:val="a4"/>
          <w:b w:val="0"/>
          <w:iCs/>
          <w:color w:val="444444"/>
        </w:rPr>
        <w:t xml:space="preserve"> </w:t>
      </w:r>
      <w:proofErr w:type="gramStart"/>
      <w:r w:rsidRPr="00D04449">
        <w:rPr>
          <w:rStyle w:val="a4"/>
          <w:b w:val="0"/>
          <w:iCs/>
          <w:color w:val="444444"/>
        </w:rPr>
        <w:t>п</w:t>
      </w:r>
      <w:proofErr w:type="gramEnd"/>
      <w:r w:rsidRPr="00D04449">
        <w:rPr>
          <w:rStyle w:val="a4"/>
          <w:b w:val="0"/>
          <w:iCs/>
          <w:color w:val="444444"/>
        </w:rPr>
        <w:t xml:space="preserve">есня. "Россия, Россия", Муз. Ю. </w:t>
      </w:r>
      <w:proofErr w:type="spellStart"/>
      <w:r w:rsidRPr="00D04449">
        <w:rPr>
          <w:rStyle w:val="a4"/>
          <w:b w:val="0"/>
          <w:iCs/>
          <w:color w:val="444444"/>
        </w:rPr>
        <w:t>Чичкова</w:t>
      </w:r>
      <w:proofErr w:type="spellEnd"/>
      <w:r w:rsidRPr="00D04449">
        <w:rPr>
          <w:rStyle w:val="a4"/>
          <w:b w:val="0"/>
          <w:iCs/>
          <w:color w:val="444444"/>
        </w:rPr>
        <w:t>, сл. Ю. Разумовского. "Слава", русская нар</w:t>
      </w:r>
      <w:proofErr w:type="gramStart"/>
      <w:r w:rsidRPr="00D04449">
        <w:rPr>
          <w:rStyle w:val="a4"/>
          <w:b w:val="0"/>
          <w:iCs/>
          <w:color w:val="444444"/>
        </w:rPr>
        <w:t>.</w:t>
      </w:r>
      <w:proofErr w:type="gramEnd"/>
      <w:r w:rsidRPr="00D04449">
        <w:rPr>
          <w:rStyle w:val="a4"/>
          <w:b w:val="0"/>
          <w:iCs/>
          <w:color w:val="444444"/>
        </w:rPr>
        <w:t xml:space="preserve"> </w:t>
      </w:r>
      <w:proofErr w:type="gramStart"/>
      <w:r w:rsidRPr="00D04449">
        <w:rPr>
          <w:rStyle w:val="a4"/>
          <w:b w:val="0"/>
          <w:iCs/>
          <w:color w:val="444444"/>
        </w:rPr>
        <w:t>п</w:t>
      </w:r>
      <w:proofErr w:type="gramEnd"/>
      <w:r w:rsidRPr="00D04449">
        <w:rPr>
          <w:rStyle w:val="a4"/>
          <w:b w:val="0"/>
          <w:iCs/>
          <w:color w:val="444444"/>
        </w:rPr>
        <w:t xml:space="preserve">есня. "Песня о Москве". Муз. Г. Свиридова, сл. А. </w:t>
      </w:r>
      <w:proofErr w:type="spellStart"/>
      <w:r w:rsidRPr="00D04449">
        <w:rPr>
          <w:rStyle w:val="a4"/>
          <w:b w:val="0"/>
          <w:iCs/>
          <w:color w:val="444444"/>
        </w:rPr>
        <w:t>Барто</w:t>
      </w:r>
      <w:proofErr w:type="spellEnd"/>
      <w:r w:rsidRPr="00D04449">
        <w:rPr>
          <w:rStyle w:val="a4"/>
          <w:b w:val="0"/>
          <w:iCs/>
          <w:color w:val="444444"/>
        </w:rPr>
        <w:t>. "Московский воробей". Муз. Д. Львова-</w:t>
      </w:r>
      <w:proofErr w:type="spellStart"/>
      <w:r w:rsidRPr="00D04449">
        <w:rPr>
          <w:rStyle w:val="a4"/>
          <w:b w:val="0"/>
          <w:iCs/>
          <w:color w:val="444444"/>
        </w:rPr>
        <w:t>Компанейца</w:t>
      </w:r>
      <w:proofErr w:type="spellEnd"/>
      <w:r w:rsidRPr="00D04449">
        <w:rPr>
          <w:rStyle w:val="a4"/>
          <w:b w:val="0"/>
          <w:iCs/>
          <w:color w:val="444444"/>
        </w:rPr>
        <w:t xml:space="preserve">, сл. Ю. </w:t>
      </w:r>
      <w:proofErr w:type="spellStart"/>
      <w:r w:rsidRPr="00D04449">
        <w:rPr>
          <w:rStyle w:val="a4"/>
          <w:b w:val="0"/>
          <w:iCs/>
          <w:color w:val="444444"/>
        </w:rPr>
        <w:t>Коринца</w:t>
      </w:r>
      <w:proofErr w:type="spellEnd"/>
      <w:r w:rsidRPr="00D04449">
        <w:rPr>
          <w:rStyle w:val="a4"/>
          <w:b w:val="0"/>
          <w:iCs/>
          <w:color w:val="444444"/>
        </w:rPr>
        <w:t xml:space="preserve">. "Большой хоровод". Муз. Б. Савельева, сл. Лены </w:t>
      </w:r>
      <w:proofErr w:type="spellStart"/>
      <w:r w:rsidRPr="00D04449">
        <w:rPr>
          <w:rStyle w:val="a4"/>
          <w:b w:val="0"/>
          <w:iCs/>
          <w:color w:val="444444"/>
        </w:rPr>
        <w:t>Жигалкиной</w:t>
      </w:r>
      <w:proofErr w:type="spellEnd"/>
      <w:r w:rsidRPr="00D04449">
        <w:rPr>
          <w:rStyle w:val="a4"/>
          <w:b w:val="0"/>
          <w:iCs/>
          <w:color w:val="444444"/>
        </w:rPr>
        <w:t xml:space="preserve"> и А. Хайта. "</w:t>
      </w:r>
      <w:proofErr w:type="spellStart"/>
      <w:r w:rsidRPr="00D04449">
        <w:rPr>
          <w:rStyle w:val="a4"/>
          <w:b w:val="0"/>
          <w:iCs/>
          <w:color w:val="444444"/>
        </w:rPr>
        <w:t>Солдатушки</w:t>
      </w:r>
      <w:proofErr w:type="spellEnd"/>
      <w:r w:rsidRPr="00D04449">
        <w:rPr>
          <w:rStyle w:val="a4"/>
          <w:b w:val="0"/>
          <w:iCs/>
          <w:color w:val="444444"/>
        </w:rPr>
        <w:t>, бравы ребятушки", русская народная песня.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Слушание музыки</w:t>
      </w:r>
      <w:r w:rsidRPr="00D04449">
        <w:rPr>
          <w:rStyle w:val="a4"/>
          <w:b w:val="0"/>
          <w:iCs/>
          <w:color w:val="444444"/>
        </w:rPr>
        <w:t xml:space="preserve">. Кантата "Александр Невский". Муз. С. Прокофьева, сл. В. </w:t>
      </w:r>
      <w:proofErr w:type="spellStart"/>
      <w:r w:rsidRPr="00D04449">
        <w:rPr>
          <w:rStyle w:val="a4"/>
          <w:b w:val="0"/>
          <w:iCs/>
          <w:color w:val="444444"/>
        </w:rPr>
        <w:t>Луговского</w:t>
      </w:r>
      <w:proofErr w:type="spellEnd"/>
      <w:r w:rsidRPr="00D04449">
        <w:rPr>
          <w:rStyle w:val="a4"/>
          <w:b w:val="0"/>
          <w:iCs/>
          <w:color w:val="444444"/>
        </w:rPr>
        <w:t xml:space="preserve"> и С. Прокофьева. "Катюша". Муз. М. </w:t>
      </w:r>
      <w:proofErr w:type="spellStart"/>
      <w:r w:rsidRPr="00D04449">
        <w:rPr>
          <w:rStyle w:val="a4"/>
          <w:b w:val="0"/>
          <w:iCs/>
          <w:color w:val="444444"/>
        </w:rPr>
        <w:t>Блантера</w:t>
      </w:r>
      <w:proofErr w:type="spellEnd"/>
      <w:r w:rsidRPr="00D04449">
        <w:rPr>
          <w:rStyle w:val="a4"/>
          <w:b w:val="0"/>
          <w:iCs/>
          <w:color w:val="444444"/>
        </w:rPr>
        <w:t xml:space="preserve">, сл. М. Исаковского. "Журавли". Муз. Я. Френкеля, сл. Р. Гамзатова. "Романс </w:t>
      </w:r>
      <w:proofErr w:type="spellStart"/>
      <w:r w:rsidRPr="00D04449">
        <w:rPr>
          <w:rStyle w:val="a4"/>
          <w:b w:val="0"/>
          <w:iCs/>
          <w:color w:val="444444"/>
        </w:rPr>
        <w:t>Антониды</w:t>
      </w:r>
      <w:proofErr w:type="spellEnd"/>
      <w:r w:rsidRPr="00D04449">
        <w:rPr>
          <w:rStyle w:val="a4"/>
          <w:b w:val="0"/>
          <w:iCs/>
          <w:color w:val="444444"/>
        </w:rPr>
        <w:t>", "Ария Сусанина", хор "Славься" из оперы "Иван Сусанин" ("Жизнь за царя"). Муз. М. Глинки.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Импровизация</w:t>
      </w:r>
      <w:r w:rsidRPr="00D04449">
        <w:rPr>
          <w:rStyle w:val="a4"/>
          <w:b w:val="0"/>
          <w:iCs/>
          <w:color w:val="444444"/>
        </w:rPr>
        <w:t>. На те</w:t>
      </w:r>
      <w:proofErr w:type="gramStart"/>
      <w:r w:rsidRPr="00D04449">
        <w:rPr>
          <w:rStyle w:val="a4"/>
          <w:b w:val="0"/>
          <w:iCs/>
          <w:color w:val="444444"/>
        </w:rPr>
        <w:t>кст ст</w:t>
      </w:r>
      <w:proofErr w:type="gramEnd"/>
      <w:r w:rsidRPr="00D04449">
        <w:rPr>
          <w:rStyle w:val="a4"/>
          <w:b w:val="0"/>
          <w:iCs/>
          <w:color w:val="444444"/>
        </w:rPr>
        <w:t>ихотворения И. Никитина "Русь". В характере песни, танца и марша (</w:t>
      </w:r>
      <w:proofErr w:type="gramStart"/>
      <w:r w:rsidRPr="00D04449">
        <w:rPr>
          <w:rStyle w:val="a4"/>
          <w:b w:val="0"/>
          <w:iCs/>
          <w:color w:val="444444"/>
        </w:rPr>
        <w:t>мелодическая</w:t>
      </w:r>
      <w:proofErr w:type="gramEnd"/>
      <w:r w:rsidRPr="00D04449">
        <w:rPr>
          <w:rStyle w:val="a4"/>
          <w:b w:val="0"/>
          <w:iCs/>
          <w:color w:val="444444"/>
        </w:rPr>
        <w:t>). На те</w:t>
      </w:r>
      <w:proofErr w:type="gramStart"/>
      <w:r w:rsidRPr="00D04449">
        <w:rPr>
          <w:rStyle w:val="a4"/>
          <w:b w:val="0"/>
          <w:iCs/>
          <w:color w:val="444444"/>
        </w:rPr>
        <w:t>кст ст</w:t>
      </w:r>
      <w:proofErr w:type="gramEnd"/>
      <w:r w:rsidRPr="00D04449">
        <w:rPr>
          <w:rStyle w:val="a4"/>
          <w:b w:val="0"/>
          <w:iCs/>
          <w:color w:val="444444"/>
        </w:rPr>
        <w:t>ихотворения П. Воронько "Лучше нет родного края " (мелодическая).</w:t>
      </w:r>
    </w:p>
    <w:p w:rsidR="00327459" w:rsidRPr="00D04449" w:rsidRDefault="00327459" w:rsidP="00D04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 w:rsidRPr="00D04449">
        <w:rPr>
          <w:rStyle w:val="a5"/>
          <w:bCs/>
          <w:i w:val="0"/>
          <w:color w:val="444444"/>
        </w:rPr>
        <w:t>Движения под музыку</w:t>
      </w:r>
      <w:r w:rsidRPr="00D04449">
        <w:rPr>
          <w:rStyle w:val="a4"/>
          <w:b w:val="0"/>
          <w:iCs/>
          <w:color w:val="444444"/>
        </w:rPr>
        <w:t xml:space="preserve">. </w:t>
      </w:r>
      <w:proofErr w:type="spellStart"/>
      <w:r w:rsidRPr="00D04449">
        <w:rPr>
          <w:rStyle w:val="a4"/>
          <w:b w:val="0"/>
          <w:iCs/>
          <w:color w:val="444444"/>
        </w:rPr>
        <w:t>Дирижирование</w:t>
      </w:r>
      <w:proofErr w:type="spellEnd"/>
      <w:r w:rsidRPr="00D04449">
        <w:rPr>
          <w:rStyle w:val="a4"/>
          <w:b w:val="0"/>
          <w:iCs/>
          <w:color w:val="444444"/>
        </w:rPr>
        <w:t xml:space="preserve"> в размерах 3/4 и 4/4.</w:t>
      </w:r>
    </w:p>
    <w:p w:rsidR="00957D9B" w:rsidRPr="00D04449" w:rsidRDefault="00957D9B" w:rsidP="00D04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449" w:rsidRPr="00D04449" w:rsidRDefault="00D04449" w:rsidP="00D04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</w:pPr>
      <w:r w:rsidRPr="00D04449"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  <w:t>Материально-технического обеспечения</w:t>
      </w:r>
    </w:p>
    <w:p w:rsidR="00D04449" w:rsidRPr="00D04449" w:rsidRDefault="00D04449" w:rsidP="00D04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D044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Ригина</w:t>
      </w:r>
      <w:proofErr w:type="spellEnd"/>
      <w:r w:rsidRPr="00D044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Г.С. Музыка: Уче</w:t>
      </w:r>
      <w:r w:rsidRPr="00D044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бник для 3</w:t>
      </w:r>
      <w:r w:rsidRPr="00D044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класса. - Самара: Издательство «Учебная литература»: Издательский дом «Федоров», 2012 год.</w:t>
      </w:r>
    </w:p>
    <w:p w:rsidR="00D04449" w:rsidRPr="00D04449" w:rsidRDefault="00D04449" w:rsidP="00D04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044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Перечень Интернет-ресурсов, используемых в учебном процессе </w:t>
      </w:r>
    </w:p>
    <w:p w:rsidR="00D04449" w:rsidRPr="00D04449" w:rsidRDefault="00D04449" w:rsidP="00D04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044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Pr="00D044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http://www.uroki.net/</w:t>
      </w:r>
    </w:p>
    <w:p w:rsidR="00D04449" w:rsidRPr="00D04449" w:rsidRDefault="00D04449" w:rsidP="00D04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044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Pr="00D044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http://www.zankov.ru/</w:t>
      </w:r>
    </w:p>
    <w:p w:rsidR="00D04449" w:rsidRPr="00D04449" w:rsidRDefault="00D04449" w:rsidP="00D04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04449" w:rsidRPr="00D04449" w:rsidSect="00D044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0148"/>
    <w:multiLevelType w:val="hybridMultilevel"/>
    <w:tmpl w:val="9A9CF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32002"/>
    <w:multiLevelType w:val="hybridMultilevel"/>
    <w:tmpl w:val="51081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9B"/>
    <w:rsid w:val="00327459"/>
    <w:rsid w:val="008362FB"/>
    <w:rsid w:val="00957D9B"/>
    <w:rsid w:val="00D0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459"/>
    <w:rPr>
      <w:b/>
      <w:bCs/>
    </w:rPr>
  </w:style>
  <w:style w:type="character" w:styleId="a5">
    <w:name w:val="Emphasis"/>
    <w:basedOn w:val="a0"/>
    <w:uiPriority w:val="20"/>
    <w:qFormat/>
    <w:rsid w:val="00327459"/>
    <w:rPr>
      <w:i/>
      <w:iCs/>
    </w:rPr>
  </w:style>
  <w:style w:type="character" w:customStyle="1" w:styleId="apple-converted-space">
    <w:name w:val="apple-converted-space"/>
    <w:basedOn w:val="a0"/>
    <w:rsid w:val="00327459"/>
  </w:style>
  <w:style w:type="paragraph" w:customStyle="1" w:styleId="c9">
    <w:name w:val="c9"/>
    <w:basedOn w:val="a"/>
    <w:rsid w:val="00D0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4449"/>
  </w:style>
  <w:style w:type="paragraph" w:customStyle="1" w:styleId="c8">
    <w:name w:val="c8"/>
    <w:basedOn w:val="a"/>
    <w:rsid w:val="00D0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04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459"/>
    <w:rPr>
      <w:b/>
      <w:bCs/>
    </w:rPr>
  </w:style>
  <w:style w:type="character" w:styleId="a5">
    <w:name w:val="Emphasis"/>
    <w:basedOn w:val="a0"/>
    <w:uiPriority w:val="20"/>
    <w:qFormat/>
    <w:rsid w:val="00327459"/>
    <w:rPr>
      <w:i/>
      <w:iCs/>
    </w:rPr>
  </w:style>
  <w:style w:type="character" w:customStyle="1" w:styleId="apple-converted-space">
    <w:name w:val="apple-converted-space"/>
    <w:basedOn w:val="a0"/>
    <w:rsid w:val="00327459"/>
  </w:style>
  <w:style w:type="paragraph" w:customStyle="1" w:styleId="c9">
    <w:name w:val="c9"/>
    <w:basedOn w:val="a"/>
    <w:rsid w:val="00D0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4449"/>
  </w:style>
  <w:style w:type="paragraph" w:customStyle="1" w:styleId="c8">
    <w:name w:val="c8"/>
    <w:basedOn w:val="a"/>
    <w:rsid w:val="00D0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0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2014-10-29T13:14:00Z</dcterms:created>
  <dcterms:modified xsi:type="dcterms:W3CDTF">2014-10-29T13:50:00Z</dcterms:modified>
</cp:coreProperties>
</file>