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D9" w:rsidRPr="003E2F4F" w:rsidRDefault="00823CD9" w:rsidP="003E2F4F">
      <w:pPr>
        <w:pStyle w:val="BodyText"/>
        <w:jc w:val="center"/>
        <w:rPr>
          <w:b/>
          <w:bCs/>
        </w:rPr>
      </w:pPr>
      <w:r w:rsidRPr="003E2F4F">
        <w:rPr>
          <w:b/>
          <w:bCs/>
        </w:rPr>
        <w:t xml:space="preserve">Муниципальное бюджетное общеобразовательное учреждение </w:t>
      </w:r>
      <w:r w:rsidRPr="003E2F4F">
        <w:rPr>
          <w:b/>
          <w:bCs/>
        </w:rPr>
        <w:br/>
        <w:t>средняя общеобразовательная школа № 89</w:t>
      </w:r>
    </w:p>
    <w:p w:rsidR="00823CD9" w:rsidRPr="003E2F4F" w:rsidRDefault="00823CD9" w:rsidP="003E2F4F">
      <w:pPr>
        <w:rPr>
          <w:rFonts w:ascii="Times New Roman" w:hAnsi="Times New Roman" w:cs="Times New Roman"/>
          <w:sz w:val="24"/>
          <w:szCs w:val="24"/>
        </w:rPr>
      </w:pPr>
    </w:p>
    <w:p w:rsidR="00823CD9" w:rsidRPr="003E2F4F" w:rsidRDefault="00823CD9" w:rsidP="003E2F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106" w:type="dxa"/>
        <w:tblLook w:val="0000"/>
      </w:tblPr>
      <w:tblGrid>
        <w:gridCol w:w="3085"/>
        <w:gridCol w:w="3755"/>
        <w:gridCol w:w="2880"/>
      </w:tblGrid>
      <w:tr w:rsidR="00823CD9" w:rsidRPr="003E2F4F">
        <w:tc>
          <w:tcPr>
            <w:tcW w:w="3085" w:type="dxa"/>
          </w:tcPr>
          <w:p w:rsidR="00823CD9" w:rsidRPr="003E2F4F" w:rsidRDefault="00823CD9" w:rsidP="00EB7E95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823CD9" w:rsidRPr="003E2F4F" w:rsidRDefault="00823CD9" w:rsidP="00EB7E95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823CD9" w:rsidRPr="003E2F4F" w:rsidRDefault="00823CD9" w:rsidP="00EB7E95">
            <w:pPr>
              <w:tabs>
                <w:tab w:val="left" w:pos="3359"/>
              </w:tabs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 xml:space="preserve">_________/Разживина Н.И. </w:t>
            </w:r>
          </w:p>
          <w:p w:rsidR="00823CD9" w:rsidRPr="003E2F4F" w:rsidRDefault="00823CD9" w:rsidP="00EB7E95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«___» ________ 201_г.</w:t>
            </w:r>
          </w:p>
        </w:tc>
        <w:tc>
          <w:tcPr>
            <w:tcW w:w="3755" w:type="dxa"/>
          </w:tcPr>
          <w:p w:rsidR="00823CD9" w:rsidRPr="003E2F4F" w:rsidRDefault="00823CD9" w:rsidP="00EB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23CD9" w:rsidRPr="003E2F4F" w:rsidRDefault="00823CD9" w:rsidP="00EB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23CD9" w:rsidRPr="003E2F4F" w:rsidRDefault="00823CD9" w:rsidP="00EB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Директор МОУ № 89</w:t>
            </w:r>
          </w:p>
          <w:p w:rsidR="00823CD9" w:rsidRPr="003E2F4F" w:rsidRDefault="00823CD9" w:rsidP="00EB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________ /В.П.Чадина</w:t>
            </w:r>
          </w:p>
          <w:p w:rsidR="00823CD9" w:rsidRPr="003E2F4F" w:rsidRDefault="00823CD9" w:rsidP="00EB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Приказ №______от</w:t>
            </w:r>
          </w:p>
          <w:p w:rsidR="00823CD9" w:rsidRPr="003E2F4F" w:rsidRDefault="00823CD9" w:rsidP="00EB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4F">
              <w:rPr>
                <w:rFonts w:ascii="Times New Roman" w:hAnsi="Times New Roman" w:cs="Times New Roman"/>
                <w:sz w:val="24"/>
                <w:szCs w:val="24"/>
              </w:rPr>
              <w:t>«___» ________ 201_г.</w:t>
            </w:r>
          </w:p>
        </w:tc>
      </w:tr>
    </w:tbl>
    <w:p w:rsidR="00823CD9" w:rsidRPr="003E2F4F" w:rsidRDefault="00823CD9" w:rsidP="003E2F4F">
      <w:pPr>
        <w:rPr>
          <w:rFonts w:ascii="Times New Roman" w:hAnsi="Times New Roman" w:cs="Times New Roman"/>
          <w:sz w:val="24"/>
          <w:szCs w:val="24"/>
        </w:rPr>
      </w:pPr>
    </w:p>
    <w:p w:rsidR="00823CD9" w:rsidRPr="003E2F4F" w:rsidRDefault="00823CD9" w:rsidP="003E2F4F">
      <w:pPr>
        <w:rPr>
          <w:rFonts w:ascii="Times New Roman" w:hAnsi="Times New Roman" w:cs="Times New Roman"/>
          <w:sz w:val="24"/>
          <w:szCs w:val="24"/>
        </w:rPr>
      </w:pPr>
    </w:p>
    <w:p w:rsidR="00823CD9" w:rsidRPr="003E2F4F" w:rsidRDefault="00823CD9" w:rsidP="003E2F4F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823CD9" w:rsidRPr="003E2F4F" w:rsidRDefault="00823CD9" w:rsidP="003E2F4F">
      <w:pPr>
        <w:pStyle w:val="Heading2"/>
        <w:jc w:val="center"/>
        <w:rPr>
          <w:rFonts w:ascii="Times New Roman" w:hAnsi="Times New Roman" w:cs="Times New Roman"/>
          <w:sz w:val="32"/>
          <w:szCs w:val="32"/>
        </w:rPr>
      </w:pPr>
      <w:r w:rsidRPr="003E2F4F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823CD9" w:rsidRPr="003E2F4F" w:rsidRDefault="00823CD9" w:rsidP="003E2F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2013-2014 </w:t>
      </w:r>
      <w:r w:rsidRPr="003E2F4F">
        <w:rPr>
          <w:rFonts w:ascii="Times New Roman" w:hAnsi="Times New Roman" w:cs="Times New Roman"/>
          <w:sz w:val="28"/>
          <w:szCs w:val="28"/>
        </w:rPr>
        <w:t>учебный год</w:t>
      </w:r>
    </w:p>
    <w:p w:rsidR="00823CD9" w:rsidRPr="003E2F4F" w:rsidRDefault="00823CD9" w:rsidP="003E2F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CD9" w:rsidRDefault="00823CD9" w:rsidP="003E2F4F">
      <w:pPr>
        <w:rPr>
          <w:rFonts w:ascii="Times New Roman" w:hAnsi="Times New Roman" w:cs="Times New Roman"/>
          <w:sz w:val="28"/>
          <w:szCs w:val="28"/>
        </w:rPr>
      </w:pPr>
      <w:r w:rsidRPr="003E2F4F">
        <w:rPr>
          <w:rFonts w:ascii="Times New Roman" w:hAnsi="Times New Roman" w:cs="Times New Roman"/>
          <w:sz w:val="28"/>
          <w:szCs w:val="28"/>
        </w:rPr>
        <w:t>по предмету   «Основы религиозных культур и светской этики»</w:t>
      </w:r>
    </w:p>
    <w:p w:rsidR="00823CD9" w:rsidRPr="003E2F4F" w:rsidRDefault="00823CD9" w:rsidP="003E2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2F4F">
        <w:rPr>
          <w:rFonts w:ascii="Times New Roman" w:hAnsi="Times New Roman" w:cs="Times New Roman"/>
          <w:sz w:val="28"/>
          <w:szCs w:val="28"/>
        </w:rPr>
        <w:t xml:space="preserve"> (модуль «Основы православной культуры»)</w:t>
      </w:r>
    </w:p>
    <w:p w:rsidR="00823CD9" w:rsidRPr="003E2F4F" w:rsidRDefault="00823CD9" w:rsidP="003E2F4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23CD9" w:rsidRDefault="00823CD9" w:rsidP="003E2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4____ </w:t>
      </w:r>
      <w:r w:rsidRPr="003E2F4F">
        <w:rPr>
          <w:rFonts w:ascii="Times New Roman" w:hAnsi="Times New Roman" w:cs="Times New Roman"/>
          <w:sz w:val="28"/>
          <w:szCs w:val="28"/>
        </w:rPr>
        <w:t>класса</w:t>
      </w:r>
    </w:p>
    <w:p w:rsidR="00823CD9" w:rsidRPr="003E2F4F" w:rsidRDefault="00823CD9" w:rsidP="003E2F4F">
      <w:pPr>
        <w:rPr>
          <w:rFonts w:ascii="Times New Roman" w:hAnsi="Times New Roman" w:cs="Times New Roman"/>
          <w:sz w:val="28"/>
          <w:szCs w:val="28"/>
        </w:rPr>
      </w:pPr>
    </w:p>
    <w:p w:rsidR="00823CD9" w:rsidRDefault="00823CD9" w:rsidP="003E2F4F">
      <w:pPr>
        <w:spacing w:line="24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</w:p>
    <w:p w:rsidR="00823CD9" w:rsidRDefault="00823CD9" w:rsidP="002E7AA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 w:rsidRPr="003E2F4F">
        <w:rPr>
          <w:rFonts w:ascii="Times New Roman" w:hAnsi="Times New Roman" w:cs="Times New Roman"/>
          <w:sz w:val="24"/>
          <w:szCs w:val="24"/>
        </w:rPr>
        <w:t xml:space="preserve"> рабочей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3CD9" w:rsidRDefault="00823CD9" w:rsidP="002E7AA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Разживина Н.И., </w:t>
      </w:r>
    </w:p>
    <w:p w:rsidR="00823CD9" w:rsidRDefault="00823CD9" w:rsidP="002E7AA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высшей категории,</w:t>
      </w:r>
    </w:p>
    <w:p w:rsidR="00823CD9" w:rsidRPr="003E2F4F" w:rsidRDefault="00823CD9" w:rsidP="002E7AAF">
      <w:pPr>
        <w:spacing w:after="0" w:line="240" w:lineRule="auto"/>
        <w:ind w:firstLine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Новожилова В.С., </w:t>
      </w:r>
      <w:r w:rsidRPr="003E2F4F">
        <w:rPr>
          <w:rFonts w:ascii="Times New Roman" w:hAnsi="Times New Roman" w:cs="Times New Roman"/>
          <w:sz w:val="24"/>
          <w:szCs w:val="24"/>
        </w:rPr>
        <w:t xml:space="preserve">учитель начальных классов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3E2F4F">
        <w:rPr>
          <w:rFonts w:ascii="Times New Roman" w:hAnsi="Times New Roman" w:cs="Times New Roman"/>
          <w:sz w:val="24"/>
          <w:szCs w:val="24"/>
        </w:rPr>
        <w:t xml:space="preserve"> категории </w:t>
      </w:r>
    </w:p>
    <w:p w:rsidR="00823CD9" w:rsidRDefault="00823CD9" w:rsidP="003E2F4F">
      <w:pPr>
        <w:rPr>
          <w:rFonts w:ascii="Times New Roman" w:hAnsi="Times New Roman" w:cs="Times New Roman"/>
          <w:sz w:val="24"/>
          <w:szCs w:val="24"/>
        </w:rPr>
      </w:pPr>
    </w:p>
    <w:p w:rsidR="00823CD9" w:rsidRPr="003E2F4F" w:rsidRDefault="00823CD9" w:rsidP="003E2F4F">
      <w:pPr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Рассмотрено на заседании МО </w:t>
      </w:r>
    </w:p>
    <w:p w:rsidR="00823CD9" w:rsidRPr="003E2F4F" w:rsidRDefault="00823CD9" w:rsidP="003E2F4F">
      <w:pPr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Протокол №__ от «____» сентября 20112г. </w:t>
      </w:r>
    </w:p>
    <w:p w:rsidR="00823CD9" w:rsidRPr="003E2F4F" w:rsidRDefault="00823CD9" w:rsidP="003E2F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3CD9" w:rsidRDefault="00823CD9" w:rsidP="002E7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3CD9" w:rsidRPr="003E2F4F" w:rsidRDefault="00823CD9" w:rsidP="002E7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Челябинск, 2012г.</w:t>
      </w:r>
    </w:p>
    <w:p w:rsidR="00823CD9" w:rsidRPr="00C56789" w:rsidRDefault="00823CD9" w:rsidP="00657511">
      <w:pPr>
        <w:tabs>
          <w:tab w:val="left" w:pos="2316"/>
          <w:tab w:val="center" w:pos="4887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sz w:val="24"/>
          <w:szCs w:val="24"/>
        </w:rPr>
        <w:tab/>
      </w:r>
      <w:r w:rsidRPr="00C56789">
        <w:rPr>
          <w:rFonts w:ascii="Times New Roman" w:hAnsi="Times New Roman"/>
          <w:b/>
          <w:bCs/>
          <w:sz w:val="28"/>
          <w:szCs w:val="28"/>
        </w:rPr>
        <w:t xml:space="preserve">Содержание рабочей программы по курсу  </w:t>
      </w:r>
    </w:p>
    <w:p w:rsidR="00823CD9" w:rsidRPr="00C56789" w:rsidRDefault="00823CD9" w:rsidP="0065751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789">
        <w:rPr>
          <w:rFonts w:ascii="Times New Roman" w:hAnsi="Times New Roman"/>
          <w:b/>
          <w:bCs/>
          <w:sz w:val="28"/>
          <w:szCs w:val="28"/>
        </w:rPr>
        <w:t>«Основы религиозных культур и светской этики»</w:t>
      </w:r>
    </w:p>
    <w:p w:rsidR="00823CD9" w:rsidRPr="00CB2AAE" w:rsidRDefault="00823CD9" w:rsidP="00657511">
      <w:pPr>
        <w:jc w:val="center"/>
        <w:rPr>
          <w:rFonts w:ascii="Times New Roman" w:hAnsi="Times New Roman"/>
          <w:sz w:val="24"/>
          <w:szCs w:val="24"/>
        </w:rPr>
      </w:pPr>
    </w:p>
    <w:p w:rsidR="00823CD9" w:rsidRPr="00E24B35" w:rsidRDefault="00823CD9" w:rsidP="00657511">
      <w:pPr>
        <w:spacing w:line="360" w:lineRule="auto"/>
        <w:rPr>
          <w:rFonts w:ascii="Times New Roman" w:hAnsi="Times New Roman"/>
          <w:sz w:val="28"/>
          <w:szCs w:val="28"/>
        </w:rPr>
      </w:pPr>
      <w:r w:rsidRPr="00E24B35">
        <w:rPr>
          <w:rFonts w:ascii="Times New Roman" w:hAnsi="Times New Roman"/>
          <w:sz w:val="28"/>
          <w:szCs w:val="28"/>
        </w:rPr>
        <w:t>Общая характеристика учебного предмета «Основы религиозных культур и светской этики»</w:t>
      </w:r>
    </w:p>
    <w:p w:rsidR="00823CD9" w:rsidRPr="00E24B35" w:rsidRDefault="00823CD9" w:rsidP="00657511">
      <w:pPr>
        <w:spacing w:line="36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E24B35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E24B35">
          <w:rPr>
            <w:rFonts w:ascii="Times New Roman" w:hAnsi="Times New Roman"/>
            <w:sz w:val="28"/>
            <w:szCs w:val="28"/>
          </w:rPr>
          <w:t>.</w:t>
        </w:r>
      </w:smartTag>
      <w:r w:rsidRPr="00E24B35">
        <w:rPr>
          <w:rFonts w:ascii="Times New Roman" w:hAnsi="Times New Roman"/>
          <w:sz w:val="28"/>
          <w:szCs w:val="28"/>
        </w:rPr>
        <w:t xml:space="preserve"> Пояснительная записка к рабочей программе изучаемого модуля.</w:t>
      </w:r>
    </w:p>
    <w:p w:rsidR="00823CD9" w:rsidRPr="00E24B35" w:rsidRDefault="00823CD9" w:rsidP="0065751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24B35">
        <w:rPr>
          <w:rFonts w:ascii="Times New Roman" w:hAnsi="Times New Roman"/>
          <w:sz w:val="28"/>
          <w:szCs w:val="28"/>
        </w:rPr>
        <w:t>. Цели и задачи изучаемого модуля.</w:t>
      </w:r>
    </w:p>
    <w:p w:rsidR="00823CD9" w:rsidRDefault="00823CD9" w:rsidP="0065751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24B35">
        <w:rPr>
          <w:rFonts w:ascii="Times New Roman" w:hAnsi="Times New Roman"/>
          <w:sz w:val="28"/>
          <w:szCs w:val="28"/>
        </w:rPr>
        <w:t>. Основное содержание изучаемого модуля.</w:t>
      </w:r>
    </w:p>
    <w:p w:rsidR="00823CD9" w:rsidRPr="00E24B35" w:rsidRDefault="00823CD9" w:rsidP="0065751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Распределение часов по основным разделам программы. </w:t>
      </w:r>
    </w:p>
    <w:p w:rsidR="00823CD9" w:rsidRDefault="00823CD9" w:rsidP="0065751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4B35">
        <w:rPr>
          <w:rFonts w:ascii="Times New Roman" w:hAnsi="Times New Roman"/>
          <w:sz w:val="28"/>
          <w:szCs w:val="28"/>
        </w:rPr>
        <w:t xml:space="preserve">. Реализация </w:t>
      </w:r>
      <w:r>
        <w:rPr>
          <w:rFonts w:ascii="Times New Roman" w:hAnsi="Times New Roman"/>
          <w:sz w:val="28"/>
          <w:szCs w:val="28"/>
        </w:rPr>
        <w:t>национально-</w:t>
      </w:r>
      <w:r w:rsidRPr="00E24B35">
        <w:rPr>
          <w:rFonts w:ascii="Times New Roman" w:hAnsi="Times New Roman"/>
          <w:sz w:val="28"/>
          <w:szCs w:val="28"/>
        </w:rPr>
        <w:t xml:space="preserve">регионального компонента. </w:t>
      </w:r>
    </w:p>
    <w:p w:rsidR="00823CD9" w:rsidRPr="00E24B35" w:rsidRDefault="00823CD9" w:rsidP="0065751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24B35">
        <w:rPr>
          <w:rFonts w:ascii="Times New Roman" w:hAnsi="Times New Roman"/>
          <w:sz w:val="28"/>
          <w:szCs w:val="28"/>
        </w:rPr>
        <w:t>Учебное и учебно-методическое обеспечение.</w:t>
      </w:r>
    </w:p>
    <w:p w:rsidR="00823CD9" w:rsidRDefault="00823CD9" w:rsidP="0065751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24B35">
        <w:rPr>
          <w:rFonts w:ascii="Times New Roman" w:hAnsi="Times New Roman"/>
          <w:sz w:val="28"/>
          <w:szCs w:val="28"/>
        </w:rPr>
        <w:t>. Требования к уровню подготовки по итогам изучения данного предмета.</w:t>
      </w:r>
    </w:p>
    <w:p w:rsidR="00823CD9" w:rsidRPr="00E24B35" w:rsidRDefault="00823CD9" w:rsidP="00657511">
      <w:pPr>
        <w:spacing w:line="360" w:lineRule="auto"/>
        <w:rPr>
          <w:rFonts w:ascii="Times New Roman" w:hAnsi="Times New Roman"/>
          <w:sz w:val="28"/>
          <w:szCs w:val="28"/>
        </w:rPr>
      </w:pPr>
      <w:r w:rsidRPr="00E24B35">
        <w:rPr>
          <w:rFonts w:ascii="Times New Roman" w:hAnsi="Times New Roman"/>
          <w:sz w:val="28"/>
          <w:szCs w:val="28"/>
          <w:lang w:val="en-US"/>
        </w:rPr>
        <w:t>II</w:t>
      </w:r>
      <w:r w:rsidRPr="00E24B35">
        <w:rPr>
          <w:rFonts w:ascii="Times New Roman" w:hAnsi="Times New Roman"/>
          <w:sz w:val="28"/>
          <w:szCs w:val="28"/>
        </w:rPr>
        <w:t>. Календарно-тематическое планирование.</w:t>
      </w:r>
    </w:p>
    <w:p w:rsidR="00823CD9" w:rsidRPr="00CB2AAE" w:rsidRDefault="00823CD9" w:rsidP="0065751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23CD9" w:rsidRPr="00193572" w:rsidRDefault="00823CD9" w:rsidP="003E2F4F">
      <w:pPr>
        <w:rPr>
          <w:rFonts w:ascii="Times New Roman" w:hAnsi="Times New Roman" w:cs="Times New Roman"/>
          <w:sz w:val="28"/>
          <w:szCs w:val="28"/>
        </w:rPr>
      </w:pPr>
    </w:p>
    <w:p w:rsidR="00823CD9" w:rsidRPr="00193572" w:rsidRDefault="00823CD9" w:rsidP="003E2F4F">
      <w:pPr>
        <w:rPr>
          <w:sz w:val="28"/>
          <w:szCs w:val="28"/>
        </w:rPr>
      </w:pPr>
    </w:p>
    <w:p w:rsidR="00823CD9" w:rsidRPr="00193572" w:rsidRDefault="00823CD9" w:rsidP="009747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193572" w:rsidRDefault="00823CD9" w:rsidP="009747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193572" w:rsidRDefault="00823CD9" w:rsidP="009747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Default="00823CD9" w:rsidP="009747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CD9" w:rsidRDefault="00823CD9" w:rsidP="009747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CD9" w:rsidRDefault="00823CD9" w:rsidP="009747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CD9" w:rsidRDefault="00823CD9" w:rsidP="009747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CD9" w:rsidRDefault="00823CD9" w:rsidP="009747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CD9" w:rsidRDefault="00823CD9" w:rsidP="00AF6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CD9" w:rsidRDefault="00823CD9" w:rsidP="003E2F4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Default="00823CD9" w:rsidP="003E2F4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3E2F4F" w:rsidRDefault="00823CD9" w:rsidP="003E2F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823CD9" w:rsidRDefault="00823CD9" w:rsidP="003E2F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И СВЕТСКОЙ ЭТИКИ»</w:t>
      </w:r>
    </w:p>
    <w:p w:rsidR="00823CD9" w:rsidRPr="003E2F4F" w:rsidRDefault="00823CD9" w:rsidP="003E2F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CD9" w:rsidRPr="003E2F4F" w:rsidRDefault="00823CD9" w:rsidP="003E2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Учебный курс ОРКиСЭ является единой комплексной учебно-воспитательной  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823CD9" w:rsidRPr="003E2F4F" w:rsidRDefault="00823CD9" w:rsidP="003E2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Учебный курс ОРКиСЭ является культурологическим и направлен на развитие у</w:t>
      </w:r>
    </w:p>
    <w:p w:rsidR="00823CD9" w:rsidRPr="003E2F4F" w:rsidRDefault="00823CD9" w:rsidP="003E2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школьников представлений о нравственных идеалах и ценностях,</w:t>
      </w:r>
    </w:p>
    <w:p w:rsidR="00823CD9" w:rsidRPr="003E2F4F" w:rsidRDefault="00823CD9" w:rsidP="003E2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составляющих основу религиозных и светских традиций многонациональной культуры  России, на понимание их значения в жизни современного общества, а  также своей сопричастности к ним.</w:t>
      </w:r>
    </w:p>
    <w:p w:rsidR="00823CD9" w:rsidRPr="003E2F4F" w:rsidRDefault="00823CD9" w:rsidP="003E2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 Преподавание знаний об основах религиозных культур и светской этики призвано 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 ее культурные традиции, готового к межкультурному и межконфессиональному диалогу  во имя социального сплочения.</w:t>
      </w:r>
    </w:p>
    <w:p w:rsidR="00823CD9" w:rsidRDefault="00823CD9" w:rsidP="003E2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3CD9" w:rsidRPr="003E2F4F" w:rsidRDefault="00823CD9" w:rsidP="003E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sz w:val="24"/>
          <w:szCs w:val="24"/>
        </w:rPr>
        <w:t>Цель учебного курса ОРКиСЭ:</w:t>
      </w:r>
    </w:p>
    <w:p w:rsidR="00823CD9" w:rsidRPr="003E2F4F" w:rsidRDefault="00823CD9" w:rsidP="003E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формирование у младшего подростка мотиваций к осознанному нравственному</w:t>
      </w:r>
    </w:p>
    <w:p w:rsidR="00823CD9" w:rsidRPr="003E2F4F" w:rsidRDefault="00823CD9" w:rsidP="003E2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23CD9" w:rsidRDefault="00823CD9" w:rsidP="003E2F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3CD9" w:rsidRPr="003E2F4F" w:rsidRDefault="00823CD9" w:rsidP="003E2F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sz w:val="24"/>
          <w:szCs w:val="24"/>
        </w:rPr>
        <w:t>Задачи учебного курса ОРКиСЭ</w:t>
      </w:r>
    </w:p>
    <w:p w:rsidR="00823CD9" w:rsidRPr="003E2F4F" w:rsidRDefault="00823CD9" w:rsidP="003E2F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</w:t>
      </w:r>
    </w:p>
    <w:p w:rsidR="00823CD9" w:rsidRPr="003E2F4F" w:rsidRDefault="00823CD9" w:rsidP="003E2F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иудейской культур, основами мировых религиозных культур и светской этики;</w:t>
      </w:r>
    </w:p>
    <w:p w:rsidR="00823CD9" w:rsidRPr="003E2F4F" w:rsidRDefault="00823CD9" w:rsidP="003E2F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</w:t>
      </w:r>
    </w:p>
    <w:p w:rsidR="00823CD9" w:rsidRPr="003E2F4F" w:rsidRDefault="00823CD9" w:rsidP="003E2F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ценностей для достойной жизни личности, семьи, общества;</w:t>
      </w:r>
    </w:p>
    <w:p w:rsidR="00823CD9" w:rsidRPr="003E2F4F" w:rsidRDefault="00823CD9" w:rsidP="003E2F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</w:t>
      </w:r>
    </w:p>
    <w:p w:rsidR="00823CD9" w:rsidRPr="003E2F4F" w:rsidRDefault="00823CD9" w:rsidP="003E2F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полученных обучающимися в начальной школе, и формирование у них</w:t>
      </w:r>
    </w:p>
    <w:p w:rsidR="00823CD9" w:rsidRPr="003E2F4F" w:rsidRDefault="00823CD9" w:rsidP="003E2F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ценностно-смысловых мировоззренческих основ, обеспечивающих целостное</w:t>
      </w:r>
    </w:p>
    <w:p w:rsidR="00823CD9" w:rsidRPr="003E2F4F" w:rsidRDefault="00823CD9" w:rsidP="003E2F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восприятие отечественной истории и культуры при изучении гуманитарных</w:t>
      </w:r>
    </w:p>
    <w:p w:rsidR="00823CD9" w:rsidRPr="003E2F4F" w:rsidRDefault="00823CD9" w:rsidP="003E2F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предметов на ступени основной школы;</w:t>
      </w:r>
    </w:p>
    <w:p w:rsidR="00823CD9" w:rsidRPr="003E2F4F" w:rsidRDefault="00823CD9" w:rsidP="003E2F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развитие способностей младших школьников к общению в полиэтнической и</w:t>
      </w:r>
    </w:p>
    <w:p w:rsidR="00823CD9" w:rsidRPr="003E2F4F" w:rsidRDefault="00823CD9" w:rsidP="003E2F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многоконфессиональной среде на основе взаимного уважения и диалога во имя</w:t>
      </w:r>
    </w:p>
    <w:p w:rsidR="00823CD9" w:rsidRPr="003E2F4F" w:rsidRDefault="00823CD9" w:rsidP="003E2F4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общественного мира и согласия.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23CD9" w:rsidRPr="003E2F4F" w:rsidRDefault="00823CD9" w:rsidP="003E2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Место комплексного учебного курса</w:t>
      </w:r>
    </w:p>
    <w:p w:rsidR="00823CD9" w:rsidRPr="003E2F4F" w:rsidRDefault="00823CD9" w:rsidP="003E2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«Основы религиозных культур и светской  этики»</w:t>
      </w:r>
    </w:p>
    <w:p w:rsidR="00823CD9" w:rsidRDefault="00823CD9" w:rsidP="003E2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в программе обучения и учебном плане</w:t>
      </w:r>
    </w:p>
    <w:p w:rsidR="00823CD9" w:rsidRPr="003E2F4F" w:rsidRDefault="00823CD9" w:rsidP="003E2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3E2F4F" w:rsidRDefault="00823CD9" w:rsidP="003E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 учебный курс ОРКиСЭ дополняет обществоведческие аспекты предмета «Окружающий мир», с которым знакомятся учащиеся основной школы. С другой стороны, этот курс  предваряет начинающееся в 5 классе изучение предмета «История». Таким образом,</w:t>
      </w:r>
    </w:p>
    <w:p w:rsidR="00823CD9" w:rsidRPr="003E2F4F" w:rsidRDefault="00823CD9" w:rsidP="003E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ознакомление с нравственными идеалами и ценностями религиозных и светских духовных  традиций России происходит в контексте, отражающем глубинную связь прошлого и настоящего.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Учебный курс ОРКиСЭ включает в себя модули</w:t>
      </w:r>
      <w:r w:rsidRPr="003E2F4F">
        <w:rPr>
          <w:rFonts w:ascii="Times New Roman" w:hAnsi="Times New Roman" w:cs="Times New Roman"/>
          <w:sz w:val="24"/>
          <w:szCs w:val="24"/>
        </w:rPr>
        <w:t>: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1. Основы православной культуры;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2. Основы исламской культуры;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3. Основы буддийской культуры;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4. Основы иудейской культуры;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5. Основы мировых религиозных культур;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6. Основы светской этики.</w:t>
      </w:r>
    </w:p>
    <w:p w:rsidR="00823CD9" w:rsidRPr="003E2F4F" w:rsidRDefault="00823CD9" w:rsidP="003E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Обучающимся изучается один из модулей с его согласия и по выбору его родителей (законных представителей).</w:t>
      </w:r>
    </w:p>
    <w:p w:rsidR="00823CD9" w:rsidRPr="003E2F4F" w:rsidRDefault="00823CD9" w:rsidP="003E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E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идеи программы:</w:t>
      </w:r>
    </w:p>
    <w:p w:rsidR="00823CD9" w:rsidRPr="003E2F4F" w:rsidRDefault="00823CD9" w:rsidP="003E2F4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России;</w:t>
      </w:r>
    </w:p>
    <w:p w:rsidR="00823CD9" w:rsidRPr="003E2F4F" w:rsidRDefault="00823CD9" w:rsidP="003E2F4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Духовные ценности и нравственные идеалы в жизни человека и общества.</w:t>
      </w:r>
    </w:p>
    <w:p w:rsidR="00823CD9" w:rsidRPr="003E2F4F" w:rsidRDefault="00823CD9" w:rsidP="003E2F4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 Духовные традиции многонационального народа России. </w:t>
      </w:r>
    </w:p>
    <w:p w:rsidR="00823CD9" w:rsidRPr="003E2F4F" w:rsidRDefault="00823CD9" w:rsidP="003E2F4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Духовное единство народа России и объединяющие нас моральные ценности;</w:t>
      </w:r>
    </w:p>
    <w:p w:rsidR="00823CD9" w:rsidRPr="003E2F4F" w:rsidRDefault="00823CD9" w:rsidP="003E2F4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 Образование как фактор духовно-нравственной консолидации российского общества, его  сплочения перед лицом внешних и внутренних вызовов;</w:t>
      </w:r>
    </w:p>
    <w:p w:rsidR="00823CD9" w:rsidRPr="003E2F4F" w:rsidRDefault="00823CD9" w:rsidP="003E2F4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Новая российская школа как фактор, обеспечивающий социокультурную модернизацию российского общества;</w:t>
      </w:r>
    </w:p>
    <w:p w:rsidR="00823CD9" w:rsidRPr="003E2F4F" w:rsidRDefault="00823CD9" w:rsidP="003E2F4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Личность в центре государственной образовательной  политики,  обеспечение  образовательных прав и  возможности реализации обязанностей  человека;</w:t>
      </w:r>
    </w:p>
    <w:p w:rsidR="00823CD9" w:rsidRPr="003E2F4F" w:rsidRDefault="00823CD9" w:rsidP="003E2F4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Открытое образование как ценностно-технологический контекст построения образовательного процесса;</w:t>
      </w:r>
    </w:p>
    <w:p w:rsidR="00823CD9" w:rsidRPr="003E2F4F" w:rsidRDefault="00823CD9" w:rsidP="003E2F4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 Новая «образовательная культура» педагога (обучение через деятельность, компетентностный  подход, проектные  технологии, развитие исследовательской культуры и самостоятельности и т.д.)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 xml:space="preserve"> </w:t>
      </w:r>
      <w:r w:rsidRPr="003E2F4F">
        <w:rPr>
          <w:rFonts w:ascii="Times New Roman" w:hAnsi="Times New Roman" w:cs="Times New Roman"/>
          <w:sz w:val="24"/>
          <w:szCs w:val="24"/>
        </w:rPr>
        <w:tab/>
        <w:t>Проблема  воспитания толерантности  и нравственной идентификации подрастающего поколения сегодня волнует общественность во всем мире и в нашей стране в частности.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ущерба для качества образования, становления личности.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Изучение в средней школе основ мировых религиозных культур, рассматриваемых в рамках культурологического подхода, имеют сегодня важное значение, поскольку характер современной школы определяется, в том числе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Вопросы, связанные с введением в школьную программу информации об основных религиозных культурах, рассматриваемых в рамках культурологического подхода, имеют сегодня важное значение, поскольку характер светской школы определяется,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ab/>
        <w:t>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ab/>
        <w:t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ab/>
        <w:t>Основной принцип, заложенный в содержании курса, - общность в многообразии, многоединство, поликультурность, - отражает культурную, социальную, этническую, религиозную сущность нашей страны и современного мира.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ab/>
        <w:t>Общая духовная основа многонационального народа России формируется исторически и основывается на ряде факторов:</w:t>
      </w:r>
    </w:p>
    <w:p w:rsidR="00823CD9" w:rsidRPr="003E2F4F" w:rsidRDefault="00823CD9" w:rsidP="003E2F4F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общая историческая судьба народов России;</w:t>
      </w:r>
    </w:p>
    <w:p w:rsidR="00823CD9" w:rsidRPr="003E2F4F" w:rsidRDefault="00823CD9" w:rsidP="003E2F4F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единое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этики посредством:</w:t>
      </w:r>
    </w:p>
    <w:p w:rsidR="00823CD9" w:rsidRPr="003E2F4F" w:rsidRDefault="00823CD9" w:rsidP="003E2F4F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</w:t>
      </w:r>
    </w:p>
    <w:p w:rsidR="00823CD9" w:rsidRPr="003E2F4F" w:rsidRDefault="00823CD9" w:rsidP="003E2F4F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823CD9" w:rsidRPr="003E2F4F" w:rsidRDefault="00823CD9" w:rsidP="003E2F4F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системы связей, устанавливаемых между модулями учебного курса , а так же между ними и другими учебными предметами;</w:t>
      </w:r>
    </w:p>
    <w:p w:rsidR="00823CD9" w:rsidRPr="003E2F4F" w:rsidRDefault="00823CD9" w:rsidP="003E2F4F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823CD9" w:rsidRPr="003E2F4F" w:rsidRDefault="00823CD9" w:rsidP="003E2F4F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единых требований к результатам освоения содержания учебного курса.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Учебно-воспитательный процесс, осуществляемый в границах учебного курса и системы межпредметных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823CD9" w:rsidRPr="003E2F4F" w:rsidRDefault="00823CD9" w:rsidP="003E2F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ab/>
        <w:t>Освоение школьниками учебного содержания учебного содержания «Основы мировых религиозных культур», должно обеспечить:</w:t>
      </w:r>
    </w:p>
    <w:p w:rsidR="00823CD9" w:rsidRPr="003E2F4F" w:rsidRDefault="00823CD9" w:rsidP="003E2F4F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понимание значения нравственности, морально ответственного поведения в жизни человека и общества;</w:t>
      </w:r>
    </w:p>
    <w:p w:rsidR="00823CD9" w:rsidRPr="003E2F4F" w:rsidRDefault="00823CD9" w:rsidP="003E2F4F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об основах религиозных культур;</w:t>
      </w:r>
    </w:p>
    <w:p w:rsidR="00823CD9" w:rsidRPr="003E2F4F" w:rsidRDefault="00823CD9" w:rsidP="003E2F4F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823CD9" w:rsidRPr="003E2F4F" w:rsidRDefault="00823CD9" w:rsidP="003E2F4F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укрепление средствами образования преемственности поколений на основе сохранения  и развития культурных и духовных ценностей.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3E2F4F" w:rsidRDefault="00823CD9" w:rsidP="003E2F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учебного предмета</w:t>
      </w:r>
    </w:p>
    <w:p w:rsidR="00823CD9" w:rsidRDefault="00823CD9" w:rsidP="003E2F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«Основы религиозных культур и светской этики»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3E2F4F" w:rsidRDefault="00823CD9" w:rsidP="003E2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Вопросы, связанные с введением в школьную программу духовно-нравственной, культурологической тематики, рассматриваемой в рамках культурологического подхода,  имеют особенно важное значение, поскольку характер светской школы определяется, в  том числе, и ее отношениями с социальным окружением, религиозными объединениями,  признанием свободы вероисповедания и мировоззрения участников образовательного  процесса. Запрос на современное образование, решающее задачи духовно-нравственного   воспитания граждан России, остается слишком значимым.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 идеал – это высоконравственный, 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  укоренённый в духовных и культурных традициях многонационального народа   Российской Федерации.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Включение курса «Основы религиозных культур и светской этики» в основной вид  деятельности обучающихся - в урочную деятельность интегрирует духовно-нравственное  развитие и воспитание детей в образовательный процесс, способствуя концентрации   содержания воспитания вокруг базовых национальных ценностей:</w:t>
      </w:r>
    </w:p>
    <w:p w:rsidR="00823CD9" w:rsidRPr="003E2F4F" w:rsidRDefault="00823CD9" w:rsidP="003E2F4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Патриотизм</w:t>
      </w:r>
    </w:p>
    <w:p w:rsidR="00823CD9" w:rsidRPr="003E2F4F" w:rsidRDefault="00823CD9" w:rsidP="003E2F4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Социальная солидарность</w:t>
      </w:r>
    </w:p>
    <w:p w:rsidR="00823CD9" w:rsidRPr="003E2F4F" w:rsidRDefault="00823CD9" w:rsidP="003E2F4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Гражданственность</w:t>
      </w:r>
    </w:p>
    <w:p w:rsidR="00823CD9" w:rsidRPr="003E2F4F" w:rsidRDefault="00823CD9" w:rsidP="003E2F4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Семья</w:t>
      </w:r>
    </w:p>
    <w:p w:rsidR="00823CD9" w:rsidRPr="003E2F4F" w:rsidRDefault="00823CD9" w:rsidP="003E2F4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Труд и творчество</w:t>
      </w:r>
    </w:p>
    <w:p w:rsidR="00823CD9" w:rsidRPr="003E2F4F" w:rsidRDefault="00823CD9" w:rsidP="003E2F4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Наука</w:t>
      </w:r>
    </w:p>
    <w:p w:rsidR="00823CD9" w:rsidRPr="003E2F4F" w:rsidRDefault="00823CD9" w:rsidP="003E2F4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Традиционные российские религии</w:t>
      </w:r>
    </w:p>
    <w:p w:rsidR="00823CD9" w:rsidRPr="003E2F4F" w:rsidRDefault="00823CD9" w:rsidP="003E2F4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Искусство и литература</w:t>
      </w:r>
    </w:p>
    <w:p w:rsidR="00823CD9" w:rsidRPr="003E2F4F" w:rsidRDefault="00823CD9" w:rsidP="003E2F4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Природа</w:t>
      </w:r>
    </w:p>
    <w:p w:rsidR="00823CD9" w:rsidRPr="003E2F4F" w:rsidRDefault="00823CD9" w:rsidP="003E2F4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Человечество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Система базовых национальных ценностей лежит в основе представления о единой  нации и готовности основных социальных сил к гражданской консолидации на основе    общих ценностей и социальных смыслов в решении общенациональных задач, среди   которых воспитание детей и молодёжи</w:t>
      </w:r>
    </w:p>
    <w:p w:rsidR="00823CD9" w:rsidRDefault="00823CD9" w:rsidP="003E2F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3E2F4F" w:rsidRDefault="00823CD9" w:rsidP="003E2F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</w:t>
      </w:r>
    </w:p>
    <w:p w:rsidR="00823CD9" w:rsidRPr="003E2F4F" w:rsidRDefault="00823CD9" w:rsidP="003E2F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«Основы религиозных культур и светской этики»</w:t>
      </w:r>
    </w:p>
    <w:p w:rsidR="00823CD9" w:rsidRPr="00A65FAA" w:rsidRDefault="00823CD9" w:rsidP="003E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3CD9" w:rsidRPr="003E2F4F" w:rsidRDefault="00823CD9" w:rsidP="003E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 w:rsidRPr="003E2F4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823CD9" w:rsidRPr="003E2F4F" w:rsidRDefault="00823CD9" w:rsidP="003E2F4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823CD9" w:rsidRPr="003E2F4F" w:rsidRDefault="00823CD9" w:rsidP="003E2F4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 и религий;</w:t>
      </w:r>
    </w:p>
    <w:p w:rsidR="00823CD9" w:rsidRDefault="00823CD9" w:rsidP="003E2F4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823CD9" w:rsidRPr="003E2F4F" w:rsidRDefault="00823CD9" w:rsidP="003E2F4F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23CD9" w:rsidRPr="003E2F4F" w:rsidRDefault="00823CD9" w:rsidP="003E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</w:p>
    <w:p w:rsidR="00823CD9" w:rsidRPr="003E2F4F" w:rsidRDefault="00823CD9" w:rsidP="003E2F4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Освоение учащимися универсальных способов деятельности, применяемых как в рамках   образовательного процесса, так и в реальных жизненных ситуациях: умение выделять 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 «Основы  религиозных культур и светской этики», высказывать суждения на основе сравнения функциональных, эстетических качеств, конструктивных особенностей объектов, процессов и  явлений  действительности; осуществлять поиск и обработку информации (в том числе с  использованием компьютера).</w:t>
      </w:r>
    </w:p>
    <w:p w:rsidR="00823CD9" w:rsidRPr="003E2F4F" w:rsidRDefault="00823CD9" w:rsidP="003E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823CD9" w:rsidRPr="003E2F4F" w:rsidRDefault="00823CD9" w:rsidP="003E2F4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готовность к нравственному самосовершенствованию, духовному саморазвитию;</w:t>
      </w:r>
    </w:p>
    <w:p w:rsidR="00823CD9" w:rsidRPr="003E2F4F" w:rsidRDefault="00823CD9" w:rsidP="003E2F4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23CD9" w:rsidRPr="003E2F4F" w:rsidRDefault="00823CD9" w:rsidP="003E2F4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823CD9" w:rsidRPr="003E2F4F" w:rsidRDefault="00823CD9" w:rsidP="003E2F4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о традиционных  религиях, их роли в культуре, истории и современности России;</w:t>
      </w:r>
    </w:p>
    <w:p w:rsidR="00823CD9" w:rsidRPr="003E2F4F" w:rsidRDefault="00823CD9" w:rsidP="003E2F4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823CD9" w:rsidRPr="003E2F4F" w:rsidRDefault="00823CD9" w:rsidP="003E2F4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становление внутренней установки личности поступать согласно своей совести;</w:t>
      </w:r>
    </w:p>
    <w:p w:rsidR="00823CD9" w:rsidRPr="003E2F4F" w:rsidRDefault="00823CD9" w:rsidP="003E2F4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воспитание нравственности, основанной на свободе совести и вероисповедания, духовных традициях народов России;</w:t>
      </w:r>
    </w:p>
    <w:p w:rsidR="00823CD9" w:rsidRPr="003E2F4F" w:rsidRDefault="00823CD9" w:rsidP="003E2F4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4F">
        <w:rPr>
          <w:rFonts w:ascii="Times New Roman" w:hAnsi="Times New Roman" w:cs="Times New Roman"/>
          <w:sz w:val="24"/>
          <w:szCs w:val="24"/>
        </w:rPr>
        <w:t>осознание ценности человеческой жизни.</w:t>
      </w:r>
    </w:p>
    <w:p w:rsidR="00823CD9" w:rsidRDefault="00823CD9" w:rsidP="003E2F4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324A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3CD9" w:rsidRDefault="00823CD9" w:rsidP="00657511">
      <w:pPr>
        <w:numPr>
          <w:ilvl w:val="0"/>
          <w:numId w:val="27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 рабочей программе модуля</w:t>
      </w:r>
    </w:p>
    <w:p w:rsidR="00823CD9" w:rsidRPr="003E2F4F" w:rsidRDefault="00823CD9" w:rsidP="00657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F4F">
        <w:rPr>
          <w:rFonts w:ascii="Times New Roman" w:hAnsi="Times New Roman" w:cs="Times New Roman"/>
          <w:b/>
          <w:bCs/>
          <w:sz w:val="28"/>
          <w:szCs w:val="28"/>
        </w:rPr>
        <w:t>«Основы православной культуры»</w:t>
      </w:r>
    </w:p>
    <w:p w:rsidR="00823CD9" w:rsidRPr="00A96B1B" w:rsidRDefault="00823CD9" w:rsidP="00AF6E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2E7AAF" w:rsidRDefault="00823CD9" w:rsidP="00AF6E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81126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 на основе:</w:t>
      </w:r>
    </w:p>
    <w:p w:rsidR="00823CD9" w:rsidRPr="002E7AAF" w:rsidRDefault="00823CD9" w:rsidP="00AF6E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3CD9" w:rsidRPr="00CE414D" w:rsidRDefault="00823CD9" w:rsidP="0065751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E414D">
        <w:rPr>
          <w:rFonts w:ascii="Times New Roman" w:hAnsi="Times New Roman"/>
          <w:sz w:val="24"/>
          <w:szCs w:val="24"/>
        </w:rPr>
        <w:t>Рабочая программа составлена на основе:</w:t>
      </w:r>
    </w:p>
    <w:p w:rsidR="00823CD9" w:rsidRPr="004B708B" w:rsidRDefault="00823CD9" w:rsidP="00657511">
      <w:pPr>
        <w:numPr>
          <w:ilvl w:val="0"/>
          <w:numId w:val="17"/>
        </w:num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</w:t>
      </w:r>
      <w:r w:rsidRPr="00CB2AAE">
        <w:rPr>
          <w:rFonts w:ascii="Times New Roman" w:hAnsi="Times New Roman"/>
          <w:sz w:val="24"/>
          <w:szCs w:val="24"/>
        </w:rPr>
        <w:t>аспоряжение Правительства Российской Федерации от 28.01.2012 г. № 84-р</w:t>
      </w:r>
    </w:p>
    <w:p w:rsidR="00823CD9" w:rsidRDefault="00823CD9" w:rsidP="006575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</w:t>
      </w:r>
      <w:r w:rsidRPr="00CB2AAE">
        <w:rPr>
          <w:rFonts w:ascii="Times New Roman" w:hAnsi="Times New Roman"/>
          <w:sz w:val="24"/>
          <w:szCs w:val="24"/>
        </w:rPr>
        <w:t xml:space="preserve"> Министерства образован</w:t>
      </w:r>
      <w:r>
        <w:rPr>
          <w:rFonts w:ascii="Times New Roman" w:hAnsi="Times New Roman"/>
          <w:sz w:val="24"/>
          <w:szCs w:val="24"/>
        </w:rPr>
        <w:t xml:space="preserve">ия и науки Российской Федерации </w:t>
      </w:r>
      <w:r w:rsidRPr="00CB2AAE">
        <w:rPr>
          <w:rFonts w:ascii="Times New Roman" w:hAnsi="Times New Roman"/>
          <w:sz w:val="24"/>
          <w:szCs w:val="24"/>
        </w:rPr>
        <w:t>от 31.01.2012г. №69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CB2AAE">
        <w:rPr>
          <w:rFonts w:ascii="Times New Roman" w:hAnsi="Times New Roman"/>
          <w:sz w:val="24"/>
          <w:szCs w:val="24"/>
        </w:rPr>
        <w:t>О внесении изменений в федеральный компонент государственных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AAE">
        <w:rPr>
          <w:rFonts w:ascii="Times New Roman" w:hAnsi="Times New Roman"/>
          <w:sz w:val="24"/>
          <w:szCs w:val="24"/>
        </w:rPr>
        <w:t>образовательных стандартов начального общего, основного общего и</w:t>
      </w:r>
      <w:r w:rsidRPr="00CB2AAE">
        <w:rPr>
          <w:rFonts w:ascii="Times New Roman" w:hAnsi="Times New Roman"/>
          <w:b/>
          <w:bCs/>
          <w:sz w:val="24"/>
          <w:szCs w:val="24"/>
        </w:rPr>
        <w:t> </w:t>
      </w:r>
      <w:r w:rsidRPr="00CB2AAE">
        <w:rPr>
          <w:rFonts w:ascii="Times New Roman" w:hAnsi="Times New Roman"/>
          <w:sz w:val="24"/>
          <w:szCs w:val="24"/>
        </w:rPr>
        <w:t>среднего (полного) общего образования, утвержденный приказом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  </w:t>
      </w:r>
      <w:r w:rsidRPr="00CB2AAE">
        <w:rPr>
          <w:rFonts w:ascii="Times New Roman" w:hAnsi="Times New Roman"/>
          <w:sz w:val="24"/>
          <w:szCs w:val="24"/>
        </w:rPr>
        <w:t>Министерства образования Российской Федерации от 5 марта 2004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B2AAE">
        <w:rPr>
          <w:rFonts w:ascii="Times New Roman" w:hAnsi="Times New Roman"/>
          <w:sz w:val="24"/>
          <w:szCs w:val="24"/>
        </w:rPr>
        <w:t>№ 1089»;</w:t>
      </w:r>
    </w:p>
    <w:p w:rsidR="00823CD9" w:rsidRPr="00CB2AAE" w:rsidRDefault="00823CD9" w:rsidP="006575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</w:t>
      </w:r>
      <w:r w:rsidRPr="00CB2AAE">
        <w:rPr>
          <w:rFonts w:ascii="Times New Roman" w:hAnsi="Times New Roman"/>
          <w:sz w:val="24"/>
          <w:szCs w:val="24"/>
        </w:rPr>
        <w:t xml:space="preserve"> Министерства образован</w:t>
      </w:r>
      <w:r>
        <w:rPr>
          <w:rFonts w:ascii="Times New Roman" w:hAnsi="Times New Roman"/>
          <w:sz w:val="24"/>
          <w:szCs w:val="24"/>
        </w:rPr>
        <w:t xml:space="preserve">ия и науки Российской Федерации </w:t>
      </w:r>
      <w:r w:rsidRPr="00CB2AAE">
        <w:rPr>
          <w:rFonts w:ascii="Times New Roman" w:hAnsi="Times New Roman"/>
          <w:sz w:val="24"/>
          <w:szCs w:val="24"/>
        </w:rPr>
        <w:t xml:space="preserve">от 01.02.2012 г. №74 </w:t>
      </w:r>
      <w:r w:rsidRPr="00CB2AAE">
        <w:rPr>
          <w:rFonts w:ascii="Times New Roman" w:hAnsi="Times New Roman"/>
          <w:b/>
          <w:bCs/>
          <w:sz w:val="24"/>
          <w:szCs w:val="24"/>
        </w:rPr>
        <w:t>«</w:t>
      </w:r>
      <w:r w:rsidRPr="00CB2AAE">
        <w:rPr>
          <w:rFonts w:ascii="Times New Roman" w:hAnsi="Times New Roman"/>
          <w:sz w:val="24"/>
          <w:szCs w:val="24"/>
        </w:rPr>
        <w:t>О внесении изменений в федеральный базисный учебный план и примерные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AAE">
        <w:rPr>
          <w:rFonts w:ascii="Times New Roman" w:hAnsi="Times New Roman"/>
          <w:sz w:val="24"/>
          <w:szCs w:val="24"/>
        </w:rPr>
        <w:t>учебные планы для образовательных учреждений Российской Федерации,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AAE">
        <w:rPr>
          <w:rFonts w:ascii="Times New Roman" w:hAnsi="Times New Roman"/>
          <w:sz w:val="24"/>
          <w:szCs w:val="24"/>
        </w:rPr>
        <w:t>реализующих программы общего образования, утвержденные приказом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AAE">
        <w:rPr>
          <w:rFonts w:ascii="Times New Roman" w:hAnsi="Times New Roman"/>
          <w:sz w:val="24"/>
          <w:szCs w:val="24"/>
        </w:rPr>
        <w:t>Министерства образования Российской Федерации</w:t>
      </w:r>
      <w:r w:rsidRPr="00CB2A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2AAE">
        <w:rPr>
          <w:rFonts w:ascii="Times New Roman" w:hAnsi="Times New Roman"/>
          <w:sz w:val="24"/>
          <w:szCs w:val="24"/>
        </w:rPr>
        <w:t>от 9 марта 2004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B2AAE">
        <w:rPr>
          <w:rFonts w:ascii="Times New Roman" w:hAnsi="Times New Roman"/>
          <w:sz w:val="24"/>
          <w:szCs w:val="24"/>
        </w:rPr>
        <w:t xml:space="preserve"> № 1312» </w:t>
      </w:r>
    </w:p>
    <w:p w:rsidR="00823CD9" w:rsidRPr="00CB2AAE" w:rsidRDefault="00823CD9" w:rsidP="00657511">
      <w:pPr>
        <w:numPr>
          <w:ilvl w:val="0"/>
          <w:numId w:val="17"/>
        </w:num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2AAE">
        <w:rPr>
          <w:rFonts w:ascii="Times New Roman" w:hAnsi="Times New Roman"/>
          <w:sz w:val="24"/>
          <w:szCs w:val="24"/>
        </w:rPr>
        <w:t xml:space="preserve">Приказ Министерств образования и науки Челябинской области от 19.01.2012 г. «Об организации изучения основ религиозных культур и светской этики в общеобразовательных учреждениях Челябинской области» </w:t>
      </w:r>
    </w:p>
    <w:p w:rsidR="00823CD9" w:rsidRDefault="00823CD9" w:rsidP="006575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</w:t>
      </w:r>
      <w:r w:rsidRPr="00CB2AAE">
        <w:rPr>
          <w:rFonts w:ascii="Times New Roman" w:hAnsi="Times New Roman"/>
          <w:sz w:val="24"/>
          <w:szCs w:val="24"/>
        </w:rPr>
        <w:t xml:space="preserve"> Министерства образова</w:t>
      </w:r>
      <w:r>
        <w:rPr>
          <w:rFonts w:ascii="Times New Roman" w:hAnsi="Times New Roman"/>
          <w:sz w:val="24"/>
          <w:szCs w:val="24"/>
        </w:rPr>
        <w:t xml:space="preserve">ния и науки Челябинской области </w:t>
      </w:r>
      <w:r w:rsidRPr="00CB2AAE">
        <w:rPr>
          <w:rFonts w:ascii="Times New Roman" w:hAnsi="Times New Roman"/>
          <w:sz w:val="24"/>
          <w:szCs w:val="24"/>
        </w:rPr>
        <w:t>от 13.02.2012 г. № 01-234 «Об утверждении плана мероприятий по введению с 2012-2013 учебного года в общеобразовательных учреждениях Челябинской области комплексного учебного курса «Основы религиозных культур и светской этики»;</w:t>
      </w:r>
    </w:p>
    <w:p w:rsidR="00823CD9" w:rsidRDefault="00823CD9" w:rsidP="006575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</w:t>
      </w:r>
      <w:r w:rsidRPr="00CB2AAE">
        <w:rPr>
          <w:rFonts w:ascii="Times New Roman" w:hAnsi="Times New Roman"/>
          <w:sz w:val="24"/>
          <w:szCs w:val="24"/>
        </w:rPr>
        <w:t xml:space="preserve"> Министерства образова</w:t>
      </w:r>
      <w:r>
        <w:rPr>
          <w:rFonts w:ascii="Times New Roman" w:hAnsi="Times New Roman"/>
          <w:sz w:val="24"/>
          <w:szCs w:val="24"/>
        </w:rPr>
        <w:t xml:space="preserve">ния и науки Челябинской области </w:t>
      </w:r>
      <w:r w:rsidRPr="00CB2AAE">
        <w:rPr>
          <w:rFonts w:ascii="Times New Roman" w:hAnsi="Times New Roman"/>
          <w:sz w:val="24"/>
          <w:szCs w:val="24"/>
        </w:rPr>
        <w:t xml:space="preserve">от  24.02.2012 г. №24-370 «О внесении изменений в областной базисный учебный план начального общего образования общеобразовательных учреждений Челябинской области на 2012 – 2013 учебный год». </w:t>
      </w:r>
    </w:p>
    <w:p w:rsidR="00823CD9" w:rsidRPr="00CB2AAE" w:rsidRDefault="00823CD9" w:rsidP="00657511">
      <w:pPr>
        <w:numPr>
          <w:ilvl w:val="0"/>
          <w:numId w:val="17"/>
        </w:num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330A">
        <w:rPr>
          <w:rFonts w:ascii="Times New Roman" w:hAnsi="Times New Roman" w:cs="Times New Roman"/>
          <w:sz w:val="24"/>
          <w:szCs w:val="24"/>
        </w:rPr>
        <w:t>Методическое письмо МОиН Челябинской области «Об организации образовательного процесса в начальной школе в образовательных учрежд</w:t>
      </w:r>
      <w:r>
        <w:rPr>
          <w:rFonts w:ascii="Times New Roman" w:hAnsi="Times New Roman"/>
          <w:sz w:val="24"/>
          <w:szCs w:val="24"/>
        </w:rPr>
        <w:t>ениях Челябинской области в 2012 – 2013  учебном году» от 10 июля 2012г. № 24/ 513</w:t>
      </w:r>
      <w:r w:rsidRPr="005A330A">
        <w:rPr>
          <w:rFonts w:ascii="Times New Roman" w:hAnsi="Times New Roman" w:cs="Times New Roman"/>
          <w:sz w:val="24"/>
          <w:szCs w:val="24"/>
        </w:rPr>
        <w:t>5</w:t>
      </w:r>
    </w:p>
    <w:p w:rsidR="00823CD9" w:rsidRPr="00CB2AAE" w:rsidRDefault="00823CD9" w:rsidP="00657511">
      <w:pPr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B2AAE">
        <w:rPr>
          <w:rFonts w:ascii="Times New Roman" w:hAnsi="Times New Roman"/>
          <w:sz w:val="24"/>
          <w:szCs w:val="24"/>
        </w:rPr>
        <w:t>.  Приказ МБОУ СОШ № 89, № 123/1 – О от 31.08.2010г.   «Об утверждении структуры рабочих программ учебных курсов, предметов,     дисциплин, реализуемых МБОУ № 89»</w:t>
      </w:r>
    </w:p>
    <w:p w:rsidR="00823CD9" w:rsidRDefault="00823CD9" w:rsidP="00657511">
      <w:pPr>
        <w:autoSpaceDE w:val="0"/>
        <w:autoSpaceDN w:val="0"/>
        <w:adjustRightInd w:val="0"/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B2AAE">
        <w:rPr>
          <w:rFonts w:ascii="Times New Roman" w:hAnsi="Times New Roman"/>
          <w:sz w:val="24"/>
          <w:szCs w:val="24"/>
        </w:rPr>
        <w:t xml:space="preserve">. Учебный план МБОУ СОШ №89 на 2012-2013 учебный год. </w:t>
      </w:r>
    </w:p>
    <w:p w:rsidR="00823CD9" w:rsidRDefault="00823CD9" w:rsidP="00657511">
      <w:pPr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Основы духовно-нравственной культуры народов России. </w:t>
      </w:r>
      <w:r w:rsidRPr="00CB2AAE">
        <w:rPr>
          <w:rFonts w:ascii="Times New Roman" w:hAnsi="Times New Roman"/>
          <w:sz w:val="24"/>
          <w:szCs w:val="24"/>
        </w:rPr>
        <w:t>Основы религиозных культур и светской этики. Программы общеобразовательных учреждений 4-5 классы. /А.Я.</w:t>
      </w:r>
      <w:r>
        <w:rPr>
          <w:rFonts w:ascii="Times New Roman" w:hAnsi="Times New Roman"/>
          <w:sz w:val="24"/>
          <w:szCs w:val="24"/>
        </w:rPr>
        <w:t xml:space="preserve"> Данилюк – М.: Просвещение, 2012</w:t>
      </w:r>
      <w:r w:rsidRPr="00CB2AAE">
        <w:rPr>
          <w:rFonts w:ascii="Times New Roman" w:hAnsi="Times New Roman"/>
          <w:sz w:val="24"/>
          <w:szCs w:val="24"/>
        </w:rPr>
        <w:t xml:space="preserve">. </w:t>
      </w:r>
    </w:p>
    <w:p w:rsidR="00823CD9" w:rsidRPr="00AF6E13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657511" w:rsidRDefault="00823CD9" w:rsidP="0065751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511">
        <w:rPr>
          <w:rFonts w:ascii="Times New Roman" w:hAnsi="Times New Roman" w:cs="Times New Roman"/>
          <w:b/>
          <w:bCs/>
          <w:sz w:val="24"/>
          <w:szCs w:val="24"/>
        </w:rPr>
        <w:t>Цель и задачи модуля  «Основы православной культуры</w:t>
      </w:r>
      <w:r w:rsidRPr="00657511">
        <w:rPr>
          <w:rFonts w:ascii="Times New Roman" w:hAnsi="Times New Roman" w:cs="Times New Roman"/>
          <w:sz w:val="24"/>
          <w:szCs w:val="24"/>
        </w:rPr>
        <w:t>»</w:t>
      </w:r>
    </w:p>
    <w:p w:rsidR="00823CD9" w:rsidRPr="00A96B1B" w:rsidRDefault="00823CD9" w:rsidP="00AF6E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модуля «Основы православной культуры</w:t>
      </w:r>
      <w:r w:rsidRPr="00CF7358">
        <w:rPr>
          <w:rFonts w:ascii="Times New Roman" w:hAnsi="Times New Roman" w:cs="Times New Roman"/>
          <w:sz w:val="24"/>
          <w:szCs w:val="24"/>
        </w:rPr>
        <w:t>»: формиров</w:t>
      </w:r>
      <w:r>
        <w:rPr>
          <w:rFonts w:ascii="Times New Roman" w:hAnsi="Times New Roman" w:cs="Times New Roman"/>
          <w:sz w:val="24"/>
          <w:szCs w:val="24"/>
        </w:rPr>
        <w:t>ание у младшего подростка 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823CD9" w:rsidRDefault="00823CD9" w:rsidP="00AF6E1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 модуля  «Основы православной культуры»:</w:t>
      </w:r>
    </w:p>
    <w:p w:rsidR="00823CD9" w:rsidRDefault="00823CD9" w:rsidP="00AF6E1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A13B8">
        <w:rPr>
          <w:rFonts w:ascii="Times New Roman" w:hAnsi="Times New Roman" w:cs="Times New Roman"/>
          <w:sz w:val="24"/>
          <w:szCs w:val="24"/>
        </w:rPr>
        <w:t>накомство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основами православной культуры. Развитие представлений младшего подростка о значении нравственных норм и ценностей для достойной жизни личности, семьи, обществ;</w:t>
      </w:r>
    </w:p>
    <w:p w:rsidR="00823CD9" w:rsidRDefault="00823CD9" w:rsidP="00AF6E1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 ценностно- смысловых мировоззренческих основ, обеспечивающих целостное восприятие отечественной истории и культуры при гуманитарных предметов на ступени основной школы;</w:t>
      </w:r>
    </w:p>
    <w:p w:rsidR="00823CD9" w:rsidRDefault="00823CD9" w:rsidP="00AF6E13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 w:rsidR="00823CD9" w:rsidRPr="00070BF6" w:rsidRDefault="00823CD9" w:rsidP="00AF6E1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3CD9" w:rsidRPr="00657511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51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96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511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модуля   «Основы православной культуры»</w:t>
      </w:r>
    </w:p>
    <w:p w:rsidR="00823CD9" w:rsidRPr="00657511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3CD9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актуальнейших в настоящее время проблем, которые решает общество, - это проблема духовно – нравственного воспитания и, в частности, тема введения курса «Основы православной культуры» в общеобразовательных учебных заведениях. Очевидно, что повышенный интерес к этой теме возник не случайно. Значительно возросло внимание к духовной стороне бытия человека и православной культуры в России.</w:t>
      </w:r>
    </w:p>
    <w:p w:rsidR="00823CD9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православной культуры» - это один из шести модулей учебного курса «Основы религиозных культур и светской этики». 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 При этом выбор родителей</w:t>
      </w:r>
      <w:r w:rsidRPr="008F5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является приоритетным для организации обучения ребёнка по содержанию того или иного модуля.</w:t>
      </w:r>
    </w:p>
    <w:p w:rsidR="00823CD9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связанные с введением  в школьную программу информации об основах религиозных культур, рассматриваемых в рамках культурологического подхода, имеют сегодня важное значение, поскольку характер светской школы определяется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 помимо прочего, задачи духовно – нравственного воспитания граждан России, достаточно высок, чтобы остаться без ответа. В то же время преподавание основ религиозной 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823CD9" w:rsidRPr="00AF6E13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нашей школы стало актуальным  включение в школьную программу модуля «Основы православной культуры»,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  </w:t>
      </w:r>
    </w:p>
    <w:p w:rsidR="00823CD9" w:rsidRDefault="00823CD9" w:rsidP="006575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3CD9" w:rsidRPr="00657511" w:rsidRDefault="00823CD9" w:rsidP="0065751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57511">
        <w:rPr>
          <w:rFonts w:ascii="Times New Roman" w:hAnsi="Times New Roman" w:cs="Times New Roman"/>
          <w:b/>
          <w:sz w:val="24"/>
          <w:szCs w:val="24"/>
        </w:rPr>
        <w:t>аспределение часов по основным разделам программы</w:t>
      </w:r>
    </w:p>
    <w:p w:rsidR="00823CD9" w:rsidRDefault="00823CD9" w:rsidP="006575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3CD9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модулю «Основы православной культуры» составлена на 34 учебные недели по 1 часу неделю  - всего 34 часа.</w:t>
      </w:r>
    </w:p>
    <w:p w:rsidR="00823CD9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6"/>
        <w:gridCol w:w="7200"/>
        <w:gridCol w:w="2340"/>
      </w:tblGrid>
      <w:tr w:rsidR="00823CD9" w:rsidRPr="008D6E49" w:rsidTr="00657511">
        <w:trPr>
          <w:trHeight w:val="594"/>
        </w:trPr>
        <w:tc>
          <w:tcPr>
            <w:tcW w:w="826" w:type="dxa"/>
          </w:tcPr>
          <w:p w:rsidR="00823CD9" w:rsidRPr="008D6E49" w:rsidRDefault="00823CD9" w:rsidP="00657511">
            <w:pPr>
              <w:spacing w:after="0" w:line="240" w:lineRule="auto"/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7200" w:type="dxa"/>
          </w:tcPr>
          <w:p w:rsidR="00823CD9" w:rsidRPr="008D6E49" w:rsidRDefault="00823CD9" w:rsidP="00AF6E1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340" w:type="dxa"/>
          </w:tcPr>
          <w:p w:rsidR="00823CD9" w:rsidRPr="008D6E49" w:rsidRDefault="00823CD9" w:rsidP="0065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8D6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823CD9" w:rsidRPr="008D6E49" w:rsidRDefault="00823CD9" w:rsidP="0065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823CD9" w:rsidRPr="008D6E49" w:rsidTr="00657511">
        <w:trPr>
          <w:trHeight w:val="594"/>
        </w:trPr>
        <w:tc>
          <w:tcPr>
            <w:tcW w:w="826" w:type="dxa"/>
          </w:tcPr>
          <w:p w:rsidR="00823CD9" w:rsidRPr="008D6E49" w:rsidRDefault="00823CD9" w:rsidP="00657511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823CD9" w:rsidRPr="008D6E49" w:rsidRDefault="00823CD9" w:rsidP="0065751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Введение.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уховные ценности и нравственные </w:t>
            </w: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идеалы в жизни человека и общества.</w:t>
            </w:r>
          </w:p>
        </w:tc>
        <w:tc>
          <w:tcPr>
            <w:tcW w:w="2340" w:type="dxa"/>
          </w:tcPr>
          <w:p w:rsidR="00823CD9" w:rsidRPr="008D6E49" w:rsidRDefault="00823CD9" w:rsidP="0065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23CD9" w:rsidRPr="008D6E49" w:rsidTr="00657511">
        <w:trPr>
          <w:trHeight w:val="594"/>
        </w:trPr>
        <w:tc>
          <w:tcPr>
            <w:tcW w:w="826" w:type="dxa"/>
          </w:tcPr>
          <w:p w:rsidR="00823CD9" w:rsidRPr="008D6E49" w:rsidRDefault="00823CD9" w:rsidP="00657511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823CD9" w:rsidRPr="00974D78" w:rsidRDefault="00823CD9" w:rsidP="00657511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культуры.</w:t>
            </w:r>
          </w:p>
        </w:tc>
        <w:tc>
          <w:tcPr>
            <w:tcW w:w="2340" w:type="dxa"/>
          </w:tcPr>
          <w:p w:rsidR="00823CD9" w:rsidRPr="008D6E49" w:rsidRDefault="00823CD9" w:rsidP="0065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</w:tr>
      <w:tr w:rsidR="00823CD9" w:rsidRPr="008D6E49" w:rsidTr="00657511">
        <w:trPr>
          <w:trHeight w:val="594"/>
        </w:trPr>
        <w:tc>
          <w:tcPr>
            <w:tcW w:w="826" w:type="dxa"/>
          </w:tcPr>
          <w:p w:rsidR="00823CD9" w:rsidRPr="008D6E49" w:rsidRDefault="00823CD9" w:rsidP="00657511">
            <w:pPr>
              <w:tabs>
                <w:tab w:val="left" w:pos="1140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823CD9" w:rsidRPr="008D6E49" w:rsidRDefault="00823CD9" w:rsidP="00974D78">
            <w:pPr>
              <w:tabs>
                <w:tab w:val="left" w:pos="114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Духовные  традиции многонационального</w:t>
            </w:r>
            <w:r w:rsidRPr="0097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народа России.</w:t>
            </w:r>
          </w:p>
        </w:tc>
        <w:tc>
          <w:tcPr>
            <w:tcW w:w="2340" w:type="dxa"/>
          </w:tcPr>
          <w:p w:rsidR="00823CD9" w:rsidRPr="008D6E49" w:rsidRDefault="00823CD9" w:rsidP="0065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823CD9" w:rsidRPr="008D6E49" w:rsidTr="00657511">
        <w:trPr>
          <w:trHeight w:val="627"/>
        </w:trPr>
        <w:tc>
          <w:tcPr>
            <w:tcW w:w="826" w:type="dxa"/>
          </w:tcPr>
          <w:p w:rsidR="00823CD9" w:rsidRPr="008D6E49" w:rsidRDefault="00823CD9" w:rsidP="00AF6E1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:rsidR="00823CD9" w:rsidRPr="008D6E49" w:rsidRDefault="00823CD9" w:rsidP="00AF6E1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40" w:type="dxa"/>
          </w:tcPr>
          <w:p w:rsidR="00823CD9" w:rsidRPr="008D6E49" w:rsidRDefault="00823CD9" w:rsidP="0065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часа</w:t>
            </w:r>
          </w:p>
        </w:tc>
      </w:tr>
    </w:tbl>
    <w:p w:rsidR="00823CD9" w:rsidRDefault="00823CD9" w:rsidP="00AF6E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3CD9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модуля 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деятельной формой.</w:t>
      </w:r>
    </w:p>
    <w:p w:rsidR="00823CD9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CD9" w:rsidRPr="00657511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51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Реализация национально-</w:t>
      </w:r>
      <w:r w:rsidRPr="00657511">
        <w:rPr>
          <w:rFonts w:ascii="Times New Roman" w:hAnsi="Times New Roman" w:cs="Times New Roman"/>
          <w:b/>
          <w:bCs/>
          <w:sz w:val="24"/>
          <w:szCs w:val="24"/>
        </w:rPr>
        <w:t>регионального компонента</w:t>
      </w:r>
    </w:p>
    <w:p w:rsidR="00823CD9" w:rsidRPr="00A96B1B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CB2AAE" w:rsidRDefault="00823CD9" w:rsidP="003E2F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2AAE">
        <w:rPr>
          <w:rFonts w:ascii="Times New Roman" w:hAnsi="Times New Roman" w:cs="Times New Roman"/>
          <w:sz w:val="24"/>
          <w:szCs w:val="24"/>
        </w:rPr>
        <w:t>Для реализации НРК в тематическом планировании программы отводится 4 часа, что  составляет 10%</w:t>
      </w:r>
      <w:r w:rsidRPr="008D41FC">
        <w:rPr>
          <w:rFonts w:ascii="Times New Roman" w:hAnsi="Times New Roman" w:cs="Times New Roman"/>
          <w:sz w:val="24"/>
          <w:szCs w:val="24"/>
        </w:rPr>
        <w:t xml:space="preserve"> </w:t>
      </w:r>
      <w:r w:rsidRPr="00CB2AAE">
        <w:rPr>
          <w:rFonts w:ascii="Times New Roman" w:hAnsi="Times New Roman" w:cs="Times New Roman"/>
          <w:sz w:val="24"/>
          <w:szCs w:val="24"/>
        </w:rPr>
        <w:t>от общего количества часов по предме</w:t>
      </w:r>
      <w:r>
        <w:rPr>
          <w:rFonts w:ascii="Times New Roman" w:hAnsi="Times New Roman" w:cs="Times New Roman"/>
          <w:sz w:val="24"/>
          <w:szCs w:val="24"/>
        </w:rPr>
        <w:t>ту    (</w:t>
      </w:r>
      <w:r w:rsidRPr="00CB2AAE">
        <w:rPr>
          <w:rFonts w:ascii="Times New Roman" w:hAnsi="Times New Roman" w:cs="Times New Roman"/>
          <w:sz w:val="24"/>
          <w:szCs w:val="24"/>
        </w:rPr>
        <w:t>Методическое письмо ГОУ ЧИППКРО «Об организации образовательного процесса в начальной школе в общеобразовательных учреждениях Челябинской области в 2009 – 2010 учебном году»</w:t>
      </w:r>
      <w:r w:rsidRPr="008D41FC">
        <w:rPr>
          <w:rFonts w:ascii="Times New Roman" w:hAnsi="Times New Roman" w:cs="Times New Roman"/>
          <w:sz w:val="24"/>
          <w:szCs w:val="24"/>
        </w:rPr>
        <w:t xml:space="preserve">. </w:t>
      </w:r>
      <w:r w:rsidRPr="00CB2AAE">
        <w:rPr>
          <w:rFonts w:ascii="Times New Roman" w:hAnsi="Times New Roman" w:cs="Times New Roman"/>
          <w:sz w:val="24"/>
          <w:szCs w:val="24"/>
        </w:rPr>
        <w:t xml:space="preserve"> Приложение к письму МОиН Челябинской области от 3 августа 2009г. №103/3431).  </w:t>
      </w:r>
    </w:p>
    <w:p w:rsidR="00823CD9" w:rsidRDefault="00823CD9" w:rsidP="00AF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НРК реализуется через презентации, беседы, проведение совместных праздников, просмотр слайд-фильмов, экскурсии, целевые прогулки (с согласия законных представителей).</w:t>
      </w:r>
    </w:p>
    <w:p w:rsidR="00823CD9" w:rsidRDefault="00823CD9" w:rsidP="00AF6E1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3CD9" w:rsidRPr="00DE3719" w:rsidRDefault="00823CD9" w:rsidP="00AF6E1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19">
        <w:rPr>
          <w:rFonts w:ascii="Times New Roman" w:hAnsi="Times New Roman" w:cs="Times New Roman"/>
          <w:b/>
          <w:bCs/>
          <w:sz w:val="24"/>
          <w:szCs w:val="24"/>
        </w:rPr>
        <w:t xml:space="preserve">Цели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DE3719">
        <w:rPr>
          <w:rFonts w:ascii="Times New Roman" w:hAnsi="Times New Roman" w:cs="Times New Roman"/>
          <w:b/>
          <w:bCs/>
          <w:sz w:val="24"/>
          <w:szCs w:val="24"/>
        </w:rPr>
        <w:t>РК:</w:t>
      </w:r>
    </w:p>
    <w:p w:rsidR="00823CD9" w:rsidRDefault="00823CD9" w:rsidP="00AF6E13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интереса к культурным традициям народов России.</w:t>
      </w:r>
    </w:p>
    <w:p w:rsidR="00823CD9" w:rsidRDefault="00823CD9" w:rsidP="00AF6E13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3196">
        <w:rPr>
          <w:rFonts w:ascii="Times New Roman" w:hAnsi="Times New Roman" w:cs="Times New Roman"/>
          <w:sz w:val="24"/>
          <w:szCs w:val="24"/>
        </w:rPr>
        <w:t>риобщение детей к нравственным и духовным ценностям православной культуры Челябинска.</w:t>
      </w:r>
    </w:p>
    <w:p w:rsidR="00823CD9" w:rsidRDefault="00823CD9" w:rsidP="00AF6E13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возродить традиции семейного воспитания.</w:t>
      </w:r>
    </w:p>
    <w:p w:rsidR="00823CD9" w:rsidRDefault="00823CD9" w:rsidP="00AF6E13">
      <w:pPr>
        <w:pStyle w:val="ListParagraph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6"/>
        <w:gridCol w:w="1394"/>
        <w:gridCol w:w="4546"/>
      </w:tblGrid>
      <w:tr w:rsidR="00823CD9" w:rsidRPr="008D6E49" w:rsidTr="00657511">
        <w:trPr>
          <w:trHeight w:val="327"/>
        </w:trPr>
        <w:tc>
          <w:tcPr>
            <w:tcW w:w="4426" w:type="dxa"/>
          </w:tcPr>
          <w:p w:rsidR="00823CD9" w:rsidRPr="00657511" w:rsidRDefault="00823CD9" w:rsidP="00AF6E13">
            <w:pPr>
              <w:pStyle w:val="ListParagraph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урока. </w:t>
            </w:r>
          </w:p>
        </w:tc>
        <w:tc>
          <w:tcPr>
            <w:tcW w:w="1394" w:type="dxa"/>
          </w:tcPr>
          <w:p w:rsidR="00823CD9" w:rsidRPr="00657511" w:rsidRDefault="00823CD9" w:rsidP="008D41F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1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546" w:type="dxa"/>
          </w:tcPr>
          <w:p w:rsidR="00823CD9" w:rsidRPr="00657511" w:rsidRDefault="00823CD9" w:rsidP="00AF6E13">
            <w:pPr>
              <w:pStyle w:val="ListParagraph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РК</w:t>
            </w:r>
          </w:p>
        </w:tc>
      </w:tr>
      <w:tr w:rsidR="00823CD9" w:rsidRPr="008D6E49" w:rsidTr="00657511">
        <w:trPr>
          <w:trHeight w:val="327"/>
        </w:trPr>
        <w:tc>
          <w:tcPr>
            <w:tcW w:w="4426" w:type="dxa"/>
          </w:tcPr>
          <w:p w:rsidR="00823CD9" w:rsidRPr="008D6E49" w:rsidRDefault="00823CD9" w:rsidP="001935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394" w:type="dxa"/>
          </w:tcPr>
          <w:p w:rsidR="00823CD9" w:rsidRPr="008D6E49" w:rsidRDefault="00823CD9" w:rsidP="00193572">
            <w:pPr>
              <w:pStyle w:val="ListParagraph"/>
              <w:spacing w:after="0" w:line="240" w:lineRule="auto"/>
              <w:ind w:left="0" w:firstLine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6" w:type="dxa"/>
          </w:tcPr>
          <w:p w:rsidR="00823CD9" w:rsidRPr="008D6E49" w:rsidRDefault="00823CD9" w:rsidP="00193572">
            <w:pPr>
              <w:pStyle w:val="ListParagraph"/>
              <w:spacing w:after="0" w:line="240" w:lineRule="auto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Устный журнал «Мой город»</w:t>
            </w:r>
          </w:p>
        </w:tc>
      </w:tr>
      <w:tr w:rsidR="00823CD9" w:rsidRPr="008D6E49" w:rsidTr="00657511">
        <w:trPr>
          <w:trHeight w:val="327"/>
        </w:trPr>
        <w:tc>
          <w:tcPr>
            <w:tcW w:w="4426" w:type="dxa"/>
          </w:tcPr>
          <w:p w:rsidR="00823CD9" w:rsidRPr="008D6E49" w:rsidRDefault="00823CD9" w:rsidP="001935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этики.</w:t>
            </w:r>
          </w:p>
        </w:tc>
        <w:tc>
          <w:tcPr>
            <w:tcW w:w="1394" w:type="dxa"/>
          </w:tcPr>
          <w:p w:rsidR="00823CD9" w:rsidRPr="008D6E49" w:rsidRDefault="00823CD9" w:rsidP="00193572">
            <w:pPr>
              <w:pStyle w:val="ListParagraph"/>
              <w:spacing w:after="0" w:line="240" w:lineRule="auto"/>
              <w:ind w:left="0" w:firstLine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546" w:type="dxa"/>
          </w:tcPr>
          <w:p w:rsidR="00823CD9" w:rsidRPr="008D6E49" w:rsidRDefault="00823CD9" w:rsidP="00193572">
            <w:pPr>
              <w:pStyle w:val="ListParagraph"/>
              <w:spacing w:after="0" w:line="240" w:lineRule="auto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Выступление детей «Взаимоотношения в семье»</w:t>
            </w:r>
          </w:p>
        </w:tc>
      </w:tr>
      <w:tr w:rsidR="00823CD9" w:rsidRPr="008D6E49" w:rsidTr="00657511">
        <w:trPr>
          <w:trHeight w:val="327"/>
        </w:trPr>
        <w:tc>
          <w:tcPr>
            <w:tcW w:w="4426" w:type="dxa"/>
          </w:tcPr>
          <w:p w:rsidR="00823CD9" w:rsidRPr="008D6E49" w:rsidRDefault="00823CD9" w:rsidP="001935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Урок – путешествие «Храмы Челябинска»</w:t>
            </w:r>
          </w:p>
        </w:tc>
        <w:tc>
          <w:tcPr>
            <w:tcW w:w="1394" w:type="dxa"/>
          </w:tcPr>
          <w:p w:rsidR="00823CD9" w:rsidRPr="008D6E49" w:rsidRDefault="00823CD9" w:rsidP="00193572">
            <w:pPr>
              <w:pStyle w:val="ListParagraph"/>
              <w:spacing w:after="0" w:line="240" w:lineRule="auto"/>
              <w:ind w:left="0" w:firstLine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546" w:type="dxa"/>
          </w:tcPr>
          <w:p w:rsidR="00823CD9" w:rsidRPr="008D6E49" w:rsidRDefault="00823CD9" w:rsidP="00193572">
            <w:pPr>
              <w:pStyle w:val="ListParagraph"/>
              <w:spacing w:after="0" w:line="240" w:lineRule="auto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Презентации  детей по теме.</w:t>
            </w:r>
          </w:p>
        </w:tc>
      </w:tr>
      <w:tr w:rsidR="00823CD9" w:rsidRPr="008D6E49" w:rsidTr="00657511">
        <w:trPr>
          <w:trHeight w:val="345"/>
        </w:trPr>
        <w:tc>
          <w:tcPr>
            <w:tcW w:w="4426" w:type="dxa"/>
          </w:tcPr>
          <w:p w:rsidR="00823CD9" w:rsidRPr="008D6E49" w:rsidRDefault="00823CD9" w:rsidP="001935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1394" w:type="dxa"/>
          </w:tcPr>
          <w:p w:rsidR="00823CD9" w:rsidRPr="008D6E49" w:rsidRDefault="00823CD9" w:rsidP="00193572">
            <w:pPr>
              <w:pStyle w:val="ListParagraph"/>
              <w:spacing w:after="0" w:line="240" w:lineRule="auto"/>
              <w:ind w:left="0" w:firstLine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46" w:type="dxa"/>
          </w:tcPr>
          <w:p w:rsidR="00823CD9" w:rsidRPr="008D6E49" w:rsidRDefault="00823CD9" w:rsidP="00193572">
            <w:pPr>
              <w:pStyle w:val="ListParagraph"/>
              <w:spacing w:after="0" w:line="240" w:lineRule="auto"/>
              <w:ind w:left="0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E49">
              <w:rPr>
                <w:rFonts w:ascii="Times New Roman" w:hAnsi="Times New Roman" w:cs="Times New Roman"/>
                <w:sz w:val="24"/>
                <w:szCs w:val="24"/>
              </w:rPr>
              <w:t>(совместная деятельность детей и родителей)</w:t>
            </w:r>
          </w:p>
        </w:tc>
      </w:tr>
    </w:tbl>
    <w:p w:rsidR="00823CD9" w:rsidRDefault="00823CD9" w:rsidP="00AF6E13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Default="00823CD9" w:rsidP="00657511">
      <w:pPr>
        <w:tabs>
          <w:tab w:val="left" w:pos="7418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Учебно-</w:t>
      </w:r>
      <w:r w:rsidRPr="00416AE1">
        <w:rPr>
          <w:rFonts w:ascii="Times New Roman" w:hAnsi="Times New Roman" w:cs="Times New Roman"/>
          <w:b/>
          <w:sz w:val="24"/>
          <w:szCs w:val="24"/>
        </w:rPr>
        <w:t>методический комплекс, обеспечивающий реализацию рабочей программы</w:t>
      </w:r>
    </w:p>
    <w:p w:rsidR="00823CD9" w:rsidRPr="00416AE1" w:rsidRDefault="00823CD9" w:rsidP="00657511">
      <w:pPr>
        <w:tabs>
          <w:tab w:val="left" w:pos="7418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23CD9" w:rsidRDefault="00823CD9" w:rsidP="00657511">
      <w:pPr>
        <w:tabs>
          <w:tab w:val="left" w:pos="7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AE1">
        <w:rPr>
          <w:rFonts w:ascii="Times New Roman" w:hAnsi="Times New Roman" w:cs="Times New Roman"/>
          <w:sz w:val="24"/>
          <w:szCs w:val="24"/>
        </w:rPr>
        <w:t xml:space="preserve">         Для реализации рабоч</w:t>
      </w:r>
      <w:r>
        <w:rPr>
          <w:rFonts w:ascii="Times New Roman" w:hAnsi="Times New Roman"/>
          <w:sz w:val="24"/>
          <w:szCs w:val="24"/>
        </w:rPr>
        <w:t>ей программы определён учебно-</w:t>
      </w:r>
      <w:r w:rsidRPr="00416AE1">
        <w:rPr>
          <w:rFonts w:ascii="Times New Roman" w:hAnsi="Times New Roman" w:cs="Times New Roman"/>
          <w:sz w:val="24"/>
          <w:szCs w:val="24"/>
        </w:rPr>
        <w:t>методический комплекс, состоящий из учебников, учебных пособий, сборников контрольно – измерительных материалов, используемых при оценивании уровня подготовки учащихся.</w:t>
      </w:r>
    </w:p>
    <w:p w:rsidR="00823CD9" w:rsidRPr="00416AE1" w:rsidRDefault="00823CD9" w:rsidP="00657511">
      <w:pPr>
        <w:tabs>
          <w:tab w:val="left" w:pos="7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0"/>
        <w:gridCol w:w="2520"/>
        <w:gridCol w:w="2520"/>
        <w:gridCol w:w="2700"/>
      </w:tblGrid>
      <w:tr w:rsidR="00823CD9" w:rsidRPr="00416AE1" w:rsidTr="00395D1F">
        <w:trPr>
          <w:trHeight w:val="639"/>
        </w:trPr>
        <w:tc>
          <w:tcPr>
            <w:tcW w:w="2880" w:type="dxa"/>
          </w:tcPr>
          <w:p w:rsidR="00823CD9" w:rsidRPr="00416AE1" w:rsidRDefault="00823CD9" w:rsidP="00395D1F">
            <w:pPr>
              <w:tabs>
                <w:tab w:val="left" w:pos="7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520" w:type="dxa"/>
          </w:tcPr>
          <w:p w:rsidR="00823CD9" w:rsidRPr="00416AE1" w:rsidRDefault="00823CD9" w:rsidP="00395D1F">
            <w:pPr>
              <w:tabs>
                <w:tab w:val="left" w:pos="7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2520" w:type="dxa"/>
          </w:tcPr>
          <w:p w:rsidR="00823CD9" w:rsidRPr="00416AE1" w:rsidRDefault="00823CD9" w:rsidP="00395D1F">
            <w:pPr>
              <w:tabs>
                <w:tab w:val="left" w:pos="7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пособия для учащихся</w:t>
            </w:r>
          </w:p>
        </w:tc>
        <w:tc>
          <w:tcPr>
            <w:tcW w:w="2700" w:type="dxa"/>
          </w:tcPr>
          <w:p w:rsidR="00823CD9" w:rsidRPr="00416AE1" w:rsidRDefault="00823CD9" w:rsidP="00395D1F">
            <w:pPr>
              <w:tabs>
                <w:tab w:val="left" w:pos="7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 для</w:t>
            </w:r>
          </w:p>
          <w:p w:rsidR="00823CD9" w:rsidRPr="00416AE1" w:rsidRDefault="00823CD9" w:rsidP="00395D1F">
            <w:pPr>
              <w:tabs>
                <w:tab w:val="left" w:pos="7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823CD9" w:rsidRPr="00416AE1" w:rsidTr="00395D1F">
        <w:trPr>
          <w:trHeight w:val="4565"/>
        </w:trPr>
        <w:tc>
          <w:tcPr>
            <w:tcW w:w="2880" w:type="dxa"/>
          </w:tcPr>
          <w:p w:rsidR="00823CD9" w:rsidRPr="00416AE1" w:rsidRDefault="00823CD9" w:rsidP="0039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Программы общеобразовательных учреждений 4-5 классы/А.Я.Данилюк. – М.: Просвещение, 2012.</w:t>
            </w:r>
          </w:p>
          <w:p w:rsidR="00823CD9" w:rsidRPr="00416AE1" w:rsidRDefault="00823CD9" w:rsidP="0039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CD9" w:rsidRPr="00416AE1" w:rsidRDefault="00823CD9" w:rsidP="00395D1F">
            <w:pPr>
              <w:tabs>
                <w:tab w:val="left" w:pos="7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23CD9" w:rsidRDefault="00823CD9" w:rsidP="0065751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А.В. Основы духовно – нравственной культуры народов России. Основы православной культуры. 4-5классы: учебное пособие для общеобразовательных учреждений А.В. Кураев. – М.: Просвещение,2011</w:t>
            </w:r>
          </w:p>
          <w:p w:rsidR="00823CD9" w:rsidRPr="00416AE1" w:rsidRDefault="00823CD9" w:rsidP="00395D1F">
            <w:pPr>
              <w:tabs>
                <w:tab w:val="left" w:pos="7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23CD9" w:rsidRPr="00A65FAA" w:rsidRDefault="00823CD9" w:rsidP="0065751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65FAA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культуры. 4-5 класс. Электронное приложение к учебнику А.В. Кураева.</w:t>
            </w:r>
          </w:p>
          <w:p w:rsidR="00823CD9" w:rsidRPr="00416AE1" w:rsidRDefault="00823CD9" w:rsidP="00395D1F">
            <w:pPr>
              <w:tabs>
                <w:tab w:val="left" w:pos="7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23CD9" w:rsidRPr="00416AE1" w:rsidRDefault="00823CD9" w:rsidP="0039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AE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Основы религиозных культур и светской этики. Книга для учителя. 4-5 классы: справ. материалы для общеобразоват. учреждений / [В.А.Тишков, Т.Д. Шапошникова, О.Е. Казьмина и др.] – М.: Просвещение, 2012. </w:t>
            </w:r>
          </w:p>
          <w:p w:rsidR="00823CD9" w:rsidRPr="00416AE1" w:rsidRDefault="00823CD9" w:rsidP="00395D1F">
            <w:pPr>
              <w:tabs>
                <w:tab w:val="left" w:pos="7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CD9" w:rsidRDefault="00823CD9" w:rsidP="00AF6E13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657511" w:rsidRDefault="00823CD9" w:rsidP="00AF6E13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57511">
        <w:rPr>
          <w:rFonts w:ascii="Times New Roman" w:hAnsi="Times New Roman" w:cs="Times New Roman"/>
          <w:b/>
          <w:bCs/>
          <w:sz w:val="24"/>
          <w:szCs w:val="24"/>
        </w:rPr>
        <w:t>6. Требования к уровню подготовки учащихся</w:t>
      </w:r>
    </w:p>
    <w:p w:rsidR="00823CD9" w:rsidRPr="00A96B1B" w:rsidRDefault="00823CD9" w:rsidP="00AF6E13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A96B1B" w:rsidRDefault="00823CD9" w:rsidP="00AF6E13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6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личностным результатам:</w:t>
      </w:r>
    </w:p>
    <w:p w:rsidR="00823CD9" w:rsidRDefault="00823CD9" w:rsidP="00AF6E13">
      <w:pPr>
        <w:pStyle w:val="ListParagraph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823CD9" w:rsidRDefault="00823CD9" w:rsidP="00AF6E13">
      <w:pPr>
        <w:pStyle w:val="ListParagraph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823CD9" w:rsidRDefault="00823CD9" w:rsidP="00AF6E13">
      <w:pPr>
        <w:pStyle w:val="ListParagraph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23CD9" w:rsidRDefault="00823CD9" w:rsidP="00AF6E13">
      <w:pPr>
        <w:pStyle w:val="ListParagraph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доброжелательности и эмоционально – нравственной отзывчивости, понимания и сопереживания чувствам других людей, развитие начальных форм регуляции своих эмоциональных  состояний;</w:t>
      </w:r>
    </w:p>
    <w:p w:rsidR="00823CD9" w:rsidRDefault="00823CD9" w:rsidP="00AF6E13">
      <w:pPr>
        <w:pStyle w:val="ListParagraph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:rsidR="00823CD9" w:rsidRDefault="00823CD9" w:rsidP="00AF6E13">
      <w:pPr>
        <w:pStyle w:val="ListParagraph"/>
        <w:tabs>
          <w:tab w:val="left" w:pos="7635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3CD9" w:rsidRPr="00A96B1B" w:rsidRDefault="00823CD9" w:rsidP="00AF6E13">
      <w:pPr>
        <w:pStyle w:val="ListParagraph"/>
        <w:tabs>
          <w:tab w:val="left" w:pos="7635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6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  к метапредметным результатам:</w:t>
      </w:r>
    </w:p>
    <w:p w:rsidR="00823CD9" w:rsidRPr="0054752E" w:rsidRDefault="00823CD9" w:rsidP="00AF6E13">
      <w:pPr>
        <w:pStyle w:val="ListParagraph"/>
        <w:numPr>
          <w:ilvl w:val="0"/>
          <w:numId w:val="16"/>
        </w:numPr>
        <w:tabs>
          <w:tab w:val="left" w:pos="7635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823CD9" w:rsidRPr="00F241CE" w:rsidRDefault="00823CD9" w:rsidP="00AF6E13">
      <w:pPr>
        <w:pStyle w:val="ListParagraph"/>
        <w:numPr>
          <w:ilvl w:val="0"/>
          <w:numId w:val="16"/>
        </w:numPr>
        <w:tabs>
          <w:tab w:val="left" w:pos="7635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определить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 неуспеха учебной деятельности;</w:t>
      </w:r>
    </w:p>
    <w:p w:rsidR="00823CD9" w:rsidRPr="00381F4D" w:rsidRDefault="00823CD9" w:rsidP="00AF6E13">
      <w:pPr>
        <w:pStyle w:val="ListParagraph"/>
        <w:numPr>
          <w:ilvl w:val="0"/>
          <w:numId w:val="16"/>
        </w:numPr>
        <w:tabs>
          <w:tab w:val="left" w:pos="7635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823CD9" w:rsidRPr="00381F4D" w:rsidRDefault="00823CD9" w:rsidP="00AF6E13">
      <w:pPr>
        <w:pStyle w:val="ListParagraph"/>
        <w:numPr>
          <w:ilvl w:val="0"/>
          <w:numId w:val="16"/>
        </w:numPr>
        <w:tabs>
          <w:tab w:val="left" w:pos="7635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событий.</w:t>
      </w:r>
    </w:p>
    <w:p w:rsidR="00823CD9" w:rsidRDefault="00823CD9" w:rsidP="00AF6E13">
      <w:pPr>
        <w:pStyle w:val="ListParagraph"/>
        <w:tabs>
          <w:tab w:val="left" w:pos="7635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3CD9" w:rsidRPr="00A96B1B" w:rsidRDefault="00823CD9" w:rsidP="00AF6E13">
      <w:pPr>
        <w:pStyle w:val="ListParagraph"/>
        <w:tabs>
          <w:tab w:val="left" w:pos="7635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6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предметным результатам:</w:t>
      </w:r>
    </w:p>
    <w:p w:rsidR="00823CD9" w:rsidRDefault="00823CD9" w:rsidP="00AF6E13">
      <w:pPr>
        <w:pStyle w:val="ListParagraph"/>
        <w:numPr>
          <w:ilvl w:val="0"/>
          <w:numId w:val="15"/>
        </w:numPr>
        <w:tabs>
          <w:tab w:val="left" w:pos="763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81F4D">
        <w:rPr>
          <w:rFonts w:ascii="Times New Roman" w:hAnsi="Times New Roman" w:cs="Times New Roman"/>
          <w:sz w:val="24"/>
          <w:szCs w:val="24"/>
        </w:rPr>
        <w:t>нание,</w:t>
      </w:r>
      <w:r>
        <w:rPr>
          <w:rFonts w:ascii="Times New Roman" w:hAnsi="Times New Roman" w:cs="Times New Roman"/>
          <w:sz w:val="24"/>
          <w:szCs w:val="24"/>
        </w:rPr>
        <w:t xml:space="preserve"> понимание и принятие обучающимися ценностей: Отечество, нравственность, долг, милосердие, миролюбие, как основы культурных  традиций многонационального народа России;</w:t>
      </w:r>
    </w:p>
    <w:p w:rsidR="00823CD9" w:rsidRDefault="00823CD9" w:rsidP="00AF6E13">
      <w:pPr>
        <w:pStyle w:val="ListParagraph"/>
        <w:numPr>
          <w:ilvl w:val="0"/>
          <w:numId w:val="15"/>
        </w:numPr>
        <w:tabs>
          <w:tab w:val="left" w:pos="763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человеческой жизни.</w:t>
      </w:r>
    </w:p>
    <w:p w:rsidR="00823CD9" w:rsidRPr="00AF6E13" w:rsidRDefault="00823CD9" w:rsidP="00AF6E13">
      <w:pPr>
        <w:pStyle w:val="ListParagraph"/>
        <w:tabs>
          <w:tab w:val="left" w:pos="76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CD9" w:rsidRPr="00193572" w:rsidRDefault="00823CD9" w:rsidP="00AF6E1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Pr="00A96B1B" w:rsidRDefault="00823CD9" w:rsidP="00AF6E13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23CD9" w:rsidRDefault="00823CD9" w:rsidP="00BE3F13">
      <w:pPr>
        <w:pStyle w:val="ListParagraph"/>
        <w:ind w:firstLine="708"/>
        <w:rPr>
          <w:rFonts w:ascii="Times New Roman" w:hAnsi="Times New Roman" w:cs="Times New Roman"/>
          <w:sz w:val="24"/>
          <w:szCs w:val="24"/>
        </w:rPr>
        <w:sectPr w:rsidR="00823CD9" w:rsidSect="008F5D3C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598" w:tblpY="-514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3"/>
        <w:gridCol w:w="1124"/>
        <w:gridCol w:w="698"/>
        <w:gridCol w:w="3573"/>
        <w:gridCol w:w="4517"/>
        <w:gridCol w:w="1108"/>
        <w:gridCol w:w="1778"/>
      </w:tblGrid>
      <w:tr w:rsidR="00823CD9" w:rsidRPr="008F5D3C">
        <w:tc>
          <w:tcPr>
            <w:tcW w:w="15701" w:type="dxa"/>
            <w:gridSpan w:val="7"/>
          </w:tcPr>
          <w:p w:rsidR="00823CD9" w:rsidRPr="008F5D3C" w:rsidRDefault="00823CD9" w:rsidP="008F5D3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4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</w:t>
            </w:r>
            <w:r w:rsidRPr="008F5D3C">
              <w:rPr>
                <w:rFonts w:ascii="Times New Roman" w:hAnsi="Times New Roman" w:cs="Times New Roman"/>
                <w:sz w:val="24"/>
                <w:szCs w:val="24"/>
              </w:rPr>
              <w:t>МАТИЧЕСКОЕ ПЛАНИРОВАНИЕ МОДУЛЯ  «ОСНОВЫ ПРАВОСЛАВНОЙ КУЛЬТУРЫ» ДЛЯ 4 КЛАССА</w:t>
            </w:r>
          </w:p>
        </w:tc>
      </w:tr>
      <w:tr w:rsidR="00823CD9" w:rsidRPr="008D6E49">
        <w:tc>
          <w:tcPr>
            <w:tcW w:w="2903" w:type="dxa"/>
          </w:tcPr>
          <w:p w:rsidR="00823CD9" w:rsidRPr="008F5D3C" w:rsidRDefault="00823CD9" w:rsidP="008F5D3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>Общая тема</w:t>
            </w:r>
          </w:p>
        </w:tc>
        <w:tc>
          <w:tcPr>
            <w:tcW w:w="1124" w:type="dxa"/>
          </w:tcPr>
          <w:p w:rsidR="00823CD9" w:rsidRPr="008F5D3C" w:rsidRDefault="00823CD9" w:rsidP="008F5D3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>Кол – во</w:t>
            </w:r>
          </w:p>
          <w:p w:rsidR="00823CD9" w:rsidRPr="008F5D3C" w:rsidRDefault="00823CD9" w:rsidP="008F5D3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698" w:type="dxa"/>
          </w:tcPr>
          <w:p w:rsidR="00823CD9" w:rsidRPr="008F5D3C" w:rsidRDefault="00823CD9" w:rsidP="008F5D3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23CD9" w:rsidRPr="008F5D3C" w:rsidRDefault="00823CD9" w:rsidP="008F5D3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573" w:type="dxa"/>
          </w:tcPr>
          <w:p w:rsidR="00823CD9" w:rsidRPr="008F5D3C" w:rsidRDefault="00823CD9" w:rsidP="008F5D3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517" w:type="dxa"/>
          </w:tcPr>
          <w:p w:rsidR="00823CD9" w:rsidRPr="008F5D3C" w:rsidRDefault="00823CD9" w:rsidP="008F5D3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1108" w:type="dxa"/>
          </w:tcPr>
          <w:p w:rsidR="00823CD9" w:rsidRPr="008F5D3C" w:rsidRDefault="00823CD9" w:rsidP="008F5D3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1778" w:type="dxa"/>
          </w:tcPr>
          <w:p w:rsidR="00823CD9" w:rsidRPr="008F5D3C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5D3C">
              <w:rPr>
                <w:rFonts w:ascii="Times New Roman" w:hAnsi="Times New Roman" w:cs="Times New Roman"/>
                <w:b/>
                <w:bCs/>
              </w:rPr>
              <w:t xml:space="preserve">Корректировка </w:t>
            </w:r>
          </w:p>
        </w:tc>
      </w:tr>
      <w:tr w:rsidR="00823CD9" w:rsidRPr="00324A1B">
        <w:trPr>
          <w:trHeight w:val="1169"/>
        </w:trPr>
        <w:tc>
          <w:tcPr>
            <w:tcW w:w="290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1.Введение. Духовные ценности и нравственные идеалы в жизни человека и общества.</w:t>
            </w:r>
          </w:p>
        </w:tc>
        <w:tc>
          <w:tcPr>
            <w:tcW w:w="1124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Россия – наша Родина.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Знакомство  с историей возникновения и распространения православной культуры.</w:t>
            </w: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 w:val="restart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2.Основы религиозных культур и светской этики</w:t>
            </w:r>
          </w:p>
        </w:tc>
        <w:tc>
          <w:tcPr>
            <w:tcW w:w="1124" w:type="dxa"/>
            <w:vMerge w:val="restart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28часов</w:t>
            </w: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Культура и религия.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 w:val="restart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 xml:space="preserve"> Изучают основы духовной традиции православия.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Дают определение основных понятий православной культуры.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Учатся устанавливать взаимосвязь между религиозной (православной) культурой и поведением людей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Знакомятся с описанием  основных содержательных составляющих священных книг, описанием священных сооружений, религиозных праздников и святынь православной культуры.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Учатся описывать различные явления православной духовной традиции и культуры.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Излагают своё мнение по поводу значения православной культуры в жизни людей, общества.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Учатся готовить презентации по заданной теме.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Знакомятся с развитием православной культуры в истории России.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Учатся анализировать  жизненные ситуации, выбирать нравственные формы поведения, сопоставляя их с нормами религиозной культуры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(православной и др.).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Учатся толерантному отношению к представителям  разных мировоззрений и культурных традиций.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Учатся приводить примеры явлений православной (или другой религиозной) традиции и светской культуры и сравнивать их.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Осуществляют поиск необходимой информации для выполнения заданий.</w:t>
            </w: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Человек и Бог в православии.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Православная молитва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Библия и Евангелие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Проповедь Христа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Христос и Его крест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Пасха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Православное учение о человеке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Совесть и раскаяние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Заповеди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Милосердие и сострадание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Золотое правило этики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Храм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Икона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Урок – путешествие «Храмы Челябинска»</w:t>
            </w: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Презентация творческих работ  на тему: «Величественные Храмы России»</w:t>
            </w: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Как Христианство пришло на Русь</w:t>
            </w: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Подвиг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Заповеди блаженств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Зачем творить добро?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Чудо в жизни христианина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Православие о Божием суде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Таинство Причастия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Монастырь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Отношение христианина к природе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Христианская семья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 w:val="restart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 w:val="restart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Защита Отечества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rPr>
          <w:trHeight w:val="276"/>
        </w:trPr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Христианин в труде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 w:val="restart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 xml:space="preserve">3. Духовные  традиции многонационального 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народа России.</w:t>
            </w:r>
          </w:p>
        </w:tc>
        <w:tc>
          <w:tcPr>
            <w:tcW w:w="1124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5часов</w:t>
            </w: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Любовь и уважение к Отечеству.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vMerge w:val="restart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Участвуют в диспутах: учатся слушать собеседника и излагать своё мнение.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Готовят сообщения по выбранной  теме.</w:t>
            </w: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 xml:space="preserve">Урок – конференция на тему 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«С чего начинается Россия?»</w:t>
            </w: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Защита творческих работ «Как я понимаю православие»</w:t>
            </w: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Защита творческих работ</w:t>
            </w:r>
          </w:p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 xml:space="preserve"> «Моё понимание мира»</w:t>
            </w: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CD9" w:rsidRPr="00324A1B">
        <w:tc>
          <w:tcPr>
            <w:tcW w:w="2903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3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A1B">
              <w:rPr>
                <w:rFonts w:ascii="Times New Roman" w:hAnsi="Times New Roman" w:cs="Times New Roman"/>
              </w:rPr>
              <w:t>Презентация творческих  проектов на тему «Диалог культур во имя гражданского мира и согласия»</w:t>
            </w:r>
          </w:p>
        </w:tc>
        <w:tc>
          <w:tcPr>
            <w:tcW w:w="4517" w:type="dxa"/>
            <w:vMerge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23CD9" w:rsidRPr="00324A1B" w:rsidRDefault="00823CD9" w:rsidP="008F5D3C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3CD9" w:rsidRPr="00193572" w:rsidRDefault="00823CD9" w:rsidP="00BE3F13">
      <w:pPr>
        <w:pStyle w:val="ListParagraph"/>
      </w:pPr>
    </w:p>
    <w:p w:rsidR="00823CD9" w:rsidRPr="00193572" w:rsidRDefault="00823CD9" w:rsidP="00BE3F13">
      <w:pPr>
        <w:pStyle w:val="ListParagraph"/>
      </w:pPr>
    </w:p>
    <w:p w:rsidR="00823CD9" w:rsidRPr="00193572" w:rsidRDefault="00823CD9" w:rsidP="00BE3F13">
      <w:pPr>
        <w:pStyle w:val="ListParagraph"/>
      </w:pPr>
    </w:p>
    <w:p w:rsidR="00823CD9" w:rsidRPr="00193572" w:rsidRDefault="00823CD9" w:rsidP="00BE3F13">
      <w:pPr>
        <w:pStyle w:val="ListParagraph"/>
        <w:sectPr w:rsidR="00823CD9" w:rsidRPr="00193572" w:rsidSect="009B6999">
          <w:pgSz w:w="16838" w:h="11906" w:orient="landscape" w:code="9"/>
          <w:pgMar w:top="851" w:right="170" w:bottom="170" w:left="170" w:header="709" w:footer="709" w:gutter="0"/>
          <w:cols w:space="708"/>
          <w:docGrid w:linePitch="360"/>
        </w:sectPr>
      </w:pPr>
    </w:p>
    <w:p w:rsidR="00823CD9" w:rsidRPr="00BB5C08" w:rsidRDefault="00823CD9" w:rsidP="00657511">
      <w:pPr>
        <w:autoSpaceDN w:val="0"/>
        <w:adjustRightInd w:val="0"/>
        <w:spacing w:after="0" w:line="240" w:lineRule="auto"/>
      </w:pPr>
    </w:p>
    <w:sectPr w:rsidR="00823CD9" w:rsidRPr="00BB5C08" w:rsidSect="00324A1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CD9" w:rsidRDefault="00823CD9" w:rsidP="009B6999">
      <w:pPr>
        <w:spacing w:after="0" w:line="240" w:lineRule="auto"/>
      </w:pPr>
      <w:r>
        <w:separator/>
      </w:r>
    </w:p>
  </w:endnote>
  <w:endnote w:type="continuationSeparator" w:id="0">
    <w:p w:rsidR="00823CD9" w:rsidRDefault="00823CD9" w:rsidP="009B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CD9" w:rsidRDefault="00823CD9" w:rsidP="009B6999">
      <w:pPr>
        <w:spacing w:after="0" w:line="240" w:lineRule="auto"/>
      </w:pPr>
      <w:r>
        <w:separator/>
      </w:r>
    </w:p>
  </w:footnote>
  <w:footnote w:type="continuationSeparator" w:id="0">
    <w:p w:rsidR="00823CD9" w:rsidRDefault="00823CD9" w:rsidP="009B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73DBC"/>
    <w:multiLevelType w:val="hybridMultilevel"/>
    <w:tmpl w:val="0EF4F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B37E8"/>
    <w:multiLevelType w:val="hybridMultilevel"/>
    <w:tmpl w:val="DD4089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BD4F6D"/>
    <w:multiLevelType w:val="hybridMultilevel"/>
    <w:tmpl w:val="CC520790"/>
    <w:lvl w:ilvl="0" w:tplc="CCB6D9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54808"/>
    <w:multiLevelType w:val="hybridMultilevel"/>
    <w:tmpl w:val="36BC3B00"/>
    <w:lvl w:ilvl="0" w:tplc="9C5883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B19168C"/>
    <w:multiLevelType w:val="hybridMultilevel"/>
    <w:tmpl w:val="52AAAC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FE6791"/>
    <w:multiLevelType w:val="hybridMultilevel"/>
    <w:tmpl w:val="F9886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5F2027"/>
    <w:multiLevelType w:val="hybridMultilevel"/>
    <w:tmpl w:val="E390CDF4"/>
    <w:lvl w:ilvl="0" w:tplc="6E10EA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11A6329"/>
    <w:multiLevelType w:val="hybridMultilevel"/>
    <w:tmpl w:val="C88A0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187F6E"/>
    <w:multiLevelType w:val="hybridMultilevel"/>
    <w:tmpl w:val="E0C21F2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84323"/>
    <w:multiLevelType w:val="hybridMultilevel"/>
    <w:tmpl w:val="B6CC5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05382B"/>
    <w:multiLevelType w:val="hybridMultilevel"/>
    <w:tmpl w:val="3300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D4145"/>
    <w:multiLevelType w:val="hybridMultilevel"/>
    <w:tmpl w:val="8D54597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F8E6BB6"/>
    <w:multiLevelType w:val="hybridMultilevel"/>
    <w:tmpl w:val="0D12D5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15481A"/>
    <w:multiLevelType w:val="hybridMultilevel"/>
    <w:tmpl w:val="0A5CD5C4"/>
    <w:lvl w:ilvl="0" w:tplc="DB2A5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2469F1"/>
    <w:multiLevelType w:val="hybridMultilevel"/>
    <w:tmpl w:val="1A9411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90451C1"/>
    <w:multiLevelType w:val="hybridMultilevel"/>
    <w:tmpl w:val="E0EC3EEC"/>
    <w:lvl w:ilvl="0" w:tplc="A656DB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E7C2813"/>
    <w:multiLevelType w:val="hybridMultilevel"/>
    <w:tmpl w:val="69CE83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3323F0"/>
    <w:multiLevelType w:val="hybridMultilevel"/>
    <w:tmpl w:val="511866BA"/>
    <w:lvl w:ilvl="0" w:tplc="82B6243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71B7B2C"/>
    <w:multiLevelType w:val="hybridMultilevel"/>
    <w:tmpl w:val="2E34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54364"/>
    <w:multiLevelType w:val="hybridMultilevel"/>
    <w:tmpl w:val="486A8424"/>
    <w:lvl w:ilvl="0" w:tplc="67A8F9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992827"/>
    <w:multiLevelType w:val="hybridMultilevel"/>
    <w:tmpl w:val="32D0B9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D8B6607"/>
    <w:multiLevelType w:val="hybridMultilevel"/>
    <w:tmpl w:val="BE3EE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D7689C"/>
    <w:multiLevelType w:val="hybridMultilevel"/>
    <w:tmpl w:val="CE34366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>
    <w:nsid w:val="67BC67CC"/>
    <w:multiLevelType w:val="hybridMultilevel"/>
    <w:tmpl w:val="93D271E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9565B98"/>
    <w:multiLevelType w:val="hybridMultilevel"/>
    <w:tmpl w:val="3CB2E3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A2D1E9E"/>
    <w:multiLevelType w:val="hybridMultilevel"/>
    <w:tmpl w:val="A46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5129E2"/>
    <w:multiLevelType w:val="hybridMultilevel"/>
    <w:tmpl w:val="EF66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75E44"/>
    <w:multiLevelType w:val="hybridMultilevel"/>
    <w:tmpl w:val="3AECF17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779567E6"/>
    <w:multiLevelType w:val="hybridMultilevel"/>
    <w:tmpl w:val="D0EA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9"/>
  </w:num>
  <w:num w:numId="5">
    <w:abstractNumId w:val="20"/>
  </w:num>
  <w:num w:numId="6">
    <w:abstractNumId w:val="16"/>
  </w:num>
  <w:num w:numId="7">
    <w:abstractNumId w:val="4"/>
  </w:num>
  <w:num w:numId="8">
    <w:abstractNumId w:val="7"/>
  </w:num>
  <w:num w:numId="9">
    <w:abstractNumId w:val="8"/>
  </w:num>
  <w:num w:numId="10">
    <w:abstractNumId w:val="21"/>
  </w:num>
  <w:num w:numId="11">
    <w:abstractNumId w:val="12"/>
  </w:num>
  <w:num w:numId="12">
    <w:abstractNumId w:val="27"/>
  </w:num>
  <w:num w:numId="13">
    <w:abstractNumId w:val="24"/>
  </w:num>
  <w:num w:numId="14">
    <w:abstractNumId w:val="28"/>
  </w:num>
  <w:num w:numId="15">
    <w:abstractNumId w:val="25"/>
  </w:num>
  <w:num w:numId="16">
    <w:abstractNumId w:val="5"/>
  </w:num>
  <w:num w:numId="17">
    <w:abstractNumId w:val="26"/>
  </w:num>
  <w:num w:numId="18">
    <w:abstractNumId w:val="18"/>
  </w:num>
  <w:num w:numId="19">
    <w:abstractNumId w:val="22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3"/>
  </w:num>
  <w:num w:numId="25">
    <w:abstractNumId w:val="19"/>
  </w:num>
  <w:num w:numId="26">
    <w:abstractNumId w:val="23"/>
  </w:num>
  <w:num w:numId="27">
    <w:abstractNumId w:val="3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74A"/>
    <w:rsid w:val="0007032F"/>
    <w:rsid w:val="00070BF6"/>
    <w:rsid w:val="000804E1"/>
    <w:rsid w:val="000A31AA"/>
    <w:rsid w:val="000F40C6"/>
    <w:rsid w:val="0010187E"/>
    <w:rsid w:val="001354F6"/>
    <w:rsid w:val="00163C0F"/>
    <w:rsid w:val="00182F44"/>
    <w:rsid w:val="00193572"/>
    <w:rsid w:val="00215B01"/>
    <w:rsid w:val="0021624A"/>
    <w:rsid w:val="00263965"/>
    <w:rsid w:val="002D621D"/>
    <w:rsid w:val="002E7AAF"/>
    <w:rsid w:val="002F662F"/>
    <w:rsid w:val="00302BB7"/>
    <w:rsid w:val="00317F46"/>
    <w:rsid w:val="00324A1B"/>
    <w:rsid w:val="00327CB2"/>
    <w:rsid w:val="00344452"/>
    <w:rsid w:val="00381F4D"/>
    <w:rsid w:val="00395D1F"/>
    <w:rsid w:val="003E2F4F"/>
    <w:rsid w:val="003E5FCB"/>
    <w:rsid w:val="003F5059"/>
    <w:rsid w:val="003F6A56"/>
    <w:rsid w:val="004047BA"/>
    <w:rsid w:val="004103AF"/>
    <w:rsid w:val="00416AE1"/>
    <w:rsid w:val="0042318A"/>
    <w:rsid w:val="00437776"/>
    <w:rsid w:val="004B03DA"/>
    <w:rsid w:val="004B708B"/>
    <w:rsid w:val="00503B18"/>
    <w:rsid w:val="00535758"/>
    <w:rsid w:val="0054752E"/>
    <w:rsid w:val="00593196"/>
    <w:rsid w:val="005A330A"/>
    <w:rsid w:val="0063007D"/>
    <w:rsid w:val="0064466B"/>
    <w:rsid w:val="00657511"/>
    <w:rsid w:val="00681126"/>
    <w:rsid w:val="00697C6B"/>
    <w:rsid w:val="006B58F2"/>
    <w:rsid w:val="006D0697"/>
    <w:rsid w:val="0072272A"/>
    <w:rsid w:val="007422C8"/>
    <w:rsid w:val="007A2032"/>
    <w:rsid w:val="007E0720"/>
    <w:rsid w:val="00823CD9"/>
    <w:rsid w:val="008B5E36"/>
    <w:rsid w:val="008D41FC"/>
    <w:rsid w:val="008D6E49"/>
    <w:rsid w:val="008F5D3C"/>
    <w:rsid w:val="00903DF6"/>
    <w:rsid w:val="0097474A"/>
    <w:rsid w:val="00974D78"/>
    <w:rsid w:val="009A6386"/>
    <w:rsid w:val="009A74A8"/>
    <w:rsid w:val="009B6999"/>
    <w:rsid w:val="009D714C"/>
    <w:rsid w:val="00A65FAA"/>
    <w:rsid w:val="00A96B1B"/>
    <w:rsid w:val="00AC0C41"/>
    <w:rsid w:val="00AC0FE8"/>
    <w:rsid w:val="00AF6E13"/>
    <w:rsid w:val="00AF704A"/>
    <w:rsid w:val="00B12D2B"/>
    <w:rsid w:val="00B17DF0"/>
    <w:rsid w:val="00B43823"/>
    <w:rsid w:val="00B93A34"/>
    <w:rsid w:val="00BB5C08"/>
    <w:rsid w:val="00BD3376"/>
    <w:rsid w:val="00BE3F13"/>
    <w:rsid w:val="00BF2BF3"/>
    <w:rsid w:val="00BF5A9A"/>
    <w:rsid w:val="00C16306"/>
    <w:rsid w:val="00C41118"/>
    <w:rsid w:val="00C56789"/>
    <w:rsid w:val="00C74B2E"/>
    <w:rsid w:val="00C96F73"/>
    <w:rsid w:val="00CB2AAE"/>
    <w:rsid w:val="00CB7B01"/>
    <w:rsid w:val="00CC472F"/>
    <w:rsid w:val="00CE2555"/>
    <w:rsid w:val="00CE414D"/>
    <w:rsid w:val="00CE5092"/>
    <w:rsid w:val="00CF7069"/>
    <w:rsid w:val="00CF7358"/>
    <w:rsid w:val="00D16008"/>
    <w:rsid w:val="00DC1809"/>
    <w:rsid w:val="00DD52DB"/>
    <w:rsid w:val="00DE3719"/>
    <w:rsid w:val="00E24B35"/>
    <w:rsid w:val="00E33CAC"/>
    <w:rsid w:val="00E549B1"/>
    <w:rsid w:val="00E85BCD"/>
    <w:rsid w:val="00EA13B8"/>
    <w:rsid w:val="00EB56BD"/>
    <w:rsid w:val="00EB7E95"/>
    <w:rsid w:val="00F241CE"/>
    <w:rsid w:val="00F35636"/>
    <w:rsid w:val="00F47CC2"/>
    <w:rsid w:val="00F5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AF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3E2F4F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5636"/>
    <w:rPr>
      <w:rFonts w:ascii="Cambria" w:hAnsi="Cambria" w:cs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EA13B8"/>
    <w:pPr>
      <w:ind w:left="720"/>
    </w:pPr>
  </w:style>
  <w:style w:type="table" w:styleId="TableGrid">
    <w:name w:val="Table Grid"/>
    <w:basedOn w:val="TableNormal"/>
    <w:uiPriority w:val="99"/>
    <w:rsid w:val="0010187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B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699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B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999"/>
    <w:rPr>
      <w:rFonts w:cs="Times New Roman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3E2F4F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1"/>
    <w:uiPriority w:val="99"/>
    <w:semiHidden/>
    <w:rsid w:val="003E2F4F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5636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3E2F4F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608</TotalTime>
  <Pages>14</Pages>
  <Words>4190</Words>
  <Characters>23887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 Ивановна</cp:lastModifiedBy>
  <cp:revision>18</cp:revision>
  <cp:lastPrinted>2013-06-04T15:08:00Z</cp:lastPrinted>
  <dcterms:created xsi:type="dcterms:W3CDTF">2012-06-01T04:03:00Z</dcterms:created>
  <dcterms:modified xsi:type="dcterms:W3CDTF">2013-10-19T14:13:00Z</dcterms:modified>
</cp:coreProperties>
</file>