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49" w:rsidRDefault="00420749" w:rsidP="00420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</w:t>
      </w:r>
    </w:p>
    <w:p w:rsidR="00420749" w:rsidRDefault="00420749" w:rsidP="00420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Майер Екатерины Геннадьевны, учителя начальных классов</w:t>
      </w:r>
    </w:p>
    <w:p w:rsidR="00420749" w:rsidRDefault="00420749" w:rsidP="00420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№16</w:t>
      </w:r>
    </w:p>
    <w:p w:rsidR="00420749" w:rsidRDefault="00420749" w:rsidP="00420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420749" w:rsidRDefault="00420749" w:rsidP="00420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749" w:rsidRDefault="00420749" w:rsidP="00420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Я, Майер Екатерина Геннадьевна, имею педагогический стаж работы 22 года и работаю в должности учителя начальных классов 22 года. Имею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категорию. Окончила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педагогическое училище в 1991 году по специальности «Преподавание в начальных классах общеобразовательной школы», с присуждением квалификации «Учитель начальных классов, воспитатель». В 2012 году прошла курсы повышения квалификации ВИПКРО «Повышение квалификации учителей начальных классов». </w:t>
      </w:r>
    </w:p>
    <w:p w:rsidR="00420749" w:rsidRDefault="00420749" w:rsidP="00420749">
      <w:pPr>
        <w:pStyle w:val="msonospacingbullet2gif"/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a4"/>
          <w:b w:val="0"/>
          <w:sz w:val="28"/>
          <w:szCs w:val="28"/>
        </w:rPr>
        <w:t>В совершенстве владею базовым образовательным компонентом начальной школы,</w:t>
      </w:r>
      <w:r>
        <w:rPr>
          <w:sz w:val="28"/>
          <w:szCs w:val="28"/>
        </w:rPr>
        <w:t xml:space="preserve"> формами и методами активного обучения, что позволяет получать более высокие результаты при усвоении знаний учащимися.  Умело использую групповую и индивидуальную работу  при организации познавательной деятельности, применяю индивидуальную шкалу для самостоятельного оценивания, взаимное рецензирование, использую задания исследовательского, проблемно-познавательного характера.  Работу осуществляю по программе «Школа России», вношу необходимые коррективы с учётом уровня подготовленности класса и психологическими особенностями младших школьников.</w:t>
      </w:r>
    </w:p>
    <w:p w:rsidR="00420749" w:rsidRDefault="00420749" w:rsidP="00420749">
      <w:pPr>
        <w:pStyle w:val="msonospacingbullet2gif"/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Активизирую познавательную деятельность учащихся и повышаю интерес к учению через современные образовательные технологии. Владение ИКТ позволяет мне использовать компьютер в разных целях:</w:t>
      </w:r>
    </w:p>
    <w:p w:rsidR="00420749" w:rsidRDefault="00420749" w:rsidP="00420749">
      <w:pPr>
        <w:pStyle w:val="msonospacingbullet2gif"/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средство наглядности учебного процесса (разрабатываю уроки, тесты, таблицы, презентации и видеофильмы с использованием программы </w:t>
      </w:r>
      <w:r>
        <w:rPr>
          <w:sz w:val="28"/>
          <w:szCs w:val="28"/>
          <w:lang w:val="en-US"/>
        </w:rPr>
        <w:t>Power</w:t>
      </w:r>
      <w:r w:rsidRPr="004207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);</w:t>
      </w:r>
    </w:p>
    <w:p w:rsidR="00420749" w:rsidRDefault="00420749" w:rsidP="00420749">
      <w:pPr>
        <w:pStyle w:val="msonospacingbullet2gif"/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коллективной и групповой работы (проекты);</w:t>
      </w:r>
    </w:p>
    <w:p w:rsidR="00420749" w:rsidRDefault="00420749" w:rsidP="00420749">
      <w:pPr>
        <w:pStyle w:val="msonospacingbullet2gif"/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средство разработки и подготовки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–методического материала (поурочное планирование, контрольные работы и т.д.).</w:t>
      </w:r>
    </w:p>
    <w:p w:rsidR="00420749" w:rsidRDefault="00420749" w:rsidP="00420749">
      <w:pPr>
        <w:pStyle w:val="msonospacingbullet2gif"/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программ </w:t>
      </w:r>
      <w:r>
        <w:rPr>
          <w:sz w:val="28"/>
          <w:szCs w:val="28"/>
          <w:lang w:val="en-US"/>
        </w:rPr>
        <w:t>Microsoft</w:t>
      </w:r>
      <w:r w:rsidRPr="004207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20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Power</w:t>
      </w:r>
      <w:r w:rsidRPr="004207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учу детей создавать небольшие тексты, использовать рисунки и таблицы.</w:t>
      </w:r>
    </w:p>
    <w:p w:rsidR="00420749" w:rsidRDefault="00420749" w:rsidP="00420749">
      <w:pPr>
        <w:pStyle w:val="msonospacingbullet2gif"/>
        <w:jc w:val="both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   Деятельность учащихся и качество усвоения учебного материала находится под постоянным контролем. Дети активны,  постоянно включены в работу. </w:t>
      </w:r>
    </w:p>
    <w:p w:rsidR="00420749" w:rsidRDefault="00420749" w:rsidP="00420749">
      <w:pPr>
        <w:pStyle w:val="msonospacingbullet2gif"/>
        <w:ind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Уровень </w:t>
      </w:r>
      <w:proofErr w:type="spellStart"/>
      <w:r>
        <w:rPr>
          <w:rStyle w:val="a4"/>
          <w:b w:val="0"/>
          <w:sz w:val="28"/>
          <w:szCs w:val="28"/>
        </w:rPr>
        <w:t>обученности</w:t>
      </w:r>
      <w:proofErr w:type="spellEnd"/>
      <w:r>
        <w:rPr>
          <w:rStyle w:val="a4"/>
          <w:b w:val="0"/>
          <w:sz w:val="28"/>
          <w:szCs w:val="28"/>
        </w:rPr>
        <w:t xml:space="preserve"> учащихся:</w:t>
      </w:r>
    </w:p>
    <w:p w:rsidR="00420749" w:rsidRDefault="00420749" w:rsidP="004207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2010 – 2011 учебный год – 85%;</w:t>
      </w:r>
    </w:p>
    <w:p w:rsidR="00420749" w:rsidRDefault="00420749" w:rsidP="00420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– 2012 учебный год – 85%;</w:t>
      </w:r>
    </w:p>
    <w:p w:rsidR="00420749" w:rsidRDefault="00420749" w:rsidP="00420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2013 учебный год – 90%.</w:t>
      </w:r>
    </w:p>
    <w:p w:rsidR="00420749" w:rsidRDefault="00420749" w:rsidP="00420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Внеклассную работу осуществляю по  следующим направлениям: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нравственно-эстетическое, физкультурно-оздоровительное, гражданско-правовое. Провожу большую воспитательную работу с учащимися и родительским сообществом, мониторинги по уровню воспитанности. Использую различные формы работы: классные часы, праздники, встречи с интересными людьми, выходы на природу, конкурсы, акции и др. Мои ученики принимают участие в конкурсах школьного, районного, всероссийского уровня:</w:t>
      </w:r>
    </w:p>
    <w:p w:rsidR="00420749" w:rsidRDefault="00420749" w:rsidP="0042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Кулагин Максим, участник Всероссийского конкурса ИЦТГР «Перспектива» «Моё лето» в номинации «Стихотворение», 2013 г.;</w:t>
      </w:r>
      <w:proofErr w:type="gramEnd"/>
    </w:p>
    <w:p w:rsidR="00420749" w:rsidRDefault="00420749" w:rsidP="004207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во Всероссийском  конкурсе ИЦТГР «Перспектива» «Моё лето» в номинации «Рисунок», 2013 г.</w:t>
      </w:r>
    </w:p>
    <w:p w:rsidR="00420749" w:rsidRDefault="00420749" w:rsidP="0042074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труд отмечен:</w:t>
      </w:r>
    </w:p>
    <w:p w:rsidR="00420749" w:rsidRDefault="00420749" w:rsidP="004207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Почётная грамота Управления образования администрации Александровского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 2009 г.;</w:t>
      </w:r>
    </w:p>
    <w:p w:rsidR="00420749" w:rsidRDefault="00420749" w:rsidP="004207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Почётная грамота Департамента Образования Владимирской области, май 2013г.</w:t>
      </w:r>
    </w:p>
    <w:p w:rsidR="00420749" w:rsidRDefault="00420749" w:rsidP="004207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Всероссийского интернет - конкурса педагогического творчества июль 2013 г.</w:t>
      </w:r>
    </w:p>
    <w:p w:rsidR="00420749" w:rsidRDefault="00420749" w:rsidP="00420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Кабинет оборудован в соответствии в ФГОС: дидактическим материалом, техническими средствами, информационными стендами, комплектом оборудования для проведения уроков математики, русского языка; методической литературой; соответствует санитарно-гигиеническим нормам, эстетическим и техническим требованиям к кабинету начальных классов; оснащен средствами ИКТ.</w:t>
      </w:r>
    </w:p>
    <w:p w:rsidR="00CF56E8" w:rsidRDefault="00CF56E8"/>
    <w:sectPr w:rsidR="00CF56E8" w:rsidSect="00CF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3C6"/>
    <w:multiLevelType w:val="hybridMultilevel"/>
    <w:tmpl w:val="DA94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7075F"/>
    <w:multiLevelType w:val="hybridMultilevel"/>
    <w:tmpl w:val="E7C2BA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73181"/>
    <w:multiLevelType w:val="hybridMultilevel"/>
    <w:tmpl w:val="DD92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9"/>
    <w:rsid w:val="00420749"/>
    <w:rsid w:val="00C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49"/>
    <w:pPr>
      <w:spacing w:after="0" w:line="240" w:lineRule="auto"/>
    </w:pPr>
  </w:style>
  <w:style w:type="paragraph" w:customStyle="1" w:styleId="msonospacingbullet2gif">
    <w:name w:val="msonospacingbullet2.gif"/>
    <w:basedOn w:val="a"/>
    <w:rsid w:val="0042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2014-01-21T07:24:00Z</dcterms:created>
  <dcterms:modified xsi:type="dcterms:W3CDTF">2014-01-21T07:24:00Z</dcterms:modified>
</cp:coreProperties>
</file>