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EB" w:rsidRDefault="00F92AB7" w:rsidP="00F92AB7">
      <w:pPr>
        <w:jc w:val="center"/>
        <w:rPr>
          <w:rFonts w:ascii="Times New Roman" w:hAnsi="Times New Roman" w:cs="Times New Roman"/>
          <w:sz w:val="32"/>
          <w:szCs w:val="32"/>
        </w:rPr>
      </w:pPr>
      <w:r w:rsidRPr="00F92AB7">
        <w:rPr>
          <w:rFonts w:ascii="Times New Roman" w:hAnsi="Times New Roman" w:cs="Times New Roman"/>
          <w:sz w:val="32"/>
          <w:szCs w:val="32"/>
        </w:rPr>
        <w:t>Особенности работы с первоклассниками в условиях зрительной депривации.</w:t>
      </w:r>
    </w:p>
    <w:p w:rsidR="00F92AB7" w:rsidRDefault="00F92AB7" w:rsidP="00F92A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детей с нарушениями зрения обусловлено единством биологических и социальных факторов: </w:t>
      </w:r>
    </w:p>
    <w:p w:rsidR="00F92AB7" w:rsidRPr="00F92AB7" w:rsidRDefault="00F92AB7" w:rsidP="00F92A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AB7">
        <w:rPr>
          <w:rFonts w:ascii="Times New Roman" w:hAnsi="Times New Roman" w:cs="Times New Roman"/>
          <w:sz w:val="24"/>
          <w:szCs w:val="24"/>
        </w:rPr>
        <w:t>глазных заболеваний</w:t>
      </w:r>
    </w:p>
    <w:p w:rsidR="00F92AB7" w:rsidRPr="00F92AB7" w:rsidRDefault="00F92AB7" w:rsidP="00F92A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92AB7">
        <w:rPr>
          <w:rFonts w:ascii="Times New Roman" w:hAnsi="Times New Roman" w:cs="Times New Roman"/>
          <w:sz w:val="24"/>
          <w:szCs w:val="24"/>
        </w:rPr>
        <w:t>опутствующих заболеваний</w:t>
      </w:r>
    </w:p>
    <w:p w:rsidR="00F92AB7" w:rsidRPr="00F92AB7" w:rsidRDefault="00F92AB7" w:rsidP="00F92A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92AB7">
        <w:rPr>
          <w:rFonts w:ascii="Times New Roman" w:hAnsi="Times New Roman" w:cs="Times New Roman"/>
          <w:sz w:val="24"/>
          <w:szCs w:val="24"/>
        </w:rPr>
        <w:t>ровня развития сохранных анализаторов</w:t>
      </w:r>
    </w:p>
    <w:p w:rsidR="00F92AB7" w:rsidRPr="00F92AB7" w:rsidRDefault="00F92AB7" w:rsidP="00F92A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2AB7">
        <w:rPr>
          <w:rFonts w:ascii="Times New Roman" w:hAnsi="Times New Roman" w:cs="Times New Roman"/>
          <w:sz w:val="24"/>
          <w:szCs w:val="24"/>
        </w:rPr>
        <w:t>собенностей формирования личности и развития познавательной деятельности</w:t>
      </w:r>
    </w:p>
    <w:p w:rsidR="00F92AB7" w:rsidRPr="00F92AB7" w:rsidRDefault="00F92AB7" w:rsidP="00F92A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92AB7">
        <w:rPr>
          <w:rFonts w:ascii="Times New Roman" w:hAnsi="Times New Roman" w:cs="Times New Roman"/>
          <w:sz w:val="24"/>
          <w:szCs w:val="24"/>
        </w:rPr>
        <w:t>емейного воспитания</w:t>
      </w:r>
    </w:p>
    <w:p w:rsidR="00F92AB7" w:rsidRDefault="00F92AB7" w:rsidP="00F92A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92AB7">
        <w:rPr>
          <w:rFonts w:ascii="Times New Roman" w:hAnsi="Times New Roman" w:cs="Times New Roman"/>
          <w:sz w:val="24"/>
          <w:szCs w:val="24"/>
        </w:rPr>
        <w:t>ровня физической активности</w:t>
      </w:r>
    </w:p>
    <w:p w:rsidR="00F92AB7" w:rsidRDefault="00F92AB7" w:rsidP="00F92A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из детей, обучающихся в нашей школе, имеют такое заболевание как РПН и частичная атрофия зрительного нерва, эти нарушения связаны с различным</w:t>
      </w:r>
      <w:r w:rsidR="00D432CB">
        <w:rPr>
          <w:rFonts w:ascii="Times New Roman" w:hAnsi="Times New Roman" w:cs="Times New Roman"/>
          <w:sz w:val="24"/>
          <w:szCs w:val="24"/>
        </w:rPr>
        <w:t>и заболеваниями ЦНС, такими как: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B7" w:rsidRDefault="00F92AB7" w:rsidP="00D432C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органические поражения центральной нервной системы</w:t>
      </w:r>
    </w:p>
    <w:p w:rsidR="00F92AB7" w:rsidRDefault="00D432CB" w:rsidP="00D432C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мозговая дисфункция</w:t>
      </w:r>
    </w:p>
    <w:p w:rsidR="00D432CB" w:rsidRDefault="00D432CB" w:rsidP="00D432C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церебральный паралич</w:t>
      </w:r>
    </w:p>
    <w:p w:rsidR="00D432CB" w:rsidRDefault="00D432CB" w:rsidP="00D432C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заболевания могут провоцировать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психопатоподобные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</w:t>
      </w:r>
      <w:r w:rsidR="00DD3CE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тройства поведения, сни</w:t>
      </w:r>
      <w:r w:rsidR="00300933">
        <w:rPr>
          <w:rFonts w:ascii="Times New Roman" w:hAnsi="Times New Roman" w:cs="Times New Roman"/>
          <w:sz w:val="24"/>
          <w:szCs w:val="24"/>
        </w:rPr>
        <w:t>жение обучаемости,</w:t>
      </w:r>
      <w:r>
        <w:rPr>
          <w:rFonts w:ascii="Times New Roman" w:hAnsi="Times New Roman" w:cs="Times New Roman"/>
          <w:sz w:val="24"/>
          <w:szCs w:val="24"/>
        </w:rPr>
        <w:t xml:space="preserve"> истощаемость психических процессов, нарушение объема и концентрации внимания, проблемы при запоминании материала. Помноженные на  особенности развития психики незрячих детей эти рас</w:t>
      </w:r>
      <w:r w:rsidR="003009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тройства приводят к задержке их развития. Многие дети, приходя в школу, не готовы  к школьному обучению, принятию на себя позиции школьника.</w:t>
      </w:r>
    </w:p>
    <w:p w:rsidR="00D432CB" w:rsidRDefault="00D432CB" w:rsidP="00D432C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общие трудности</w:t>
      </w:r>
      <w:r w:rsidR="00DD3CEF">
        <w:rPr>
          <w:rFonts w:ascii="Times New Roman" w:hAnsi="Times New Roman" w:cs="Times New Roman"/>
          <w:sz w:val="24"/>
          <w:szCs w:val="24"/>
        </w:rPr>
        <w:t xml:space="preserve"> перехода от дошкольного детств</w:t>
      </w:r>
      <w:r>
        <w:rPr>
          <w:rFonts w:ascii="Times New Roman" w:hAnsi="Times New Roman" w:cs="Times New Roman"/>
          <w:sz w:val="24"/>
          <w:szCs w:val="24"/>
        </w:rPr>
        <w:t>а к обучению</w:t>
      </w:r>
      <w:r w:rsidR="00DD3CEF">
        <w:rPr>
          <w:rFonts w:ascii="Times New Roman" w:hAnsi="Times New Roman" w:cs="Times New Roman"/>
          <w:sz w:val="24"/>
          <w:szCs w:val="24"/>
        </w:rPr>
        <w:t xml:space="preserve"> в школе наслаиваются проблемы, вызванные нарушением зрения. Решение их требует от учителя кропотливой работы по следующим направлениям:</w:t>
      </w:r>
    </w:p>
    <w:p w:rsidR="00DD3CEF" w:rsidRDefault="0066563A" w:rsidP="00D432C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3CEF">
        <w:rPr>
          <w:rFonts w:ascii="Times New Roman" w:hAnsi="Times New Roman" w:cs="Times New Roman"/>
          <w:sz w:val="24"/>
          <w:szCs w:val="24"/>
        </w:rPr>
        <w:t xml:space="preserve">Развитие мотивационной сферы. Многие дети не </w:t>
      </w:r>
      <w:proofErr w:type="gramStart"/>
      <w:r w:rsidR="00DD3CEF">
        <w:rPr>
          <w:rFonts w:ascii="Times New Roman" w:hAnsi="Times New Roman" w:cs="Times New Roman"/>
          <w:sz w:val="24"/>
          <w:szCs w:val="24"/>
        </w:rPr>
        <w:t>понимают</w:t>
      </w:r>
      <w:proofErr w:type="gramEnd"/>
      <w:r w:rsidR="00DD3CEF">
        <w:rPr>
          <w:rFonts w:ascii="Times New Roman" w:hAnsi="Times New Roman" w:cs="Times New Roman"/>
          <w:sz w:val="24"/>
          <w:szCs w:val="24"/>
        </w:rPr>
        <w:t xml:space="preserve"> зачем они пришли в школу, или ожидают чего-то интересного, веселого, и, когда их ожидания не оправдываются, у них возникает разочарование, интерес к учению быстро угасает. Другие, особенно дети, не посещающие дошкольные учреждения и дети из неблагополучных семей</w:t>
      </w:r>
      <w:r w:rsidR="00DC7AF0">
        <w:rPr>
          <w:rFonts w:ascii="Times New Roman" w:hAnsi="Times New Roman" w:cs="Times New Roman"/>
          <w:sz w:val="24"/>
          <w:szCs w:val="24"/>
        </w:rPr>
        <w:t>, идут в школу без желания, иногда с тревогой и страхом. Следовательно</w:t>
      </w:r>
      <w:proofErr w:type="gramStart"/>
      <w:r w:rsidR="00DC7A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7A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C7AF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C7AF0">
        <w:rPr>
          <w:rFonts w:ascii="Times New Roman" w:hAnsi="Times New Roman" w:cs="Times New Roman"/>
          <w:sz w:val="24"/>
          <w:szCs w:val="24"/>
        </w:rPr>
        <w:t>еобходимо сделать обучение более привлекательным, заинтересовать ребенка.</w:t>
      </w:r>
    </w:p>
    <w:p w:rsidR="00DC7AF0" w:rsidRDefault="00DC7AF0" w:rsidP="00D432C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достижения:</w:t>
      </w:r>
    </w:p>
    <w:p w:rsidR="00DC7AF0" w:rsidRDefault="0066563A" w:rsidP="00300933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C7AF0">
        <w:rPr>
          <w:rFonts w:ascii="Times New Roman" w:hAnsi="Times New Roman" w:cs="Times New Roman"/>
          <w:sz w:val="24"/>
          <w:szCs w:val="24"/>
        </w:rPr>
        <w:t>оздание благоприятной обстановки в классе (внешний вид класса, место для отдыха.)</w:t>
      </w:r>
    </w:p>
    <w:p w:rsidR="00DC7AF0" w:rsidRDefault="0066563A" w:rsidP="00300933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C7AF0">
        <w:rPr>
          <w:rFonts w:ascii="Times New Roman" w:hAnsi="Times New Roman" w:cs="Times New Roman"/>
          <w:sz w:val="24"/>
          <w:szCs w:val="24"/>
        </w:rPr>
        <w:t>аличие игрушек</w:t>
      </w:r>
    </w:p>
    <w:p w:rsidR="00DC7AF0" w:rsidRDefault="0066563A" w:rsidP="00300933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C7AF0">
        <w:rPr>
          <w:rFonts w:ascii="Times New Roman" w:hAnsi="Times New Roman" w:cs="Times New Roman"/>
          <w:sz w:val="24"/>
          <w:szCs w:val="24"/>
        </w:rPr>
        <w:t>остоянная занятость во внеурочное время</w:t>
      </w:r>
    </w:p>
    <w:p w:rsidR="00DC7AF0" w:rsidRDefault="0066563A" w:rsidP="00300933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DC7AF0">
        <w:rPr>
          <w:rFonts w:ascii="Times New Roman" w:hAnsi="Times New Roman" w:cs="Times New Roman"/>
          <w:sz w:val="24"/>
          <w:szCs w:val="24"/>
        </w:rPr>
        <w:t>спользование игровых моментов на уроках (сказочные персонажи-помощники)</w:t>
      </w:r>
    </w:p>
    <w:p w:rsidR="00DC7AF0" w:rsidRDefault="0066563A" w:rsidP="00300933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ситуации успеха, поощрение малейшего успеха, положительного результата.</w:t>
      </w:r>
    </w:p>
    <w:p w:rsidR="0066563A" w:rsidRDefault="0066563A" w:rsidP="00300933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успехов ребенка относительно его собственного развития.</w:t>
      </w:r>
    </w:p>
    <w:p w:rsidR="0066563A" w:rsidRDefault="0066563A" w:rsidP="006656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Умение ориентироваться в пространстве.</w:t>
      </w:r>
    </w:p>
    <w:p w:rsidR="0066563A" w:rsidRDefault="0066563A" w:rsidP="00B82027">
      <w:pPr>
        <w:spacing w:line="240" w:lineRule="auto"/>
        <w:ind w:left="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 начальном этапе выполняет функции родителя, няньки. С первых минут пребывания в школе мы знакомим ребенка с помещениями (класс, коридор, туалет, лестница и т. п.)</w:t>
      </w:r>
    </w:p>
    <w:p w:rsidR="0066563A" w:rsidRDefault="0066563A" w:rsidP="006656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необходимо:</w:t>
      </w:r>
    </w:p>
    <w:p w:rsidR="0066563A" w:rsidRDefault="0066563A" w:rsidP="00300933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рационально располагать учебные принадлежности на рабочем месте, особенно это важно при  монокулярном зрении.</w:t>
      </w:r>
    </w:p>
    <w:p w:rsidR="0066563A" w:rsidRDefault="0066563A" w:rsidP="00300933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начала урока проговариваем, какие учебные принадлежности</w:t>
      </w:r>
      <w:r w:rsidR="00B82027">
        <w:rPr>
          <w:rFonts w:ascii="Times New Roman" w:hAnsi="Times New Roman" w:cs="Times New Roman"/>
          <w:sz w:val="24"/>
          <w:szCs w:val="24"/>
        </w:rPr>
        <w:t xml:space="preserve"> необходимы для урока.</w:t>
      </w:r>
    </w:p>
    <w:p w:rsidR="00B82027" w:rsidRDefault="00B82027" w:rsidP="00300933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учебные предметы должны быть на своих местах.</w:t>
      </w:r>
    </w:p>
    <w:p w:rsidR="00B82027" w:rsidRDefault="00B82027" w:rsidP="006656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Волевая готовность.</w:t>
      </w:r>
    </w:p>
    <w:p w:rsidR="00B82027" w:rsidRDefault="00B82027" w:rsidP="006656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трудность для детей с нарушением зрения представляет восприятие, запоминание и следование инструкциям. Дети, особенно не посещавшие дошкольные учреждения часто не реагируют на вопрос</w:t>
      </w:r>
      <w:r w:rsidR="003009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задали всему классу.</w:t>
      </w:r>
      <w:r w:rsidR="0030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затрудняет их участие в коллективной работе.</w:t>
      </w:r>
    </w:p>
    <w:p w:rsidR="00B82027" w:rsidRDefault="00B82027" w:rsidP="0030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инструкции должны быть четкими и конкретными</w:t>
      </w:r>
    </w:p>
    <w:p w:rsidR="00B82027" w:rsidRDefault="00B82027" w:rsidP="0030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новым заданием необходимо привлечь внимание ребенка, попросить рассказать, что он будет делать.</w:t>
      </w:r>
    </w:p>
    <w:p w:rsidR="00B82027" w:rsidRDefault="00B82027" w:rsidP="006656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Социальная готовность.</w:t>
      </w:r>
    </w:p>
    <w:p w:rsidR="00B82027" w:rsidRDefault="00B82027" w:rsidP="006656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90673">
        <w:rPr>
          <w:rFonts w:ascii="Times New Roman" w:hAnsi="Times New Roman" w:cs="Times New Roman"/>
          <w:sz w:val="24"/>
          <w:szCs w:val="24"/>
        </w:rPr>
        <w:t>организовывать совместный досуг детей. Предлагать им занятия во внеурочное время. Приучать работать в парах, группах. Давать различные посильные поручения.</w:t>
      </w:r>
    </w:p>
    <w:p w:rsidR="00D90673" w:rsidRDefault="00D90673" w:rsidP="006656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Интеллектуальная готовность.</w:t>
      </w:r>
    </w:p>
    <w:p w:rsidR="00432727" w:rsidRDefault="00D90673" w:rsidP="0066563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учителем стоит задача найти такие приемы работы, которые давали бы детям возможность получать нужные знания, может быть в замедленном темпе, но без лишнего зрительного напряжения. Не стоит увлекаться устными формами. Когда ученик самостоятельно выполняет письменное задание, то он находится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 которых должен быть активным, т. </w:t>
      </w:r>
      <w:r w:rsidR="0098409B">
        <w:rPr>
          <w:rFonts w:ascii="Times New Roman" w:hAnsi="Times New Roman" w:cs="Times New Roman"/>
          <w:sz w:val="24"/>
          <w:szCs w:val="24"/>
        </w:rPr>
        <w:t>е. делать вычи</w:t>
      </w:r>
      <w:r>
        <w:rPr>
          <w:rFonts w:ascii="Times New Roman" w:hAnsi="Times New Roman" w:cs="Times New Roman"/>
          <w:sz w:val="24"/>
          <w:szCs w:val="24"/>
        </w:rPr>
        <w:t>сления, решать примеры, думать над постановкой вопросов к задаче. При сокращении количества письменных</w:t>
      </w:r>
      <w:r w:rsidR="0098409B">
        <w:rPr>
          <w:rFonts w:ascii="Times New Roman" w:hAnsi="Times New Roman" w:cs="Times New Roman"/>
          <w:sz w:val="24"/>
          <w:szCs w:val="24"/>
        </w:rPr>
        <w:t xml:space="preserve"> заданий, увеличении устных</w:t>
      </w:r>
      <w:r w:rsidR="00432727">
        <w:rPr>
          <w:rFonts w:ascii="Times New Roman" w:hAnsi="Times New Roman" w:cs="Times New Roman"/>
          <w:sz w:val="24"/>
          <w:szCs w:val="24"/>
        </w:rPr>
        <w:t>, контролируются только отдельные дети. Есть опасность, что часть учеников более слабых, медлительных и инертных выпадет из работы.</w:t>
      </w:r>
    </w:p>
    <w:p w:rsidR="00432727" w:rsidRDefault="00432727" w:rsidP="0030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избежать этого учитель должен тщательно продумывать формы и методы работы. Обязательно должны присутствовать индивидуальные задания на карточках.</w:t>
      </w:r>
    </w:p>
    <w:p w:rsidR="00432727" w:rsidRDefault="00432727" w:rsidP="0030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заданий может быть меньше, но сами задания более разнообразны.</w:t>
      </w:r>
    </w:p>
    <w:p w:rsidR="00D90673" w:rsidRDefault="00432727" w:rsidP="0030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обогащения чувственного опыта широко используются предметные уроки, на которых вырабатывается и закрепляется </w:t>
      </w:r>
      <w:r w:rsidR="00984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алгоритм обследования предметов.</w:t>
      </w:r>
    </w:p>
    <w:p w:rsidR="00432727" w:rsidRDefault="00432727" w:rsidP="00300933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всему периметру предмета, начиная с левого верхнего угла.</w:t>
      </w:r>
    </w:p>
    <w:p w:rsidR="00432727" w:rsidRDefault="00432727" w:rsidP="00300933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из центра в верхней части фигуры, затем симметрично в правую и левую сторону, вниз, и к центру в нижней части фигуры.</w:t>
      </w:r>
      <w:bookmarkStart w:id="0" w:name="_GoBack"/>
      <w:bookmarkEnd w:id="0"/>
    </w:p>
    <w:p w:rsidR="00432727" w:rsidRDefault="00432727" w:rsidP="0030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обращает внимание на восприятие </w:t>
      </w:r>
      <w:r w:rsidR="00300933">
        <w:rPr>
          <w:rFonts w:ascii="Times New Roman" w:hAnsi="Times New Roman" w:cs="Times New Roman"/>
          <w:sz w:val="24"/>
          <w:szCs w:val="24"/>
        </w:rPr>
        <w:t>контура, а затем на отличительные признаки.</w:t>
      </w:r>
    </w:p>
    <w:p w:rsidR="00300933" w:rsidRDefault="00300933" w:rsidP="0030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Изображения должны быть реалистичны и разнообразны (натуральные предметы, аппликация, контурные рисунки).</w:t>
      </w:r>
    </w:p>
    <w:p w:rsidR="00300933" w:rsidRPr="00432727" w:rsidRDefault="00300933" w:rsidP="0030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спланированная работа по этим направлениям позволяет ребенку успешно адаптироваться в школе, «дозреть» до школьного обучения.</w:t>
      </w:r>
    </w:p>
    <w:p w:rsidR="00B82027" w:rsidRDefault="00B82027" w:rsidP="0030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CEF" w:rsidRPr="00D432CB" w:rsidRDefault="00DD3CEF" w:rsidP="00D432C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92AB7" w:rsidRPr="00F92AB7" w:rsidRDefault="00F92AB7" w:rsidP="00B82027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F92AB7" w:rsidRPr="00F92AB7" w:rsidSect="00B82027">
      <w:pgSz w:w="11906" w:h="16838" w:code="9"/>
      <w:pgMar w:top="0" w:right="170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665"/>
    <w:multiLevelType w:val="hybridMultilevel"/>
    <w:tmpl w:val="C0146348"/>
    <w:lvl w:ilvl="0" w:tplc="1F1CF3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21053A"/>
    <w:multiLevelType w:val="hybridMultilevel"/>
    <w:tmpl w:val="59964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AC7286"/>
    <w:multiLevelType w:val="hybridMultilevel"/>
    <w:tmpl w:val="A994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B7"/>
    <w:rsid w:val="00075B08"/>
    <w:rsid w:val="00300933"/>
    <w:rsid w:val="00432727"/>
    <w:rsid w:val="0066563A"/>
    <w:rsid w:val="0098409B"/>
    <w:rsid w:val="00B401EB"/>
    <w:rsid w:val="00B82027"/>
    <w:rsid w:val="00D432CB"/>
    <w:rsid w:val="00D90673"/>
    <w:rsid w:val="00DC7AF0"/>
    <w:rsid w:val="00DD3CEF"/>
    <w:rsid w:val="00F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Аннюта</dc:creator>
  <cp:lastModifiedBy>Аннюта</cp:lastModifiedBy>
  <cp:revision>1</cp:revision>
  <dcterms:created xsi:type="dcterms:W3CDTF">2014-01-18T16:01:00Z</dcterms:created>
  <dcterms:modified xsi:type="dcterms:W3CDTF">2014-01-18T18:09:00Z</dcterms:modified>
</cp:coreProperties>
</file>