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C" w:rsidRDefault="00936F7A" w:rsidP="00D7495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5611" cy="1047750"/>
            <wp:effectExtent l="19050" t="0" r="0" b="0"/>
            <wp:docPr id="3" name="Рисунок 1" descr="C:\Documents and Settings\в\Рабочий стол\орнамен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\Рабочий стол\орнамент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85" cy="10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5C" w:rsidRDefault="00D7495C" w:rsidP="00D7495C">
      <w:pPr>
        <w:spacing w:line="360" w:lineRule="auto"/>
        <w:jc w:val="both"/>
        <w:rPr>
          <w:sz w:val="28"/>
          <w:szCs w:val="28"/>
        </w:rPr>
      </w:pPr>
    </w:p>
    <w:p w:rsidR="00C6233F" w:rsidRDefault="00F93605" w:rsidP="00D74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5883803" cy="4225159"/>
            <wp:effectExtent l="19050" t="0" r="2647" b="0"/>
            <wp:docPr id="6" name="Рисунок 1" descr="C:\Documents and Settings\в\Рабочий стол\2008 - 2009 уч год\орнамент\сагаалг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\Рабочий стол\2008 - 2009 уч год\орнамент\сагаалган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47" cy="422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A" w:rsidRDefault="00936F7A" w:rsidP="00F93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6F7A">
        <w:rPr>
          <w:rFonts w:ascii="Times New Roman" w:hAnsi="Times New Roman" w:cs="Times New Roman"/>
          <w:sz w:val="144"/>
          <w:szCs w:val="144"/>
        </w:rPr>
        <w:t>Сагаан</w:t>
      </w:r>
      <w:proofErr w:type="spellEnd"/>
      <w:r w:rsidRPr="00936F7A"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 w:rsidRPr="00936F7A">
        <w:rPr>
          <w:rFonts w:ascii="Times New Roman" w:hAnsi="Times New Roman" w:cs="Times New Roman"/>
          <w:sz w:val="144"/>
          <w:szCs w:val="144"/>
          <w:lang w:val="en-US"/>
        </w:rPr>
        <w:t>h</w:t>
      </w:r>
      <w:proofErr w:type="spellStart"/>
      <w:proofErr w:type="gramEnd"/>
      <w:r w:rsidRPr="00936F7A">
        <w:rPr>
          <w:rFonts w:ascii="Times New Roman" w:hAnsi="Times New Roman" w:cs="Times New Roman"/>
          <w:sz w:val="144"/>
          <w:szCs w:val="144"/>
        </w:rPr>
        <w:t>араар</w:t>
      </w:r>
      <w:proofErr w:type="spellEnd"/>
      <w:r w:rsidRPr="00936F7A">
        <w:rPr>
          <w:rFonts w:ascii="Times New Roman" w:hAnsi="Times New Roman" w:cs="Times New Roman"/>
          <w:sz w:val="144"/>
          <w:szCs w:val="144"/>
        </w:rPr>
        <w:t>!</w:t>
      </w:r>
    </w:p>
    <w:p w:rsidR="00F93605" w:rsidRPr="00F93605" w:rsidRDefault="00F93605" w:rsidP="00F93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33F" w:rsidRDefault="00936F7A" w:rsidP="00D7495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0" cy="1066588"/>
            <wp:effectExtent l="19050" t="0" r="0" b="0"/>
            <wp:docPr id="5" name="Рисунок 2" descr="C:\Documents and Settings\в\Рабочий стол\орнамен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\Рабочий стол\орнамент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67" cy="10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5C" w:rsidRDefault="00F93605" w:rsidP="00D7495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43700" cy="571500"/>
            <wp:effectExtent l="19050" t="0" r="0" b="0"/>
            <wp:docPr id="8" name="Рисунок 3" descr="C:\Documents and Settings\в\Рабочий стол\2008 - 2009 уч год\орнамен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\Рабочий стол\2008 - 2009 уч год\орнамент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25" cy="57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D3" w:rsidRDefault="009A2AD3" w:rsidP="009A2AD3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7495C" w:rsidRPr="009A2AD3" w:rsidRDefault="00D7495C" w:rsidP="008012B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2AD3">
        <w:rPr>
          <w:rFonts w:ascii="Times New Roman" w:hAnsi="Times New Roman" w:cs="Times New Roman"/>
          <w:b/>
          <w:bCs/>
          <w:sz w:val="44"/>
          <w:szCs w:val="44"/>
        </w:rPr>
        <w:t>Праздничный ритуал</w:t>
      </w:r>
    </w:p>
    <w:p w:rsidR="00D7495C" w:rsidRPr="009A2AD3" w:rsidRDefault="00D7495C" w:rsidP="008012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2AD3">
        <w:rPr>
          <w:sz w:val="44"/>
          <w:szCs w:val="44"/>
        </w:rPr>
        <w:tab/>
      </w:r>
      <w:r w:rsidRPr="009A2AD3">
        <w:rPr>
          <w:rFonts w:ascii="Times New Roman" w:hAnsi="Times New Roman" w:cs="Times New Roman"/>
          <w:sz w:val="44"/>
          <w:szCs w:val="44"/>
        </w:rPr>
        <w:t xml:space="preserve">Праздник </w:t>
      </w:r>
      <w:proofErr w:type="spellStart"/>
      <w:r w:rsidRPr="009A2AD3">
        <w:rPr>
          <w:rFonts w:ascii="Times New Roman" w:hAnsi="Times New Roman" w:cs="Times New Roman"/>
          <w:sz w:val="44"/>
          <w:szCs w:val="44"/>
        </w:rPr>
        <w:t>Сагаалган</w:t>
      </w:r>
      <w:proofErr w:type="spellEnd"/>
      <w:r w:rsidRPr="009A2AD3">
        <w:rPr>
          <w:rFonts w:ascii="Times New Roman" w:hAnsi="Times New Roman" w:cs="Times New Roman"/>
          <w:sz w:val="44"/>
          <w:szCs w:val="44"/>
        </w:rPr>
        <w:t xml:space="preserve"> был необычайно популярен и распространен, его отмечали все слои общества. В дни праздника проходили торжественные церемонии и награждения, развевались государственные флаги. Во время </w:t>
      </w:r>
      <w:proofErr w:type="spellStart"/>
      <w:r w:rsidRPr="009A2AD3">
        <w:rPr>
          <w:rFonts w:ascii="Times New Roman" w:hAnsi="Times New Roman" w:cs="Times New Roman"/>
          <w:sz w:val="44"/>
          <w:szCs w:val="44"/>
        </w:rPr>
        <w:t>Сагаалгана</w:t>
      </w:r>
      <w:proofErr w:type="spellEnd"/>
      <w:r w:rsidRPr="009A2AD3">
        <w:rPr>
          <w:rFonts w:ascii="Times New Roman" w:hAnsi="Times New Roman" w:cs="Times New Roman"/>
          <w:sz w:val="44"/>
          <w:szCs w:val="44"/>
        </w:rPr>
        <w:t xml:space="preserve"> запрещалось производить лишний шум, гвалт, смуту и т.п.</w:t>
      </w:r>
    </w:p>
    <w:p w:rsidR="009A2AD3" w:rsidRPr="009A2AD3" w:rsidRDefault="00D7495C" w:rsidP="008012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2AD3">
        <w:rPr>
          <w:rFonts w:ascii="Times New Roman" w:hAnsi="Times New Roman" w:cs="Times New Roman"/>
          <w:sz w:val="44"/>
          <w:szCs w:val="44"/>
        </w:rPr>
        <w:tab/>
        <w:t xml:space="preserve">Наши предки отмечали мало праздников, ценили их, умели проводить по всем канонам, следуя всем мелочам. И это имело свой смысл – каждый нюанс, который кажется мелким на первый взгляд, имеет свой глубокий смысл. Предки знали – как встретишь </w:t>
      </w:r>
      <w:proofErr w:type="spellStart"/>
      <w:r w:rsidRPr="009A2AD3">
        <w:rPr>
          <w:rFonts w:ascii="Times New Roman" w:hAnsi="Times New Roman" w:cs="Times New Roman"/>
          <w:sz w:val="44"/>
          <w:szCs w:val="44"/>
        </w:rPr>
        <w:t>Сагаалган</w:t>
      </w:r>
      <w:proofErr w:type="spellEnd"/>
      <w:r w:rsidRPr="009A2AD3">
        <w:rPr>
          <w:rFonts w:ascii="Times New Roman" w:hAnsi="Times New Roman" w:cs="Times New Roman"/>
          <w:sz w:val="44"/>
          <w:szCs w:val="44"/>
        </w:rPr>
        <w:t>, так и проведешь весь год.</w:t>
      </w:r>
      <w:r w:rsidR="003723B4" w:rsidRPr="003723B4">
        <w:rPr>
          <w:rFonts w:ascii="Times New Roman" w:hAnsi="Times New Roman" w:cs="Times New Roman"/>
          <w:sz w:val="44"/>
          <w:szCs w:val="44"/>
        </w:rPr>
        <w:t xml:space="preserve"> </w:t>
      </w:r>
      <w:r w:rsidR="003723B4" w:rsidRPr="008012B8">
        <w:rPr>
          <w:rFonts w:ascii="Times New Roman" w:hAnsi="Times New Roman" w:cs="Times New Roman"/>
          <w:sz w:val="44"/>
          <w:szCs w:val="44"/>
        </w:rPr>
        <w:t xml:space="preserve">В преддверии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Сагаалгана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, почитая огонь, свой домашний очаг, мы обращаемся к божеству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Х</w:t>
      </w:r>
      <w:r w:rsidR="003723B4">
        <w:rPr>
          <w:rFonts w:ascii="Times New Roman" w:hAnsi="Times New Roman" w:cs="Times New Roman"/>
          <w:sz w:val="44"/>
          <w:szCs w:val="44"/>
        </w:rPr>
        <w:t>аягриву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.  Для ритуала готовят бобо (печенье), зерна пшеницы или риса, фрукты, топленое масло. Возжигают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хужэ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арса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 (благовония). Затем читают сутру «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Галын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сангай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судар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». Потом хозяин дома или старший по возрасту разжигает огонь и преподносит огню баранью лопатку, топленое масло, пучок травы. Далее хозяин дома или старший по возрасту делает поклоны огню и произносит </w:t>
      </w:r>
      <w:proofErr w:type="spellStart"/>
      <w:r w:rsidR="003723B4" w:rsidRPr="008012B8">
        <w:rPr>
          <w:rFonts w:ascii="Times New Roman" w:hAnsi="Times New Roman" w:cs="Times New Roman"/>
          <w:sz w:val="44"/>
          <w:szCs w:val="44"/>
        </w:rPr>
        <w:t>юрэл</w:t>
      </w:r>
      <w:proofErr w:type="spellEnd"/>
      <w:r w:rsidR="003723B4" w:rsidRPr="008012B8">
        <w:rPr>
          <w:rFonts w:ascii="Times New Roman" w:hAnsi="Times New Roman" w:cs="Times New Roman"/>
          <w:sz w:val="44"/>
          <w:szCs w:val="44"/>
        </w:rPr>
        <w:t xml:space="preserve"> (благопожелание).</w:t>
      </w:r>
    </w:p>
    <w:p w:rsidR="00D7495C" w:rsidRPr="00D7495C" w:rsidRDefault="00F93605" w:rsidP="00D749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60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45910" cy="607020"/>
            <wp:effectExtent l="19050" t="0" r="2540" b="0"/>
            <wp:docPr id="10" name="Рисунок 3" descr="C:\Documents and Settings\в\Рабочий стол\2008 - 2009 уч год\орнамен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\Рабочий стол\2008 - 2009 уч год\орнамент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B8" w:rsidRDefault="008012B8" w:rsidP="00062B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763884" cy="573206"/>
            <wp:effectExtent l="19050" t="0" r="0" b="0"/>
            <wp:docPr id="1" name="Рисунок 1" descr="C:\Documents and Settings\в\Рабочий стол\2008 - 2009 уч год\орнамен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\Рабочий стол\2008 - 2009 уч год\орнамент\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02" cy="57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95C" w:rsidRPr="00D7495C">
        <w:rPr>
          <w:rFonts w:ascii="Times New Roman" w:hAnsi="Times New Roman" w:cs="Times New Roman"/>
          <w:sz w:val="32"/>
          <w:szCs w:val="32"/>
        </w:rPr>
        <w:tab/>
      </w:r>
    </w:p>
    <w:p w:rsidR="008012B8" w:rsidRDefault="00D7495C" w:rsidP="008012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012B8">
        <w:rPr>
          <w:rFonts w:ascii="Times New Roman" w:hAnsi="Times New Roman" w:cs="Times New Roman"/>
          <w:sz w:val="44"/>
          <w:szCs w:val="44"/>
        </w:rPr>
        <w:tab/>
      </w:r>
      <w:r w:rsidR="002871FE" w:rsidRPr="008012B8">
        <w:rPr>
          <w:rFonts w:ascii="Times New Roman" w:hAnsi="Times New Roman" w:cs="Times New Roman"/>
          <w:sz w:val="44"/>
          <w:szCs w:val="44"/>
        </w:rPr>
        <w:t xml:space="preserve">Дома преподносили дары бурхану, </w:t>
      </w:r>
      <w:proofErr w:type="spellStart"/>
      <w:r w:rsidR="002871FE" w:rsidRPr="008012B8">
        <w:rPr>
          <w:rFonts w:ascii="Times New Roman" w:hAnsi="Times New Roman" w:cs="Times New Roman"/>
          <w:sz w:val="44"/>
          <w:szCs w:val="44"/>
        </w:rPr>
        <w:t>воскуривали</w:t>
      </w:r>
      <w:proofErr w:type="spellEnd"/>
      <w:r w:rsidR="002871FE" w:rsidRPr="008012B8">
        <w:rPr>
          <w:rFonts w:ascii="Times New Roman" w:hAnsi="Times New Roman" w:cs="Times New Roman"/>
          <w:sz w:val="44"/>
          <w:szCs w:val="44"/>
        </w:rPr>
        <w:t xml:space="preserve"> благовония. Затем готовили праздничный стол. Блюда ставили в строгом порядке: с левого конца к правому: бузы, </w:t>
      </w:r>
      <w:proofErr w:type="spellStart"/>
      <w:r w:rsidR="002871FE" w:rsidRPr="008012B8">
        <w:rPr>
          <w:rFonts w:ascii="Times New Roman" w:hAnsi="Times New Roman" w:cs="Times New Roman"/>
          <w:sz w:val="44"/>
          <w:szCs w:val="44"/>
        </w:rPr>
        <w:t>урм</w:t>
      </w:r>
      <w:proofErr w:type="gramStart"/>
      <w:r w:rsidR="002871FE" w:rsidRPr="008012B8">
        <w:rPr>
          <w:rFonts w:ascii="Times New Roman" w:hAnsi="Times New Roman" w:cs="Times New Roman"/>
          <w:sz w:val="44"/>
          <w:szCs w:val="44"/>
        </w:rPr>
        <w:t>э</w:t>
      </w:r>
      <w:proofErr w:type="spellEnd"/>
      <w:r w:rsidR="002871FE" w:rsidRPr="008012B8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="002871FE" w:rsidRPr="008012B8">
        <w:rPr>
          <w:rFonts w:ascii="Times New Roman" w:hAnsi="Times New Roman" w:cs="Times New Roman"/>
          <w:sz w:val="44"/>
          <w:szCs w:val="44"/>
        </w:rPr>
        <w:t xml:space="preserve">сушеные пенки), чай с молоком, заправленный топленым  маслом, кумыс, </w:t>
      </w:r>
      <w:proofErr w:type="spellStart"/>
      <w:r w:rsidR="002871FE" w:rsidRPr="008012B8">
        <w:rPr>
          <w:rFonts w:ascii="Times New Roman" w:hAnsi="Times New Roman" w:cs="Times New Roman"/>
          <w:sz w:val="44"/>
          <w:szCs w:val="44"/>
        </w:rPr>
        <w:t>курунгу</w:t>
      </w:r>
      <w:proofErr w:type="spellEnd"/>
      <w:r w:rsidR="002871FE" w:rsidRPr="008012B8">
        <w:rPr>
          <w:rFonts w:ascii="Times New Roman" w:hAnsi="Times New Roman" w:cs="Times New Roman"/>
          <w:sz w:val="44"/>
          <w:szCs w:val="44"/>
        </w:rPr>
        <w:t xml:space="preserve">, затем </w:t>
      </w:r>
      <w:r w:rsidR="002871FE" w:rsidRPr="002871FE">
        <w:rPr>
          <w:rFonts w:ascii="Times New Roman" w:hAnsi="Times New Roman" w:cs="Times New Roman"/>
          <w:sz w:val="44"/>
          <w:szCs w:val="44"/>
        </w:rPr>
        <w:t xml:space="preserve">остальные блюда. Перед этим хозяин дома на перекладине двери  с уличной стороны оставлял угощения для божества </w:t>
      </w:r>
      <w:proofErr w:type="spellStart"/>
      <w:r w:rsidR="002871FE" w:rsidRPr="002871FE">
        <w:rPr>
          <w:rFonts w:ascii="Times New Roman" w:hAnsi="Times New Roman" w:cs="Times New Roman"/>
          <w:sz w:val="44"/>
          <w:szCs w:val="44"/>
        </w:rPr>
        <w:t>Лхамо</w:t>
      </w:r>
      <w:proofErr w:type="spellEnd"/>
      <w:r w:rsidR="002871FE" w:rsidRPr="002871FE">
        <w:rPr>
          <w:rFonts w:ascii="Times New Roman" w:hAnsi="Times New Roman" w:cs="Times New Roman"/>
          <w:sz w:val="44"/>
          <w:szCs w:val="44"/>
        </w:rPr>
        <w:t xml:space="preserve">. Затем обгладывал отваренную кость с мозгами дочиста. Затем мозги раздавали каждому члену семьи. </w:t>
      </w:r>
      <w:r w:rsidR="002871FE" w:rsidRPr="002871FE">
        <w:rPr>
          <w:rFonts w:ascii="Times New Roman" w:eastAsia="Times New Roman" w:hAnsi="Times New Roman" w:cs="Times New Roman"/>
          <w:sz w:val="44"/>
          <w:szCs w:val="44"/>
        </w:rPr>
        <w:t xml:space="preserve">Отличительной чертой праздника </w:t>
      </w:r>
      <w:proofErr w:type="spellStart"/>
      <w:r w:rsidR="002871FE" w:rsidRPr="002871FE">
        <w:rPr>
          <w:rFonts w:ascii="Times New Roman" w:eastAsia="Times New Roman" w:hAnsi="Times New Roman" w:cs="Times New Roman"/>
          <w:sz w:val="44"/>
          <w:szCs w:val="44"/>
        </w:rPr>
        <w:t>Сагаалган</w:t>
      </w:r>
      <w:proofErr w:type="spellEnd"/>
      <w:r w:rsidR="002871FE" w:rsidRPr="002871FE">
        <w:rPr>
          <w:rFonts w:ascii="Times New Roman" w:eastAsia="Times New Roman" w:hAnsi="Times New Roman" w:cs="Times New Roman"/>
          <w:sz w:val="44"/>
          <w:szCs w:val="44"/>
        </w:rPr>
        <w:t xml:space="preserve"> было сердечное почитание старцев. Эта традиция сохранилась до настоящего времени.</w:t>
      </w:r>
    </w:p>
    <w:p w:rsidR="002871FE" w:rsidRPr="008012B8" w:rsidRDefault="002871FE" w:rsidP="008012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2680335" cy="2018030"/>
            <wp:effectExtent l="19050" t="0" r="571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1E" w:rsidRPr="0084311E" w:rsidRDefault="0084311E" w:rsidP="0084311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311E">
        <w:rPr>
          <w:rFonts w:ascii="Times New Roman" w:hAnsi="Times New Roman" w:cs="Times New Roman"/>
          <w:b/>
          <w:i/>
          <w:sz w:val="28"/>
          <w:szCs w:val="28"/>
        </w:rPr>
        <w:t>Унтаршаг</w:t>
      </w:r>
      <w:proofErr w:type="gramStart"/>
      <w:r w:rsidRPr="0084311E">
        <w:rPr>
          <w:rFonts w:ascii="Times New Roman" w:hAnsi="Times New Roman" w:cs="Times New Roman"/>
          <w:b/>
          <w:i/>
          <w:sz w:val="28"/>
          <w:szCs w:val="28"/>
        </w:rPr>
        <w:t>j</w:t>
      </w:r>
      <w:proofErr w:type="gramEnd"/>
      <w:r w:rsidRPr="0084311E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843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311E">
        <w:rPr>
          <w:rFonts w:ascii="Times New Roman" w:hAnsi="Times New Roman" w:cs="Times New Roman"/>
          <w:b/>
          <w:i/>
          <w:sz w:val="28"/>
          <w:szCs w:val="28"/>
        </w:rPr>
        <w:t>гуламтатай</w:t>
      </w:r>
      <w:proofErr w:type="spellEnd"/>
      <w:r w:rsidRPr="0084311E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84311E">
        <w:rPr>
          <w:rFonts w:ascii="Times New Roman" w:hAnsi="Times New Roman" w:cs="Times New Roman"/>
          <w:b/>
          <w:i/>
          <w:sz w:val="28"/>
          <w:szCs w:val="28"/>
        </w:rPr>
        <w:t>Унашаjй</w:t>
      </w:r>
      <w:proofErr w:type="spellEnd"/>
      <w:r w:rsidRPr="00843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311E">
        <w:rPr>
          <w:rFonts w:ascii="Times New Roman" w:hAnsi="Times New Roman" w:cs="Times New Roman"/>
          <w:b/>
          <w:i/>
          <w:sz w:val="28"/>
          <w:szCs w:val="28"/>
        </w:rPr>
        <w:t>сэргэтэй</w:t>
      </w:r>
      <w:proofErr w:type="spellEnd"/>
      <w:r w:rsidRPr="00843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311E">
        <w:rPr>
          <w:rFonts w:ascii="Times New Roman" w:hAnsi="Times New Roman" w:cs="Times New Roman"/>
          <w:b/>
          <w:i/>
          <w:sz w:val="28"/>
          <w:szCs w:val="28"/>
        </w:rPr>
        <w:t>ябаарай</w:t>
      </w:r>
      <w:proofErr w:type="spellEnd"/>
      <w:r w:rsidRPr="008431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311E">
        <w:rPr>
          <w:rFonts w:ascii="Times New Roman" w:hAnsi="Times New Roman" w:cs="Times New Roman"/>
          <w:b/>
          <w:i/>
          <w:sz w:val="28"/>
          <w:szCs w:val="28"/>
        </w:rPr>
        <w:br/>
        <w:t>Пусть тлеет неугасимый огонь в твоём очаге,</w:t>
      </w:r>
      <w:r w:rsidRPr="0084311E">
        <w:rPr>
          <w:rFonts w:ascii="Times New Roman" w:hAnsi="Times New Roman" w:cs="Times New Roman"/>
          <w:b/>
          <w:i/>
          <w:sz w:val="28"/>
          <w:szCs w:val="28"/>
        </w:rPr>
        <w:br/>
        <w:t>Пусть вечно стоит твоя коновязь.</w:t>
      </w:r>
    </w:p>
    <w:p w:rsidR="000A1FEC" w:rsidRDefault="002871FE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45910" cy="638308"/>
            <wp:effectExtent l="19050" t="0" r="2540" b="0"/>
            <wp:docPr id="20" name="Рисунок 2" descr="C:\Documents and Settings\в\Рабочий стол\2008 - 2009 уч год\орнамен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\Рабочий стол\2008 - 2009 уч год\орнамент\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1E" w:rsidRDefault="0084311E"/>
    <w:p w:rsidR="000A1FEC" w:rsidRDefault="002871FE">
      <w:r>
        <w:rPr>
          <w:noProof/>
        </w:rPr>
        <w:lastRenderedPageBreak/>
        <w:pict>
          <v:oval id="_x0000_s1026" style="position:absolute;margin-left:-14.35pt;margin-top:12.45pt;width:366.45pt;height:454.35pt;z-index:251658240" fillcolor="#fac3b8">
            <v:textbox style="mso-next-textbox:#_x0000_s1026">
              <w:txbxContent>
                <w:p w:rsidR="00061AC0" w:rsidRPr="00061AC0" w:rsidRDefault="00061AC0" w:rsidP="00061AC0">
                  <w:pPr>
                    <w:jc w:val="both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061AC0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Верите ли вы в гороскопы? Большинство людей на этот вопрос отвечают: «Разумеется, нет!», подразумевая под этим: «Разумеется, да!» Каждый из нас помнит, что он - Овен, да ещё и Лошадь, Скорпион с примесью Крыс</w:t>
                  </w:r>
                  <w:r w:rsidR="00351999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ы или Дева с повадками Дракона.</w:t>
                  </w:r>
                  <w:r w:rsidRPr="00061AC0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br/>
                    <w:t xml:space="preserve"> 2009 год, пройдёт под знаком Жёлтого Быка. </w:t>
                  </w:r>
                  <w:r w:rsidRPr="00061AC0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br/>
                    <w:t xml:space="preserve">Наверняка многие уже узнали, что Бык - домашнее животное, не терпящее суеты и скорости, - Бык олицетворяет богатство и успешность в экономических делах, что, согласитесь, при наших финансовых перипетиях последних месяцев - очень благоприятный прогноз. </w:t>
                  </w:r>
                </w:p>
                <w:p w:rsidR="00AA60D4" w:rsidRPr="00061AC0" w:rsidRDefault="00061AC0" w:rsidP="00061AC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61AC0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Будет ли Бычок-2009 мирным и радостно жующим или же забодает кучу народу, покажет время.</w:t>
                  </w:r>
                </w:p>
              </w:txbxContent>
            </v:textbox>
          </v:oval>
        </w:pict>
      </w:r>
      <w:r w:rsidR="00AB2392">
        <w:t xml:space="preserve">                                                                                                                                                          </w:t>
      </w:r>
      <w:r w:rsidR="00AB2392" w:rsidRPr="00AB2392">
        <w:drawing>
          <wp:inline distT="0" distB="0" distL="0" distR="0">
            <wp:extent cx="1576551" cy="1418896"/>
            <wp:effectExtent l="19050" t="0" r="4599" b="0"/>
            <wp:docPr id="29" name="Рисунок 18" descr="C:\Documents and Settings\в\Рабочий стол\2008 - 2009 уч год\орнамен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в\Рабочий стол\2008 - 2009 уч год\орнамент\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77" cy="142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0A1FEC" w:rsidRDefault="000A1FEC"/>
    <w:p w:rsidR="00351999" w:rsidRDefault="00351999"/>
    <w:p w:rsidR="00351999" w:rsidRDefault="00351999">
      <w:r>
        <w:rPr>
          <w:noProof/>
        </w:rPr>
        <w:drawing>
          <wp:inline distT="0" distB="0" distL="0" distR="0">
            <wp:extent cx="1809750" cy="1418896"/>
            <wp:effectExtent l="19050" t="0" r="0" b="0"/>
            <wp:docPr id="27" name="Рисунок 18" descr="C:\Documents and Settings\в\Рабочий стол\2008 - 2009 уч год\орнамен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в\Рабочий стол\2008 - 2009 уч год\орнамент\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78" cy="142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B2392">
        <w:t xml:space="preserve">                               </w:t>
      </w:r>
      <w:r>
        <w:rPr>
          <w:noProof/>
        </w:rPr>
        <w:drawing>
          <wp:inline distT="0" distB="0" distL="0" distR="0">
            <wp:extent cx="2873006" cy="3296093"/>
            <wp:effectExtent l="19050" t="0" r="3544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06" cy="32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B4" w:rsidRDefault="00351999" w:rsidP="003723B4">
      <w:pPr>
        <w:tabs>
          <w:tab w:val="left" w:pos="7798"/>
        </w:tabs>
      </w:pPr>
      <w:r>
        <w:t xml:space="preserve">   </w:t>
      </w:r>
    </w:p>
    <w:p w:rsidR="003723B4" w:rsidRDefault="002871FE" w:rsidP="003723B4">
      <w:pPr>
        <w:tabs>
          <w:tab w:val="left" w:pos="7798"/>
        </w:tabs>
      </w:pPr>
      <w:r>
        <w:t xml:space="preserve">                                                                                                            </w:t>
      </w:r>
    </w:p>
    <w:sectPr w:rsidR="003723B4" w:rsidSect="00936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95C"/>
    <w:rsid w:val="00061AC0"/>
    <w:rsid w:val="00062B71"/>
    <w:rsid w:val="000A1FEC"/>
    <w:rsid w:val="0015593E"/>
    <w:rsid w:val="00270F38"/>
    <w:rsid w:val="002871FE"/>
    <w:rsid w:val="00351999"/>
    <w:rsid w:val="003723B4"/>
    <w:rsid w:val="004C7183"/>
    <w:rsid w:val="004D03DF"/>
    <w:rsid w:val="005F0F2D"/>
    <w:rsid w:val="008012B8"/>
    <w:rsid w:val="0084311E"/>
    <w:rsid w:val="00893496"/>
    <w:rsid w:val="008C3CFD"/>
    <w:rsid w:val="00936F7A"/>
    <w:rsid w:val="009A2AD3"/>
    <w:rsid w:val="009A2F0C"/>
    <w:rsid w:val="00A22AA1"/>
    <w:rsid w:val="00A956D9"/>
    <w:rsid w:val="00AA60D4"/>
    <w:rsid w:val="00AB2392"/>
    <w:rsid w:val="00B117CC"/>
    <w:rsid w:val="00C061E5"/>
    <w:rsid w:val="00C6233F"/>
    <w:rsid w:val="00D7495C"/>
    <w:rsid w:val="00DA5A1E"/>
    <w:rsid w:val="00E44F91"/>
    <w:rsid w:val="00E85609"/>
    <w:rsid w:val="00F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2009-02-19T09:22:00Z</dcterms:created>
  <dcterms:modified xsi:type="dcterms:W3CDTF">2009-02-19T09:22:00Z</dcterms:modified>
</cp:coreProperties>
</file>