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B9FAFF"/>
          <w:left w:val="single" w:sz="6" w:space="0" w:color="B9FAFF"/>
          <w:bottom w:val="single" w:sz="12" w:space="0" w:color="80DE4F"/>
          <w:right w:val="single" w:sz="6" w:space="0" w:color="B9FA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85"/>
      </w:tblGrid>
      <w:tr w:rsidR="00E14EDF" w:rsidRPr="00E14E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«Решение орфографических задач в личных окончаниях глаголов»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E14EDF" w:rsidRPr="00E14EDF" w:rsidRDefault="00E14EDF" w:rsidP="00E14E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формирование умения правильно решать орфографические задачи в безударных личных окончаниях глаголов; </w:t>
            </w:r>
          </w:p>
          <w:p w:rsidR="00E14EDF" w:rsidRPr="00E14EDF" w:rsidRDefault="00E14EDF" w:rsidP="00E14E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развивать орфографическую зоркость в определении орфограммы в окончаниях глаголов; </w:t>
            </w:r>
          </w:p>
          <w:p w:rsidR="00E14EDF" w:rsidRPr="00E14EDF" w:rsidRDefault="00E14EDF" w:rsidP="00E14E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>воспитывать бережное отношение к природе, о разумном отношении к первым цветам, появляющимся весной, внимательном отношении к окружающим.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компьютер, мультимедиа-проектор, карточки для парной  работы, музыкальный центр.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урока: </w:t>
            </w:r>
          </w:p>
          <w:p w:rsidR="00E14EDF" w:rsidRPr="00E14EDF" w:rsidRDefault="00E14EDF" w:rsidP="00E14EDF">
            <w:pPr>
              <w:tabs>
                <w:tab w:val="left" w:pos="-2268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  <w:t>I</w:t>
            </w:r>
            <w:r w:rsidRPr="00E14EDF">
              <w:rPr>
                <w:rFonts w:ascii="Verdana" w:eastAsia="Times New Roman" w:hAnsi="Verdana" w:cs="Times New Roman"/>
                <w:b/>
                <w:sz w:val="18"/>
                <w:szCs w:val="18"/>
              </w:rPr>
              <w:t>. Организационный момент.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Минута гармонии.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Я – здоровый, я – красивый,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Я – весёлый, я – счастливый,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у меня друзей,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моей жизни всё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окей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Массаж активных точек ладоней и пальцев рук с помощью гимнастического массажного мяча.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Актуализация опорных знаний учащихся.</w:t>
            </w:r>
            <w:r w:rsidRPr="00E1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упр. 431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глаголы, называя спряжение. 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Вспомним, как мы умеем определять спряжение глагола.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отвечают)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экране высвечивается первый слайд 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«Чтобы определить спряжение…»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(параллельно с ответами детей)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нам нужно узнавать спряжение глагола?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того чтобы правильно выбрать безударного гласного в личных окончаниях глагола)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Какую задачу продолжим  решать на уроке?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(Будем учиться решать орфографические задачи в личных окончаниях глаголов)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экране высвечивается второй слайд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 названием темы: «Учимся решать орфографические задачи в личных окончаниях глаголов»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слова, записанные на доске. Согласны ли вы с их  написанием?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Природа, весна,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оживаишь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расцветаим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подснежники 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какую орфограмму допущены ошибки? Исправьте. Докажите свою точку зрения.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из слов, записанных на доске 2 предложения.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(Природа весной оживает.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Расцветают подснежники)</w:t>
            </w:r>
            <w:proofErr w:type="gramEnd"/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предложения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признаки глагола, как части речи (время, лицо, число, спряжение).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 диктовку детей)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подснежники – подарок весны. Они занесены в Красную книгу растений и животных России. Сохраните их.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экране высвечивается третий слайд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 текстом стихотворения, которое читает подготовленный ученик.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Всю жизнь цветы не оставляют нас.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Прелестные наследники природы – 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Они заходят к нам в рассветный час,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закатный час заботливо заходят,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Они нам продлевают время встреч,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Откладывают время расставанья.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Мы души и сердца должны беречь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От хищных рук, от зла, от прозябанья.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понимаете строки этого стихотворения.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(Цветы радуют глаз.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Люди дарят цветы, купленные в магазине или выращенные у себя в саду. Нельзя срывать цветы, подаренные нам природой, тем более, занесённые в Красную книгу.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Можно  только любоваться ими)</w:t>
            </w:r>
            <w:proofErr w:type="gramEnd"/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Локализация затруднений.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экране высвечивается четвёртый слайд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заданием.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Попробуйте предположить какого спряжения первый глагол.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(Он оканчивается на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не исключение, значит, второго и т. д.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заметить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видеть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шуметь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жить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глядеть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определяют спряжение глаголов, записывают рассуждения на доске  коротко, например:</w:t>
            </w:r>
            <w:proofErr w:type="gramEnd"/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- 2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заметить)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проверим, правильно ли вы рассуждали. Для этого образуйте формы 2-го лица ед. числа, 3-го лица мн. числа. Что получилось?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(Первый глагол –  второго спряжения, предположения подтвердились; второй – тоже.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вот в остальных глаголах предположения не подтвердились.)</w:t>
            </w:r>
            <w:proofErr w:type="gramEnd"/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почему?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(Потому что  мы определяли спряжение только по неопр. форме.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Сначала надо поставить глагол в личную форму, убедиться, что окончание безударное.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окончание ударное, то спряжение определяем по окончанию)</w:t>
            </w:r>
            <w:proofErr w:type="gramEnd"/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экране высвечивается пятый слайд.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забывай!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безударных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личных окончаниях спряжение узнают </w:t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неопределённой форме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ударных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по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самим</w:t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окончаниям.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«Песенка –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чудесенка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Самостоятельная работа по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карточкам  в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парах с проверкой по эталону.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экране высвечивается  шестой слайд.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Проверьте записи, которые сделал Майкл, и исправь ошибки. </w:t>
            </w:r>
            <w:r w:rsidRPr="00E14E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(Дети выполняют работу в парах на карточках)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Весна! Её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встречаишь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большой радостью. Солнце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пригреваит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сильнее. Весело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поблескиваит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утрам искрящийся снег. А днём он постепенно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оседаит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Скрыш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бежит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копель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превращаясь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ночю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красивые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лидяные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сосульки.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ошибок нашли. Давайте проверим текст на экране.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Какую орфограмму чаще всего решали, выполняя это задание?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(Безударные гласные в личных окончаниях глаголов)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узнавали буквы в безударных личных окончаниях глаголов?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(Действовали по алгоритму.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рассказывают алгоритм решения орфографической задачи в личных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окончаниях глаголов, параллельно на экране)</w:t>
            </w:r>
            <w:proofErr w:type="gramEnd"/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экране высвечивается седьмой слайд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(название алгоритма)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решения  орфографической задачи в личных окончаниях глаголов. </w:t>
            </w:r>
          </w:p>
          <w:p w:rsidR="00E14EDF" w:rsidRPr="00E14EDF" w:rsidRDefault="00E14EDF" w:rsidP="00E14E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Услышать безударный гласный в окончании глагола, определить время. </w:t>
            </w:r>
          </w:p>
          <w:p w:rsidR="00E14EDF" w:rsidRPr="00E14EDF" w:rsidRDefault="00E14EDF" w:rsidP="00E14E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Поставить глагол в неопределённую форму. </w:t>
            </w:r>
          </w:p>
          <w:p w:rsidR="00E14EDF" w:rsidRPr="00E14EDF" w:rsidRDefault="00E14EDF" w:rsidP="00E14E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Определить, оканчивается на – </w:t>
            </w:r>
            <w:proofErr w:type="spellStart"/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>ить</w:t>
            </w:r>
            <w:proofErr w:type="spellEnd"/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? </w:t>
            </w:r>
          </w:p>
          <w:p w:rsidR="00E14EDF" w:rsidRPr="00E14EDF" w:rsidRDefault="00E14EDF" w:rsidP="00E14E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Выяснить, исключение ли это? </w:t>
            </w:r>
          </w:p>
          <w:p w:rsidR="00E14EDF" w:rsidRPr="00E14EDF" w:rsidRDefault="00E14EDF" w:rsidP="00E14E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Определить спряжение. </w:t>
            </w:r>
          </w:p>
          <w:p w:rsidR="00E14EDF" w:rsidRPr="00E14EDF" w:rsidRDefault="00E14EDF" w:rsidP="00E14E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 xml:space="preserve">Поставить в нужное лицо и число. </w:t>
            </w:r>
          </w:p>
          <w:p w:rsidR="00E14EDF" w:rsidRPr="00E14EDF" w:rsidRDefault="00E14EDF" w:rsidP="00E14E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14EDF">
              <w:rPr>
                <w:rFonts w:ascii="Verdana" w:eastAsia="Times New Roman" w:hAnsi="Verdana" w:cs="Times New Roman"/>
                <w:sz w:val="18"/>
                <w:szCs w:val="18"/>
              </w:rPr>
              <w:t>Вставить безударную гласную.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Откройте задачник. Выполним упражнение 433.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выполняют задание самостоятельно по вариантам, с последующей взаимопроверкой и оцениванием.)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понял, в чём ошибка?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Объясните, из-за чего возникли ошибки? Сделайте вывод.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экране высвечивается восьмой слайд.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К ошибке может привести  незнание букв на месте суффиксов в неопределённой форме глагола.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необходимо хорошо знать написание словарных глаголов неопределённой формы. Проведём словарную работу.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Самостоятельная работа с самопроверкой по эталону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экране высвечивается девятый слайд.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работа. </w:t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Прочитайте слова. Запишите, вставляя пропущенные буквы. Подчеркните орфограммы.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proofErr w:type="gram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обид.ть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слыш.ть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вид.ть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ве.ть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мер.ть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езд.ть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та.ть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се.ть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завис.ть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(Дети выполняют самостоятельно, потом  проверка на экране. Кто вставил все буквы верно? </w:t>
            </w:r>
            <w:proofErr w:type="spellStart"/>
            <w:proofErr w:type="gramStart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  <w:proofErr w:type="gramEnd"/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Рефлексия деятельности.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подведём итог.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ставили на уроке учебную задачу?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Удалось её решить?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способом?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можно применить эти знания?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работу. Вы мне сегодня очень помогли. Я вижу, как засияли наши лица. Значит и вы тоже довольны.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 178 выучить правило, упр.438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книге,  которую  ты  любишь,  поищи  глаголы  в форме настоящего  или  будущего  времени. Выпиши 2 - 3 предложения  с  такими глаголами.  Выдели  в  них окончания и обозначь спряжение, число и лицо.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Найди и выпиши ещё 1 - 2 предложения – такие,  в которых у глаголов окончания родовые; выдели их и укажи форму, в которой каждый глагол употреблён.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Тест.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Глаголы…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склоняются.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спрягаются.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2. У глаголов при спряжении изменяется …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3. Выберите глагол 2-го лица единственного числа …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летит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бродишь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4. Лицо глагола определяется …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по  местоимению.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предлогу.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5. Спрягаются глаголы …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 времени.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настоящего и будущего времени.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Выберите глагол с родовым окончанием…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     - согревало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- согревали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- согревают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Выберите глагол с личным окончанием… 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- расцвела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- расцветут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- расцвести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экране высвечивается девятый слайд. </w:t>
            </w:r>
            <w:r w:rsidRPr="00E14E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Дети поздравляют гостей с первым праздником весны 8 марта, читая наизусть строки стихотворения)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Милые женщины, добрые верные!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новой весной Вас, с каплями первыми!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Мирного неба Вам, солнца лучистого,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Счастья заветного, самого чистого!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 Вам ласки, тепла, доброты,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Пусть исполняются Ваши мечты!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Цветите улыбками, милыми, милыми!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старости будьте такими красивыми!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Пусть будет Вам счастье во всём и везде.</w:t>
            </w:r>
          </w:p>
          <w:p w:rsidR="00E14EDF" w:rsidRPr="00E14EDF" w:rsidRDefault="00E14EDF" w:rsidP="00E14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Успехов Вам в Вашем нелёгком труде!</w:t>
            </w:r>
          </w:p>
        </w:tc>
      </w:tr>
      <w:tr w:rsidR="00E14EDF" w:rsidRPr="00E14EDF">
        <w:trPr>
          <w:tblCellSpacing w:w="0" w:type="dxa"/>
        </w:trPr>
        <w:tc>
          <w:tcPr>
            <w:tcW w:w="0" w:type="auto"/>
            <w:shd w:val="clear" w:color="auto" w:fill="ECFE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4EDF" w:rsidRPr="00E14EDF" w:rsidRDefault="00E14EDF" w:rsidP="00E14EDF">
            <w:pPr>
              <w:spacing w:after="0" w:line="240" w:lineRule="auto"/>
              <w:rPr>
                <w:rFonts w:ascii="Verdana" w:eastAsia="Times New Roman" w:hAnsi="Verdana" w:cs="Times New Roman"/>
                <w:color w:val="636363"/>
                <w:sz w:val="16"/>
                <w:szCs w:val="16"/>
              </w:rPr>
            </w:pPr>
            <w:r w:rsidRPr="00E14EDF">
              <w:rPr>
                <w:rFonts w:ascii="Verdana" w:eastAsia="Times New Roman" w:hAnsi="Verdana" w:cs="Times New Roman"/>
                <w:color w:val="636363"/>
                <w:sz w:val="16"/>
                <w:szCs w:val="16"/>
              </w:rPr>
              <w:lastRenderedPageBreak/>
              <w:pict/>
            </w:r>
          </w:p>
        </w:tc>
      </w:tr>
    </w:tbl>
    <w:p w:rsidR="000E4C7F" w:rsidRDefault="000E4C7F"/>
    <w:sectPr w:rsidR="000E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6FE"/>
    <w:multiLevelType w:val="multilevel"/>
    <w:tmpl w:val="764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3471E"/>
    <w:multiLevelType w:val="multilevel"/>
    <w:tmpl w:val="753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EDF"/>
    <w:rsid w:val="000E4C7F"/>
    <w:rsid w:val="00E1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6974</Characters>
  <Application>Microsoft Office Word</Application>
  <DocSecurity>0</DocSecurity>
  <Lines>58</Lines>
  <Paragraphs>16</Paragraphs>
  <ScaleCrop>false</ScaleCrop>
  <Company>Grizli777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2013-03-01T19:25:00Z</dcterms:created>
  <dcterms:modified xsi:type="dcterms:W3CDTF">2013-03-01T19:25:00Z</dcterms:modified>
</cp:coreProperties>
</file>