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75" w:rsidRDefault="00C70E75" w:rsidP="00C70E75">
      <w:pPr>
        <w:spacing w:line="240" w:lineRule="auto"/>
        <w:jc w:val="center"/>
        <w:rPr>
          <w:rFonts w:ascii="Times New Roman" w:hAnsi="Times New Roman"/>
          <w:b/>
          <w:sz w:val="48"/>
          <w:szCs w:val="48"/>
        </w:rPr>
      </w:pPr>
    </w:p>
    <w:p w:rsidR="00C70E75" w:rsidRDefault="00C70E75" w:rsidP="00C70E75">
      <w:pPr>
        <w:spacing w:line="240" w:lineRule="auto"/>
        <w:jc w:val="center"/>
        <w:rPr>
          <w:rFonts w:ascii="Times New Roman" w:hAnsi="Times New Roman"/>
          <w:b/>
          <w:sz w:val="48"/>
          <w:szCs w:val="48"/>
        </w:rPr>
      </w:pPr>
    </w:p>
    <w:p w:rsidR="00C70E75" w:rsidRDefault="00C70E75" w:rsidP="00C70E75">
      <w:pPr>
        <w:spacing w:line="240" w:lineRule="auto"/>
        <w:jc w:val="center"/>
        <w:rPr>
          <w:rFonts w:ascii="Times New Roman" w:hAnsi="Times New Roman"/>
          <w:b/>
          <w:sz w:val="48"/>
          <w:szCs w:val="48"/>
        </w:rPr>
      </w:pPr>
    </w:p>
    <w:p w:rsidR="00C70E75" w:rsidRDefault="00C70E75" w:rsidP="00C70E75">
      <w:pPr>
        <w:spacing w:line="240" w:lineRule="auto"/>
        <w:jc w:val="center"/>
        <w:rPr>
          <w:rFonts w:ascii="Times New Roman" w:hAnsi="Times New Roman"/>
          <w:b/>
          <w:sz w:val="48"/>
          <w:szCs w:val="48"/>
        </w:rPr>
      </w:pPr>
    </w:p>
    <w:p w:rsidR="00C70E75" w:rsidRDefault="00C70E75" w:rsidP="00C70E75">
      <w:pPr>
        <w:spacing w:line="240" w:lineRule="auto"/>
        <w:jc w:val="center"/>
        <w:rPr>
          <w:rFonts w:ascii="Times New Roman" w:hAnsi="Times New Roman"/>
          <w:b/>
          <w:sz w:val="48"/>
          <w:szCs w:val="48"/>
        </w:rPr>
      </w:pPr>
    </w:p>
    <w:p w:rsidR="00C70E75" w:rsidRDefault="00C70E75" w:rsidP="00C70E75">
      <w:pPr>
        <w:spacing w:line="240" w:lineRule="auto"/>
        <w:jc w:val="center"/>
        <w:rPr>
          <w:rFonts w:ascii="Times New Roman" w:hAnsi="Times New Roman"/>
          <w:b/>
          <w:sz w:val="48"/>
          <w:szCs w:val="48"/>
        </w:rPr>
      </w:pPr>
      <w:r>
        <w:rPr>
          <w:rFonts w:ascii="Times New Roman" w:hAnsi="Times New Roman"/>
          <w:b/>
          <w:sz w:val="48"/>
          <w:szCs w:val="48"/>
        </w:rPr>
        <w:t xml:space="preserve">                                                                               </w:t>
      </w:r>
      <w:r w:rsidRPr="003F0A2A">
        <w:rPr>
          <w:rFonts w:ascii="Times New Roman" w:hAnsi="Times New Roman"/>
          <w:b/>
          <w:sz w:val="48"/>
          <w:szCs w:val="48"/>
        </w:rPr>
        <w:t xml:space="preserve">Татарстан </w:t>
      </w:r>
      <w:proofErr w:type="spellStart"/>
      <w:r w:rsidRPr="003F0A2A">
        <w:rPr>
          <w:rFonts w:ascii="Times New Roman" w:hAnsi="Times New Roman"/>
          <w:b/>
          <w:sz w:val="48"/>
          <w:szCs w:val="48"/>
        </w:rPr>
        <w:t>Республикасы</w:t>
      </w:r>
      <w:proofErr w:type="spellEnd"/>
    </w:p>
    <w:p w:rsidR="00C70E75" w:rsidRDefault="00C70E75" w:rsidP="00C70E75">
      <w:pPr>
        <w:spacing w:line="240" w:lineRule="auto"/>
        <w:jc w:val="center"/>
        <w:rPr>
          <w:rFonts w:ascii="Times New Roman" w:hAnsi="Times New Roman"/>
          <w:b/>
          <w:sz w:val="48"/>
          <w:szCs w:val="48"/>
        </w:rPr>
      </w:pPr>
      <w:proofErr w:type="spellStart"/>
      <w:r>
        <w:rPr>
          <w:rFonts w:ascii="Times New Roman" w:hAnsi="Times New Roman"/>
          <w:b/>
          <w:sz w:val="48"/>
          <w:szCs w:val="48"/>
        </w:rPr>
        <w:t>Актаныш</w:t>
      </w:r>
      <w:proofErr w:type="spellEnd"/>
      <w:r>
        <w:rPr>
          <w:rFonts w:ascii="Times New Roman" w:hAnsi="Times New Roman"/>
          <w:b/>
          <w:sz w:val="48"/>
          <w:szCs w:val="48"/>
        </w:rPr>
        <w:t xml:space="preserve"> </w:t>
      </w:r>
      <w:proofErr w:type="spellStart"/>
      <w:r>
        <w:rPr>
          <w:rFonts w:ascii="Times New Roman" w:hAnsi="Times New Roman"/>
          <w:b/>
          <w:sz w:val="48"/>
          <w:szCs w:val="48"/>
        </w:rPr>
        <w:t>муниципаль</w:t>
      </w:r>
      <w:proofErr w:type="spellEnd"/>
      <w:r>
        <w:rPr>
          <w:rFonts w:ascii="Times New Roman" w:hAnsi="Times New Roman"/>
          <w:b/>
          <w:sz w:val="48"/>
          <w:szCs w:val="48"/>
        </w:rPr>
        <w:t xml:space="preserve"> районы</w:t>
      </w:r>
    </w:p>
    <w:p w:rsidR="00C70E75" w:rsidRDefault="00C70E75" w:rsidP="00C70E75">
      <w:pPr>
        <w:spacing w:line="240" w:lineRule="auto"/>
        <w:jc w:val="center"/>
        <w:rPr>
          <w:rFonts w:ascii="Times New Roman" w:hAnsi="Times New Roman"/>
          <w:b/>
          <w:sz w:val="48"/>
          <w:szCs w:val="48"/>
          <w:lang w:val="tt-RU"/>
        </w:rPr>
      </w:pPr>
      <w:r>
        <w:rPr>
          <w:rFonts w:ascii="Times New Roman" w:hAnsi="Times New Roman"/>
          <w:b/>
          <w:sz w:val="48"/>
          <w:szCs w:val="48"/>
        </w:rPr>
        <w:t>Тел</w:t>
      </w:r>
      <w:r>
        <w:rPr>
          <w:rFonts w:ascii="Times New Roman" w:hAnsi="Times New Roman"/>
          <w:b/>
          <w:sz w:val="48"/>
          <w:szCs w:val="48"/>
          <w:lang w:val="tt-RU"/>
        </w:rPr>
        <w:t>әкәй тө</w:t>
      </w:r>
      <w:proofErr w:type="gramStart"/>
      <w:r>
        <w:rPr>
          <w:rFonts w:ascii="Times New Roman" w:hAnsi="Times New Roman"/>
          <w:b/>
          <w:sz w:val="48"/>
          <w:szCs w:val="48"/>
          <w:lang w:val="tt-RU"/>
        </w:rPr>
        <w:t>п</w:t>
      </w:r>
      <w:proofErr w:type="gramEnd"/>
      <w:r>
        <w:rPr>
          <w:rFonts w:ascii="Times New Roman" w:hAnsi="Times New Roman"/>
          <w:b/>
          <w:sz w:val="48"/>
          <w:szCs w:val="48"/>
          <w:lang w:val="tt-RU"/>
        </w:rPr>
        <w:t xml:space="preserve"> гомуми белем бирү мәктәбенең</w:t>
      </w:r>
    </w:p>
    <w:p w:rsidR="00C70E75" w:rsidRDefault="00C70E75" w:rsidP="00C70E75">
      <w:pPr>
        <w:spacing w:line="240" w:lineRule="auto"/>
        <w:jc w:val="center"/>
        <w:rPr>
          <w:rFonts w:ascii="Times New Roman" w:hAnsi="Times New Roman"/>
          <w:b/>
          <w:sz w:val="48"/>
          <w:szCs w:val="48"/>
          <w:lang w:val="tt-RU"/>
        </w:rPr>
      </w:pPr>
      <w:r>
        <w:rPr>
          <w:rFonts w:ascii="Times New Roman" w:hAnsi="Times New Roman"/>
          <w:b/>
          <w:sz w:val="48"/>
          <w:szCs w:val="48"/>
          <w:lang w:val="tt-RU"/>
        </w:rPr>
        <w:t>башлангыч класс укытучысы</w:t>
      </w:r>
    </w:p>
    <w:p w:rsidR="00C70E75" w:rsidRDefault="00C70E75" w:rsidP="00C70E75">
      <w:pPr>
        <w:spacing w:line="240" w:lineRule="auto"/>
        <w:jc w:val="center"/>
        <w:rPr>
          <w:rFonts w:ascii="Times New Roman" w:hAnsi="Times New Roman"/>
          <w:b/>
          <w:sz w:val="48"/>
          <w:szCs w:val="48"/>
          <w:lang w:val="tt-RU"/>
        </w:rPr>
      </w:pPr>
      <w:r>
        <w:rPr>
          <w:rFonts w:ascii="Times New Roman" w:hAnsi="Times New Roman"/>
          <w:b/>
          <w:sz w:val="48"/>
          <w:szCs w:val="48"/>
          <w:lang w:val="tt-RU"/>
        </w:rPr>
        <w:t>Мусина Гөлнара Миркасыйм кызының</w:t>
      </w:r>
    </w:p>
    <w:p w:rsidR="00C70E75" w:rsidRDefault="00C70E75" w:rsidP="00C70E75">
      <w:pPr>
        <w:spacing w:line="240" w:lineRule="auto"/>
        <w:jc w:val="center"/>
        <w:rPr>
          <w:rFonts w:ascii="Times New Roman" w:hAnsi="Times New Roman"/>
          <w:b/>
          <w:sz w:val="48"/>
          <w:szCs w:val="48"/>
          <w:lang w:val="tt-RU"/>
        </w:rPr>
      </w:pPr>
      <w:r>
        <w:rPr>
          <w:rFonts w:ascii="Times New Roman" w:hAnsi="Times New Roman"/>
          <w:b/>
          <w:sz w:val="48"/>
          <w:szCs w:val="48"/>
          <w:lang w:val="tt-RU"/>
        </w:rPr>
        <w:t>“Ин</w:t>
      </w:r>
      <w:proofErr w:type="spellStart"/>
      <w:r>
        <w:rPr>
          <w:rFonts w:ascii="Times New Roman" w:hAnsi="Times New Roman"/>
          <w:b/>
          <w:sz w:val="48"/>
          <w:szCs w:val="48"/>
        </w:rPr>
        <w:t>формацион</w:t>
      </w:r>
      <w:proofErr w:type="spellEnd"/>
      <w:r>
        <w:rPr>
          <w:rFonts w:ascii="Times New Roman" w:hAnsi="Times New Roman"/>
          <w:b/>
          <w:sz w:val="48"/>
          <w:szCs w:val="48"/>
        </w:rPr>
        <w:t xml:space="preserve"> </w:t>
      </w:r>
      <w:proofErr w:type="spellStart"/>
      <w:r>
        <w:rPr>
          <w:rFonts w:ascii="Times New Roman" w:hAnsi="Times New Roman"/>
          <w:b/>
          <w:sz w:val="48"/>
          <w:szCs w:val="48"/>
        </w:rPr>
        <w:t>коммуникатив</w:t>
      </w:r>
      <w:proofErr w:type="spellEnd"/>
    </w:p>
    <w:p w:rsidR="00C70E75" w:rsidRDefault="00C70E75" w:rsidP="00C70E75">
      <w:pPr>
        <w:spacing w:line="240" w:lineRule="auto"/>
        <w:jc w:val="center"/>
        <w:rPr>
          <w:rFonts w:ascii="Times New Roman" w:hAnsi="Times New Roman"/>
          <w:b/>
          <w:sz w:val="48"/>
          <w:szCs w:val="48"/>
          <w:lang w:val="tt-RU"/>
        </w:rPr>
      </w:pPr>
      <w:r w:rsidRPr="001D1810">
        <w:rPr>
          <w:rFonts w:ascii="Times New Roman" w:hAnsi="Times New Roman"/>
          <w:b/>
          <w:sz w:val="48"/>
          <w:szCs w:val="48"/>
          <w:lang w:val="tt-RU"/>
        </w:rPr>
        <w:t>технологиял</w:t>
      </w:r>
      <w:r>
        <w:rPr>
          <w:rFonts w:ascii="Times New Roman" w:hAnsi="Times New Roman"/>
          <w:b/>
          <w:sz w:val="48"/>
          <w:szCs w:val="48"/>
          <w:lang w:val="tt-RU"/>
        </w:rPr>
        <w:t>әр кулланып хәзерге заман</w:t>
      </w:r>
    </w:p>
    <w:p w:rsidR="00C70E75" w:rsidRDefault="00C70E75" w:rsidP="00C70E75">
      <w:pPr>
        <w:spacing w:line="240" w:lineRule="auto"/>
        <w:jc w:val="center"/>
        <w:rPr>
          <w:rFonts w:ascii="Times New Roman" w:hAnsi="Times New Roman"/>
          <w:b/>
          <w:sz w:val="48"/>
          <w:szCs w:val="48"/>
          <w:lang w:val="tt-RU"/>
        </w:rPr>
      </w:pPr>
      <w:r>
        <w:rPr>
          <w:rFonts w:ascii="Times New Roman" w:hAnsi="Times New Roman"/>
          <w:b/>
          <w:sz w:val="48"/>
          <w:szCs w:val="48"/>
          <w:lang w:val="tt-RU"/>
        </w:rPr>
        <w:t>дәресе” темасына эш тәҗрибәсеннән</w:t>
      </w:r>
    </w:p>
    <w:p w:rsidR="00C70E75" w:rsidRPr="003F0A2A" w:rsidRDefault="00C70E75" w:rsidP="00C70E75">
      <w:pPr>
        <w:spacing w:line="240" w:lineRule="auto"/>
        <w:jc w:val="center"/>
        <w:rPr>
          <w:rFonts w:ascii="Times New Roman" w:hAnsi="Times New Roman"/>
          <w:b/>
          <w:sz w:val="48"/>
          <w:szCs w:val="48"/>
          <w:lang w:val="tt-RU"/>
        </w:rPr>
      </w:pPr>
      <w:r>
        <w:rPr>
          <w:rFonts w:ascii="Times New Roman" w:hAnsi="Times New Roman"/>
          <w:b/>
          <w:sz w:val="48"/>
          <w:szCs w:val="48"/>
          <w:lang w:val="tt-RU"/>
        </w:rPr>
        <w:t>иҗади отчеты</w:t>
      </w:r>
    </w:p>
    <w:p w:rsidR="00C70E75" w:rsidRPr="009B6880" w:rsidRDefault="00C70E75" w:rsidP="00C70E75">
      <w:pPr>
        <w:spacing w:line="240" w:lineRule="auto"/>
        <w:jc w:val="center"/>
        <w:rPr>
          <w:rFonts w:ascii="Times New Roman" w:hAnsi="Times New Roman"/>
          <w:b/>
          <w:sz w:val="48"/>
          <w:szCs w:val="48"/>
          <w:lang w:val="tt-RU"/>
        </w:rPr>
      </w:pPr>
    </w:p>
    <w:p w:rsidR="00C70E75" w:rsidRDefault="00C70E75" w:rsidP="00C70E75">
      <w:pPr>
        <w:jc w:val="center"/>
        <w:rPr>
          <w:lang w:val="tt-RU"/>
        </w:rPr>
      </w:pPr>
    </w:p>
    <w:p w:rsidR="00C70E75" w:rsidRDefault="00C70E75" w:rsidP="00C70E75">
      <w:pPr>
        <w:jc w:val="center"/>
        <w:rPr>
          <w:lang w:val="tt-RU"/>
        </w:rPr>
      </w:pPr>
    </w:p>
    <w:p w:rsidR="00C70E75" w:rsidRDefault="00C70E75" w:rsidP="00C70E75">
      <w:pPr>
        <w:jc w:val="center"/>
        <w:rPr>
          <w:lang w:val="tt-RU"/>
        </w:rPr>
      </w:pPr>
    </w:p>
    <w:p w:rsidR="00C70E75" w:rsidRDefault="00C70E75" w:rsidP="00387363">
      <w:pPr>
        <w:jc w:val="both"/>
        <w:rPr>
          <w:lang w:val="tt-RU"/>
        </w:rPr>
      </w:pPr>
    </w:p>
    <w:p w:rsidR="00C70E75" w:rsidRDefault="00C70E75" w:rsidP="00387363">
      <w:pPr>
        <w:jc w:val="both"/>
        <w:rPr>
          <w:lang w:val="tt-RU"/>
        </w:rPr>
      </w:pPr>
    </w:p>
    <w:p w:rsidR="00C70E75" w:rsidRDefault="00C70E75" w:rsidP="00387363">
      <w:pPr>
        <w:jc w:val="both"/>
        <w:rPr>
          <w:lang w:val="tt-RU"/>
        </w:rPr>
      </w:pPr>
      <w:r>
        <w:rPr>
          <w:lang w:val="tt-RU"/>
        </w:rPr>
        <w:t xml:space="preserve">                                                                                 </w:t>
      </w:r>
    </w:p>
    <w:p w:rsidR="00C70E75" w:rsidRDefault="00C70E75" w:rsidP="00387363">
      <w:pPr>
        <w:jc w:val="both"/>
        <w:rPr>
          <w:lang w:val="tt-RU"/>
        </w:rPr>
      </w:pPr>
    </w:p>
    <w:p w:rsidR="005E6AE9" w:rsidRPr="00387363" w:rsidRDefault="00C70E75" w:rsidP="00387363">
      <w:pPr>
        <w:jc w:val="both"/>
        <w:rPr>
          <w:rFonts w:ascii="Times New Roman" w:hAnsi="Times New Roman"/>
          <w:sz w:val="24"/>
          <w:szCs w:val="24"/>
          <w:lang w:val="tt-RU"/>
        </w:rPr>
      </w:pPr>
      <w:r>
        <w:rPr>
          <w:lang w:val="tt-RU"/>
        </w:rPr>
        <w:t xml:space="preserve">   </w:t>
      </w:r>
      <w:r w:rsidR="005E6AE9">
        <w:rPr>
          <w:lang w:val="tt-RU"/>
        </w:rPr>
        <w:t xml:space="preserve">    </w:t>
      </w:r>
      <w:r w:rsidR="005E6AE9" w:rsidRPr="00387363">
        <w:rPr>
          <w:rFonts w:ascii="Times New Roman" w:hAnsi="Times New Roman"/>
          <w:sz w:val="24"/>
          <w:szCs w:val="24"/>
          <w:lang w:val="tt-RU"/>
        </w:rPr>
        <w:t>“</w:t>
      </w:r>
      <w:r w:rsidR="005E6AE9" w:rsidRPr="00387363">
        <w:rPr>
          <w:rFonts w:ascii="Times New Roman" w:hAnsi="Times New Roman"/>
          <w:b/>
          <w:sz w:val="24"/>
          <w:szCs w:val="24"/>
          <w:lang w:val="tt-RU"/>
        </w:rPr>
        <w:t>Укытучы һөнәре</w:t>
      </w:r>
      <w:r w:rsidR="005E6AE9" w:rsidRPr="00387363">
        <w:rPr>
          <w:rFonts w:ascii="Times New Roman" w:hAnsi="Times New Roman"/>
          <w:sz w:val="24"/>
          <w:szCs w:val="24"/>
          <w:lang w:val="tt-RU"/>
        </w:rPr>
        <w:t xml:space="preserve"> өлге буенча була алмый, </w:t>
      </w:r>
      <w:r w:rsidR="005E6AE9" w:rsidRPr="00387363">
        <w:rPr>
          <w:rFonts w:ascii="Times New Roman" w:hAnsi="Times New Roman"/>
          <w:b/>
          <w:sz w:val="24"/>
          <w:szCs w:val="24"/>
          <w:lang w:val="tt-RU"/>
        </w:rPr>
        <w:t>укытучы</w:t>
      </w:r>
      <w:r w:rsidR="005E6AE9" w:rsidRPr="00387363">
        <w:rPr>
          <w:rFonts w:ascii="Times New Roman" w:hAnsi="Times New Roman"/>
          <w:sz w:val="24"/>
          <w:szCs w:val="24"/>
          <w:lang w:val="tt-RU"/>
        </w:rPr>
        <w:t xml:space="preserve"> заман таләбеннән артта кала алмый. Гомерен аңа багышлаган кеше, үзе тәрбияләгән балаларда күрергә теләгән барлык сыйфатларга да </w:t>
      </w:r>
      <w:r w:rsidR="005E6AE9" w:rsidRPr="00387363">
        <w:rPr>
          <w:rFonts w:ascii="Times New Roman" w:hAnsi="Times New Roman"/>
          <w:b/>
          <w:sz w:val="24"/>
          <w:szCs w:val="24"/>
          <w:lang w:val="tt-RU"/>
        </w:rPr>
        <w:t xml:space="preserve">иң беренче чиратта үзе ия булырга тиеш. </w:t>
      </w:r>
      <w:r w:rsidR="005E6AE9" w:rsidRPr="00387363">
        <w:rPr>
          <w:rFonts w:ascii="Times New Roman" w:hAnsi="Times New Roman"/>
          <w:sz w:val="24"/>
          <w:szCs w:val="24"/>
          <w:lang w:val="tt-RU"/>
        </w:rPr>
        <w:t xml:space="preserve">Яңа кеше бары тик </w:t>
      </w:r>
      <w:r w:rsidR="005E6AE9" w:rsidRPr="00387363">
        <w:rPr>
          <w:rFonts w:ascii="Times New Roman" w:hAnsi="Times New Roman"/>
          <w:b/>
          <w:sz w:val="24"/>
          <w:szCs w:val="24"/>
          <w:lang w:val="tt-RU"/>
        </w:rPr>
        <w:t>яңа кеше тарафыннан гына тәрбияләнә ала. Укытучы</w:t>
      </w:r>
      <w:r w:rsidR="005E6AE9" w:rsidRPr="00387363">
        <w:rPr>
          <w:rFonts w:ascii="Times New Roman" w:hAnsi="Times New Roman"/>
          <w:sz w:val="24"/>
          <w:szCs w:val="24"/>
          <w:lang w:val="tt-RU"/>
        </w:rPr>
        <w:t xml:space="preserve"> – балаларның киләчәк турындагы якты хыялларын чынга ашырырга килгән </w:t>
      </w:r>
      <w:r w:rsidR="005E6AE9" w:rsidRPr="00387363">
        <w:rPr>
          <w:rFonts w:ascii="Times New Roman" w:hAnsi="Times New Roman"/>
          <w:b/>
          <w:sz w:val="24"/>
          <w:szCs w:val="24"/>
          <w:lang w:val="tt-RU"/>
        </w:rPr>
        <w:t>киләчәк кешесе ул</w:t>
      </w:r>
      <w:r w:rsidR="005E6AE9" w:rsidRPr="00387363">
        <w:rPr>
          <w:rFonts w:ascii="Times New Roman" w:hAnsi="Times New Roman"/>
          <w:sz w:val="24"/>
          <w:szCs w:val="24"/>
          <w:lang w:val="tt-RU"/>
        </w:rPr>
        <w:t>”. Әлеге канатлы сүзләр күренекле педагог Ш.А.Амонашвилиныкы һәм алар һәр башлангыч класс укытучысының девизы булырга тиеш дип уйлыйм мин.</w:t>
      </w:r>
    </w:p>
    <w:p w:rsidR="005E6AE9" w:rsidRPr="00387363" w:rsidRDefault="005E6AE9" w:rsidP="003549CE">
      <w:pPr>
        <w:jc w:val="both"/>
        <w:rPr>
          <w:rFonts w:ascii="Times New Roman" w:hAnsi="Times New Roman"/>
          <w:sz w:val="24"/>
          <w:szCs w:val="24"/>
          <w:lang w:val="tt-RU"/>
        </w:rPr>
      </w:pPr>
      <w:r w:rsidRPr="00387363">
        <w:rPr>
          <w:rFonts w:ascii="Times New Roman" w:hAnsi="Times New Roman"/>
          <w:sz w:val="24"/>
          <w:szCs w:val="24"/>
          <w:lang w:val="tt-RU"/>
        </w:rPr>
        <w:t xml:space="preserve">          Хәзерге заман кешесе шулкадәр күп информация белән чолгап  алынган, яңа информацион технологияләр ярдәмесез ул аларны эшкәртә һәм куллана алмый. Безнең яшәешебезгә компьютер елдан ел ныграк үтеп керә, аның белән бергә информацион коммуникатив технологияләр дә. </w:t>
      </w:r>
      <w:r w:rsidRPr="00387363">
        <w:rPr>
          <w:rFonts w:ascii="Times New Roman" w:hAnsi="Times New Roman"/>
          <w:b/>
          <w:sz w:val="24"/>
          <w:szCs w:val="24"/>
          <w:lang w:val="tt-RU"/>
        </w:rPr>
        <w:t>Информацион  коммуникатив технологияләр</w:t>
      </w:r>
      <w:r w:rsidRPr="00387363">
        <w:rPr>
          <w:rFonts w:ascii="Times New Roman" w:hAnsi="Times New Roman"/>
          <w:sz w:val="24"/>
          <w:szCs w:val="24"/>
          <w:lang w:val="tt-RU"/>
        </w:rPr>
        <w:t xml:space="preserve"> – ул җәмгыятьнең информацияне җыю, саклау, эшкәртү һәм тарату өчен кулланыла торган алымнар, җайланмалар һәм процесслар җыелмасы.  Укытучы укыту эшчәнлеге практикасында  информацион  коммуникатив технологияләр куллануның ролен яхшы аңларга тиеш. Белем бирүнең уңышлылыгының күп өлеше кеше факторына бәйле: педагог һәм аның профессиональлегенә. Педагогик кадрларның квалификациясе,  аларның хәзерге заман технологияләрен куллануга әзерлеге – белем бирүне заман таләпләренә китерүнең төп нигезе булып тора.  Информацион  коммуникатив технологияләр укучыларга гына түгел, укытучыларга да үсү өчен зур мөмкинлекләр бирде. Балаларның һәм яшүсмерләрнең  информацион   аралыклары үсү һәм киңәюе укытучыларны да укучылардан калышмаска, өйрәнергә мәҗбүр итте. Башлангыч класс укытучылары да җәмгыятьтә барган үзгәрешләрдән читтә кала алмады, иң беренчеләрдән булып компьютер, информацион технологияләр кулланып укыта башладылар.</w:t>
      </w:r>
    </w:p>
    <w:p w:rsidR="005E6AE9" w:rsidRPr="00387363" w:rsidRDefault="005E6AE9" w:rsidP="003549CE">
      <w:pPr>
        <w:jc w:val="both"/>
        <w:rPr>
          <w:rFonts w:ascii="Times New Roman" w:hAnsi="Times New Roman"/>
          <w:b/>
          <w:sz w:val="24"/>
          <w:szCs w:val="24"/>
          <w:lang w:val="tt-RU"/>
        </w:rPr>
      </w:pPr>
      <w:r w:rsidRPr="00387363">
        <w:rPr>
          <w:rFonts w:ascii="Times New Roman" w:hAnsi="Times New Roman"/>
          <w:sz w:val="24"/>
          <w:szCs w:val="24"/>
          <w:lang w:val="tt-RU"/>
        </w:rPr>
        <w:t xml:space="preserve">          Башлангыч класс укытучылары </w:t>
      </w:r>
      <w:r w:rsidRPr="00387363">
        <w:rPr>
          <w:rFonts w:ascii="Times New Roman" w:hAnsi="Times New Roman"/>
          <w:b/>
          <w:sz w:val="24"/>
          <w:szCs w:val="24"/>
          <w:lang w:val="tt-RU"/>
        </w:rPr>
        <w:t>информацион  коммуникатив технологияләрне кайларда кулланалар соң?</w:t>
      </w:r>
    </w:p>
    <w:p w:rsidR="005E6AE9" w:rsidRPr="00387363" w:rsidRDefault="005E6AE9" w:rsidP="003549CE">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электрон документлар эшләгәндә (электрон журнал, электрон көндәлек, класс җитәкчесе көндәлеге һ.б.);</w:t>
      </w:r>
    </w:p>
    <w:p w:rsidR="005E6AE9" w:rsidRPr="00387363" w:rsidRDefault="005E6AE9" w:rsidP="003549CE">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мул</w:t>
      </w:r>
      <w:r w:rsidRPr="00387363">
        <w:rPr>
          <w:rFonts w:ascii="Times New Roman" w:hAnsi="Times New Roman"/>
          <w:sz w:val="24"/>
          <w:szCs w:val="24"/>
        </w:rPr>
        <w:t>ь</w:t>
      </w:r>
      <w:r w:rsidRPr="00387363">
        <w:rPr>
          <w:rFonts w:ascii="Times New Roman" w:hAnsi="Times New Roman"/>
          <w:sz w:val="24"/>
          <w:szCs w:val="24"/>
          <w:lang w:val="tt-RU"/>
        </w:rPr>
        <w:t>тимедияле программалар белән эшләгәндә;</w:t>
      </w:r>
    </w:p>
    <w:p w:rsidR="005E6AE9" w:rsidRPr="00387363" w:rsidRDefault="005E6AE9" w:rsidP="003549CE">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дәрес, үзбелемеңне күтәрү өчен Интернет челтәре ресурсларын кулланганда;</w:t>
      </w:r>
    </w:p>
    <w:p w:rsidR="005E6AE9" w:rsidRPr="00387363" w:rsidRDefault="005E6AE9" w:rsidP="003549CE">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коллегалары белән аралашу, тәҗрибә уртаклашу өчен электрон почта аша язышканда;</w:t>
      </w:r>
    </w:p>
    <w:p w:rsidR="005E6AE9" w:rsidRPr="00387363" w:rsidRDefault="005E6AE9" w:rsidP="003549CE">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дәрестән тыш эшчәнлектә компьютер технологияләрен файдаланганда;</w:t>
      </w:r>
    </w:p>
    <w:p w:rsidR="005E6AE9" w:rsidRPr="00387363" w:rsidRDefault="005E6AE9" w:rsidP="003549CE">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ата-аналар белән эшләгәндә, педагогик советларда, методик берләшмә утырышларында чыгыш ясаганда;</w:t>
      </w:r>
    </w:p>
    <w:p w:rsidR="005E6AE9" w:rsidRPr="00387363" w:rsidRDefault="005E6AE9" w:rsidP="003549CE">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интернет челтәрендәге профессионал</w:t>
      </w:r>
      <w:r w:rsidRPr="00387363">
        <w:rPr>
          <w:rFonts w:ascii="Times New Roman" w:hAnsi="Times New Roman"/>
          <w:sz w:val="24"/>
          <w:szCs w:val="24"/>
        </w:rPr>
        <w:t>ь</w:t>
      </w:r>
      <w:r w:rsidRPr="00387363">
        <w:rPr>
          <w:rFonts w:ascii="Times New Roman" w:hAnsi="Times New Roman"/>
          <w:sz w:val="24"/>
          <w:szCs w:val="24"/>
          <w:lang w:val="tt-RU"/>
        </w:rPr>
        <w:t xml:space="preserve"> форумнарда катнашканда,  профессионал</w:t>
      </w:r>
      <w:r w:rsidRPr="00387363">
        <w:rPr>
          <w:rFonts w:ascii="Times New Roman" w:hAnsi="Times New Roman"/>
          <w:sz w:val="24"/>
          <w:szCs w:val="24"/>
        </w:rPr>
        <w:t>ь</w:t>
      </w:r>
      <w:r w:rsidRPr="00387363">
        <w:rPr>
          <w:rFonts w:ascii="Times New Roman" w:hAnsi="Times New Roman"/>
          <w:sz w:val="24"/>
          <w:szCs w:val="24"/>
          <w:lang w:val="tt-RU"/>
        </w:rPr>
        <w:t xml:space="preserve"> ассоциа</w:t>
      </w:r>
      <w:proofErr w:type="spellStart"/>
      <w:r w:rsidRPr="00387363">
        <w:rPr>
          <w:rFonts w:ascii="Times New Roman" w:hAnsi="Times New Roman"/>
          <w:sz w:val="24"/>
          <w:szCs w:val="24"/>
        </w:rPr>
        <w:t>ция</w:t>
      </w:r>
      <w:proofErr w:type="spellEnd"/>
      <w:r w:rsidRPr="00387363">
        <w:rPr>
          <w:rFonts w:ascii="Times New Roman" w:hAnsi="Times New Roman"/>
          <w:sz w:val="24"/>
          <w:szCs w:val="24"/>
          <w:lang w:val="tt-RU"/>
        </w:rPr>
        <w:t>ләрдә эшләгәндә;</w:t>
      </w:r>
    </w:p>
    <w:p w:rsidR="005E6AE9" w:rsidRPr="00387363" w:rsidRDefault="005E6AE9" w:rsidP="003549CE">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дистан</w:t>
      </w:r>
      <w:r w:rsidRPr="00387363">
        <w:rPr>
          <w:rFonts w:ascii="Times New Roman" w:hAnsi="Times New Roman"/>
          <w:sz w:val="24"/>
          <w:szCs w:val="24"/>
        </w:rPr>
        <w:t>ц</w:t>
      </w:r>
      <w:r w:rsidRPr="00387363">
        <w:rPr>
          <w:rFonts w:ascii="Times New Roman" w:hAnsi="Times New Roman"/>
          <w:sz w:val="24"/>
          <w:szCs w:val="24"/>
          <w:lang w:val="tt-RU"/>
        </w:rPr>
        <w:t>ион конкурс, олимпиада, конферен</w:t>
      </w:r>
      <w:r w:rsidRPr="00387363">
        <w:rPr>
          <w:rFonts w:ascii="Times New Roman" w:hAnsi="Times New Roman"/>
          <w:sz w:val="24"/>
          <w:szCs w:val="24"/>
        </w:rPr>
        <w:t>ц</w:t>
      </w:r>
      <w:r w:rsidRPr="00387363">
        <w:rPr>
          <w:rFonts w:ascii="Times New Roman" w:hAnsi="Times New Roman"/>
          <w:sz w:val="24"/>
          <w:szCs w:val="24"/>
          <w:lang w:val="tt-RU"/>
        </w:rPr>
        <w:t>ияләрдә катнашканда;</w:t>
      </w:r>
    </w:p>
    <w:p w:rsidR="005E6AE9" w:rsidRPr="00387363" w:rsidRDefault="005E6AE9" w:rsidP="003549CE">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дистан</w:t>
      </w:r>
      <w:r w:rsidRPr="00387363">
        <w:rPr>
          <w:rFonts w:ascii="Times New Roman" w:hAnsi="Times New Roman"/>
          <w:sz w:val="24"/>
          <w:szCs w:val="24"/>
        </w:rPr>
        <w:t>ц</w:t>
      </w:r>
      <w:r w:rsidRPr="00387363">
        <w:rPr>
          <w:rFonts w:ascii="Times New Roman" w:hAnsi="Times New Roman"/>
          <w:sz w:val="24"/>
          <w:szCs w:val="24"/>
          <w:lang w:val="tt-RU"/>
        </w:rPr>
        <w:t>ион белем алганда (квалифика</w:t>
      </w:r>
      <w:r w:rsidRPr="00387363">
        <w:rPr>
          <w:rFonts w:ascii="Times New Roman" w:hAnsi="Times New Roman"/>
          <w:sz w:val="24"/>
          <w:szCs w:val="24"/>
        </w:rPr>
        <w:t>ц</w:t>
      </w:r>
      <w:r w:rsidRPr="00387363">
        <w:rPr>
          <w:rFonts w:ascii="Times New Roman" w:hAnsi="Times New Roman"/>
          <w:sz w:val="24"/>
          <w:szCs w:val="24"/>
          <w:lang w:val="tt-RU"/>
        </w:rPr>
        <w:t>ияне күтәрү курслары) .</w:t>
      </w:r>
    </w:p>
    <w:p w:rsidR="005E6AE9" w:rsidRPr="00387363" w:rsidRDefault="005E6AE9" w:rsidP="003549CE">
      <w:pPr>
        <w:pStyle w:val="a3"/>
        <w:jc w:val="both"/>
        <w:rPr>
          <w:rFonts w:ascii="Times New Roman" w:hAnsi="Times New Roman"/>
          <w:sz w:val="24"/>
          <w:szCs w:val="24"/>
          <w:lang w:val="tt-RU"/>
        </w:rPr>
      </w:pPr>
    </w:p>
    <w:p w:rsidR="005E6AE9" w:rsidRPr="00387363" w:rsidRDefault="005E6AE9" w:rsidP="003549CE">
      <w:pPr>
        <w:pStyle w:val="a3"/>
        <w:ind w:left="0" w:firstLine="720"/>
        <w:jc w:val="both"/>
        <w:rPr>
          <w:rFonts w:ascii="Times New Roman" w:hAnsi="Times New Roman"/>
          <w:sz w:val="24"/>
          <w:szCs w:val="24"/>
          <w:lang w:val="tt-RU"/>
        </w:rPr>
      </w:pPr>
      <w:r w:rsidRPr="00387363">
        <w:rPr>
          <w:rFonts w:ascii="Times New Roman" w:hAnsi="Times New Roman"/>
          <w:sz w:val="24"/>
          <w:szCs w:val="24"/>
          <w:lang w:val="tt-RU"/>
        </w:rPr>
        <w:t>Бердәм белем бирү тирәлегендә  компьютер тере укытучыны       алыштыра алмаганлыгын да, информацион  коммуникатив технологияләр бернинди очракта да  укытучы һәм укучылар арасында тәэсир итүнең традицион алымнарын алыштыра алмаганлыгын да барыбыз да яхшы аңлый, әмма алар укытучының хезмәтен җиңеләйтә, балаларда кызыксыну уята, материалны яңача кабул итәргә ярдәм итә.</w:t>
      </w:r>
    </w:p>
    <w:p w:rsidR="005E6AE9" w:rsidRPr="00387363" w:rsidRDefault="005E6AE9" w:rsidP="00C05838">
      <w:pPr>
        <w:ind w:firstLine="360"/>
        <w:jc w:val="both"/>
        <w:rPr>
          <w:rFonts w:ascii="Times New Roman" w:hAnsi="Times New Roman"/>
          <w:b/>
          <w:sz w:val="24"/>
          <w:szCs w:val="24"/>
          <w:lang w:val="tt-RU"/>
        </w:rPr>
      </w:pPr>
      <w:r w:rsidRPr="00387363">
        <w:rPr>
          <w:rFonts w:ascii="Times New Roman" w:hAnsi="Times New Roman"/>
          <w:b/>
          <w:sz w:val="24"/>
          <w:szCs w:val="24"/>
          <w:lang w:val="tt-RU"/>
        </w:rPr>
        <w:lastRenderedPageBreak/>
        <w:t>Информацион  коммуникатив технологияләр куллану нәтиҗәсендә укытучының</w:t>
      </w:r>
    </w:p>
    <w:p w:rsidR="005E6AE9" w:rsidRPr="00387363" w:rsidRDefault="005E6AE9" w:rsidP="00C05838">
      <w:pPr>
        <w:ind w:left="360"/>
        <w:jc w:val="both"/>
        <w:rPr>
          <w:rFonts w:ascii="Times New Roman" w:hAnsi="Times New Roman"/>
          <w:sz w:val="24"/>
          <w:szCs w:val="24"/>
          <w:lang w:val="tt-RU"/>
        </w:rPr>
      </w:pPr>
      <w:r w:rsidRPr="00387363">
        <w:rPr>
          <w:rFonts w:ascii="Times New Roman" w:hAnsi="Times New Roman"/>
          <w:sz w:val="24"/>
          <w:szCs w:val="24"/>
          <w:lang w:val="tt-RU"/>
        </w:rPr>
        <w:t>- укучыга индивидуал</w:t>
      </w:r>
      <w:r w:rsidRPr="00387363">
        <w:rPr>
          <w:rFonts w:ascii="Times New Roman" w:hAnsi="Times New Roman"/>
          <w:sz w:val="24"/>
          <w:szCs w:val="24"/>
        </w:rPr>
        <w:t>ь</w:t>
      </w:r>
      <w:r w:rsidRPr="00387363">
        <w:rPr>
          <w:rFonts w:ascii="Times New Roman" w:hAnsi="Times New Roman"/>
          <w:sz w:val="24"/>
          <w:szCs w:val="24"/>
          <w:lang w:val="tt-RU"/>
        </w:rPr>
        <w:t xml:space="preserve"> якын килергә,</w:t>
      </w:r>
    </w:p>
    <w:p w:rsidR="005E6AE9" w:rsidRPr="00387363" w:rsidRDefault="005E6AE9" w:rsidP="00C05838">
      <w:pPr>
        <w:ind w:left="360"/>
        <w:jc w:val="both"/>
        <w:rPr>
          <w:rFonts w:ascii="Times New Roman" w:hAnsi="Times New Roman"/>
          <w:sz w:val="24"/>
          <w:szCs w:val="24"/>
          <w:lang w:val="tt-RU"/>
        </w:rPr>
      </w:pPr>
      <w:r w:rsidRPr="00387363">
        <w:rPr>
          <w:rFonts w:ascii="Times New Roman" w:hAnsi="Times New Roman"/>
          <w:sz w:val="24"/>
          <w:szCs w:val="24"/>
          <w:lang w:val="tt-RU"/>
        </w:rPr>
        <w:t>- коллектив эшнең ярдәмен тоярга,</w:t>
      </w:r>
    </w:p>
    <w:p w:rsidR="005E6AE9" w:rsidRPr="00387363" w:rsidRDefault="005E6AE9" w:rsidP="00C05838">
      <w:pPr>
        <w:ind w:left="360"/>
        <w:jc w:val="both"/>
        <w:rPr>
          <w:rFonts w:ascii="Times New Roman" w:hAnsi="Times New Roman"/>
          <w:sz w:val="24"/>
          <w:szCs w:val="24"/>
          <w:lang w:val="tt-RU"/>
        </w:rPr>
      </w:pPr>
      <w:r w:rsidRPr="00387363">
        <w:rPr>
          <w:rFonts w:ascii="Times New Roman" w:hAnsi="Times New Roman"/>
          <w:sz w:val="24"/>
          <w:szCs w:val="24"/>
          <w:lang w:val="tt-RU"/>
        </w:rPr>
        <w:t>- укучының мөстәкыйль һәм иҗади эшләвенә ярдәм итәргә мөмкинлекләр туа.</w:t>
      </w:r>
    </w:p>
    <w:p w:rsidR="005E6AE9" w:rsidRPr="00387363" w:rsidRDefault="005E6AE9" w:rsidP="00C05838">
      <w:pPr>
        <w:jc w:val="both"/>
        <w:rPr>
          <w:rFonts w:ascii="Times New Roman" w:hAnsi="Times New Roman"/>
          <w:b/>
          <w:sz w:val="24"/>
          <w:szCs w:val="24"/>
          <w:lang w:val="tt-RU"/>
        </w:rPr>
      </w:pPr>
      <w:r w:rsidRPr="00387363">
        <w:rPr>
          <w:rFonts w:ascii="Times New Roman" w:hAnsi="Times New Roman"/>
          <w:sz w:val="24"/>
          <w:szCs w:val="24"/>
          <w:lang w:val="tt-RU"/>
        </w:rPr>
        <w:t xml:space="preserve">       Кече яшьтәге мәктәп балалары бик күп информация  алалар,  яңа төшенчәләр белән танышалар, әмма алар яңа белемнәргә ничек якын килергә, аларны ничек кулланырга кирәклеген аңлап  бетермиләр. Балалар компьютерны  уенчык, уйнау мөмкинлеге итеп кабул итәләр, шуңа күрә без – башлангыч класс укытучылары – балаларга </w:t>
      </w:r>
      <w:r w:rsidRPr="00387363">
        <w:rPr>
          <w:rFonts w:ascii="Times New Roman" w:hAnsi="Times New Roman"/>
          <w:b/>
          <w:sz w:val="24"/>
          <w:szCs w:val="24"/>
          <w:lang w:val="tt-RU"/>
        </w:rPr>
        <w:t>компьютерның эш коралы икәнлеген төшендерергә һәм аны грамоталы кулланырга өйрәтергә тиешбез.</w:t>
      </w:r>
    </w:p>
    <w:p w:rsidR="005E6AE9" w:rsidRPr="00387363" w:rsidRDefault="005E6AE9" w:rsidP="00C05838">
      <w:pPr>
        <w:jc w:val="both"/>
        <w:rPr>
          <w:rFonts w:ascii="Times New Roman" w:hAnsi="Times New Roman"/>
          <w:b/>
          <w:sz w:val="24"/>
          <w:szCs w:val="24"/>
          <w:lang w:val="tt-RU"/>
        </w:rPr>
      </w:pPr>
      <w:r w:rsidRPr="00387363">
        <w:rPr>
          <w:rFonts w:ascii="Times New Roman" w:hAnsi="Times New Roman"/>
          <w:sz w:val="24"/>
          <w:szCs w:val="24"/>
          <w:lang w:val="tt-RU"/>
        </w:rPr>
        <w:t xml:space="preserve">       Башлангыч класста укыту про</w:t>
      </w:r>
      <w:r w:rsidRPr="00387363">
        <w:rPr>
          <w:rFonts w:ascii="Times New Roman" w:hAnsi="Times New Roman"/>
          <w:sz w:val="24"/>
          <w:szCs w:val="24"/>
        </w:rPr>
        <w:t>ц</w:t>
      </w:r>
      <w:r w:rsidRPr="00387363">
        <w:rPr>
          <w:rFonts w:ascii="Times New Roman" w:hAnsi="Times New Roman"/>
          <w:sz w:val="24"/>
          <w:szCs w:val="24"/>
          <w:lang w:val="tt-RU"/>
        </w:rPr>
        <w:t xml:space="preserve">ессында  </w:t>
      </w:r>
      <w:r w:rsidRPr="00387363">
        <w:rPr>
          <w:rFonts w:ascii="Times New Roman" w:hAnsi="Times New Roman"/>
          <w:b/>
          <w:sz w:val="24"/>
          <w:szCs w:val="24"/>
          <w:lang w:val="tt-RU"/>
        </w:rPr>
        <w:t>информацион  коммуникатив технологияләр куллану нинди мөмкинлекләр бирә соң?</w:t>
      </w:r>
    </w:p>
    <w:p w:rsidR="005E6AE9" w:rsidRPr="00387363" w:rsidRDefault="005E6AE9" w:rsidP="00977D9C">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белем бирү эффектын көчәйтә, укуга мотвацияне арттыра;</w:t>
      </w:r>
    </w:p>
    <w:p w:rsidR="005E6AE9" w:rsidRPr="00387363" w:rsidRDefault="005E6AE9" w:rsidP="00977D9C">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материалны үзләштерү сыйфатын күтәрә;</w:t>
      </w:r>
    </w:p>
    <w:p w:rsidR="005E6AE9" w:rsidRPr="00387363" w:rsidRDefault="005E6AE9" w:rsidP="00977D9C">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укучыларга индивидуаль белем бирү траекторияләре төзергә мөмкинлек бирә;</w:t>
      </w:r>
    </w:p>
    <w:p w:rsidR="005E6AE9" w:rsidRPr="00387363" w:rsidRDefault="005E6AE9" w:rsidP="00977D9C">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укырга әзерлекләре төрле булган балаларга дифференцияле якын килү мөмкинлеге бирә;</w:t>
      </w:r>
    </w:p>
    <w:p w:rsidR="005E6AE9" w:rsidRPr="00387363" w:rsidRDefault="005E6AE9" w:rsidP="00977D9C">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сәләтләре һәм мөмкинлекләре төрле булган балаларны бергә туплый;</w:t>
      </w:r>
    </w:p>
    <w:p w:rsidR="005E6AE9" w:rsidRPr="00387363" w:rsidRDefault="005E6AE9" w:rsidP="00977D9C">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кече яшьтәге мәктәп балаларында үзлектән белем алу һәм үзконтроль күнекмәләрен үстерә;</w:t>
      </w:r>
    </w:p>
    <w:p w:rsidR="005E6AE9" w:rsidRPr="00387363" w:rsidRDefault="005E6AE9" w:rsidP="00E25D14">
      <w:pPr>
        <w:pStyle w:val="a3"/>
        <w:jc w:val="both"/>
        <w:rPr>
          <w:rFonts w:ascii="Times New Roman" w:hAnsi="Times New Roman"/>
          <w:sz w:val="24"/>
          <w:szCs w:val="24"/>
          <w:lang w:val="tt-RU"/>
        </w:rPr>
      </w:pPr>
    </w:p>
    <w:p w:rsidR="005E6AE9" w:rsidRPr="00387363" w:rsidRDefault="005E6AE9" w:rsidP="00E25D14">
      <w:pPr>
        <w:pStyle w:val="a3"/>
        <w:ind w:left="0" w:hanging="11"/>
        <w:jc w:val="both"/>
        <w:rPr>
          <w:rFonts w:ascii="Times New Roman" w:hAnsi="Times New Roman"/>
          <w:sz w:val="24"/>
          <w:szCs w:val="24"/>
          <w:lang w:val="tt-RU"/>
        </w:rPr>
      </w:pPr>
      <w:r w:rsidRPr="00387363">
        <w:rPr>
          <w:rFonts w:ascii="Times New Roman" w:hAnsi="Times New Roman"/>
          <w:sz w:val="24"/>
          <w:szCs w:val="24"/>
          <w:lang w:val="tt-RU"/>
        </w:rPr>
        <w:t xml:space="preserve">          Башлангыч мәктәптә дәресләрдә  </w:t>
      </w:r>
      <w:r w:rsidRPr="00387363">
        <w:rPr>
          <w:rFonts w:ascii="Times New Roman" w:hAnsi="Times New Roman"/>
          <w:b/>
          <w:sz w:val="24"/>
          <w:szCs w:val="24"/>
          <w:lang w:val="tt-RU"/>
        </w:rPr>
        <w:t>информацион  коммуникатив</w:t>
      </w:r>
      <w:r w:rsidRPr="00387363">
        <w:rPr>
          <w:rFonts w:ascii="Times New Roman" w:hAnsi="Times New Roman"/>
          <w:sz w:val="24"/>
          <w:szCs w:val="24"/>
          <w:lang w:val="tt-RU"/>
        </w:rPr>
        <w:t xml:space="preserve"> </w:t>
      </w:r>
      <w:r w:rsidRPr="00387363">
        <w:rPr>
          <w:rFonts w:ascii="Times New Roman" w:hAnsi="Times New Roman"/>
          <w:b/>
          <w:sz w:val="24"/>
          <w:szCs w:val="24"/>
          <w:lang w:val="tt-RU"/>
        </w:rPr>
        <w:t>технологияләр куллануның төрле</w:t>
      </w:r>
      <w:r w:rsidRPr="00387363">
        <w:rPr>
          <w:rFonts w:ascii="Times New Roman" w:hAnsi="Times New Roman"/>
          <w:sz w:val="24"/>
          <w:szCs w:val="24"/>
          <w:lang w:val="tt-RU"/>
        </w:rPr>
        <w:t xml:space="preserve"> </w:t>
      </w:r>
      <w:r w:rsidRPr="00387363">
        <w:rPr>
          <w:rFonts w:ascii="Times New Roman" w:hAnsi="Times New Roman"/>
          <w:b/>
          <w:sz w:val="24"/>
          <w:szCs w:val="24"/>
          <w:lang w:val="tt-RU"/>
        </w:rPr>
        <w:t xml:space="preserve">аспектларына </w:t>
      </w:r>
      <w:r w:rsidRPr="00387363">
        <w:rPr>
          <w:rFonts w:ascii="Times New Roman" w:hAnsi="Times New Roman"/>
          <w:sz w:val="24"/>
          <w:szCs w:val="24"/>
          <w:lang w:val="tt-RU"/>
        </w:rPr>
        <w:t>тукталсак, түбәндәгеләрне аерып күрсәтергә була:</w:t>
      </w:r>
    </w:p>
    <w:p w:rsidR="005E6AE9" w:rsidRPr="00387363" w:rsidRDefault="005E6AE9" w:rsidP="00C16D07">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компьютер – өйрәнү об</w:t>
      </w:r>
      <w:r w:rsidRPr="00387363">
        <w:rPr>
          <w:rFonts w:ascii="Times New Roman" w:hAnsi="Times New Roman"/>
          <w:sz w:val="24"/>
          <w:szCs w:val="24"/>
        </w:rPr>
        <w:t>ъ</w:t>
      </w:r>
      <w:r w:rsidRPr="00387363">
        <w:rPr>
          <w:rFonts w:ascii="Times New Roman" w:hAnsi="Times New Roman"/>
          <w:sz w:val="24"/>
          <w:szCs w:val="24"/>
          <w:lang w:val="tt-RU"/>
        </w:rPr>
        <w:t>екты</w:t>
      </w:r>
    </w:p>
    <w:p w:rsidR="005E6AE9" w:rsidRPr="00387363" w:rsidRDefault="005E6AE9" w:rsidP="00C16D07">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компьютер – укыту чарасы (тренажерлар, тестлар, электрон дәреслекләр, энциклопедияләр һ.б.)</w:t>
      </w:r>
    </w:p>
    <w:p w:rsidR="005E6AE9" w:rsidRPr="00387363" w:rsidRDefault="005E6AE9" w:rsidP="00C16D07">
      <w:pPr>
        <w:pStyle w:val="a3"/>
        <w:numPr>
          <w:ilvl w:val="0"/>
          <w:numId w:val="1"/>
        </w:numPr>
        <w:jc w:val="both"/>
        <w:rPr>
          <w:rFonts w:ascii="Times New Roman" w:hAnsi="Times New Roman"/>
          <w:sz w:val="24"/>
          <w:szCs w:val="24"/>
          <w:lang w:val="tt-RU"/>
        </w:rPr>
      </w:pPr>
      <w:r w:rsidRPr="00387363">
        <w:rPr>
          <w:rFonts w:ascii="Times New Roman" w:hAnsi="Times New Roman"/>
          <w:sz w:val="24"/>
          <w:szCs w:val="24"/>
          <w:lang w:val="tt-RU"/>
        </w:rPr>
        <w:t>компьютер – инструмент (уку мәсьәләсен модельләштерергә һәм иҗади характердагы тикшерү алып барырга мөмкинлек бирүче)</w:t>
      </w:r>
    </w:p>
    <w:p w:rsidR="005E6AE9" w:rsidRPr="00387363" w:rsidRDefault="005E6AE9" w:rsidP="00704CB5">
      <w:pPr>
        <w:pStyle w:val="a3"/>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r w:rsidRPr="00387363">
        <w:rPr>
          <w:rFonts w:ascii="Times New Roman" w:hAnsi="Times New Roman"/>
          <w:sz w:val="24"/>
          <w:szCs w:val="24"/>
          <w:lang w:val="tt-RU"/>
        </w:rPr>
        <w:t>Үз эшчәнлегемдә мин дә компьютерны шушы 3 аспектта да кулланам, күбрәк төрле дәресләрдә укыту чарасы буларак.</w:t>
      </w:r>
    </w:p>
    <w:p w:rsidR="005E6AE9" w:rsidRPr="00387363" w:rsidRDefault="005E6AE9" w:rsidP="00387363">
      <w:pPr>
        <w:pStyle w:val="a3"/>
        <w:ind w:left="0" w:firstLine="720"/>
        <w:jc w:val="both"/>
        <w:rPr>
          <w:rFonts w:ascii="Times New Roman" w:hAnsi="Times New Roman"/>
          <w:sz w:val="24"/>
          <w:szCs w:val="24"/>
          <w:lang w:val="tt-RU"/>
        </w:rPr>
      </w:pPr>
      <w:r w:rsidRPr="00387363">
        <w:rPr>
          <w:rFonts w:ascii="Times New Roman" w:hAnsi="Times New Roman"/>
          <w:sz w:val="24"/>
          <w:szCs w:val="24"/>
          <w:lang w:val="tt-RU"/>
        </w:rPr>
        <w:t xml:space="preserve">Безнең мәктәптә 1 интерактив такта, 3 проектор һәм 3 экран бар. Шуларның берсе башлангыч класс кабинетында. Дәресләр, тәрбия сәгатьләре, ата-аналар җыелышлары өчен презентацияләр ясыйм һәм күрсәтәм, Интернет челтәреннән алынган ресурслар белән эшлим, компакт-дисклардагы әзер өйрәтү программалары кулланам (“Детская энциклопедия Кирилла и Мефодия”, “Природа и человек. Естествознание для начальной школы”), edu.tatar.ru сайтында сообществоларга, ЦОРларга керәм, электрон почта аша коллегаларым белән аралашам, тәҗрибә уртаклашам. Башлангыч класста дәрескә әзерләнүнең һәм уку материалын тәкъдим итүнең иң уңышлы, отышлы формасы дип презентацияләр ясауны саныйм. Презентацияләр укытучыга материалны күзалларга өйрәтергә, яңа материалны аңлатырга, анимация ярдәмендә информациянең күләмен һәм тизлеген чамаларга мөмкинлек бирә. Барыбызга да мәгълүм булганча, тест формасындагы контроль үлчәү матераллары (КИМнар) килеп керде һәм башлангыч класстан ук балаларны бу төр сынауга әзерләү кирәк, чөнки тест эшләү балалардан белемне генә </w:t>
      </w:r>
      <w:r w:rsidRPr="00387363">
        <w:rPr>
          <w:rFonts w:ascii="Times New Roman" w:hAnsi="Times New Roman"/>
          <w:sz w:val="24"/>
          <w:szCs w:val="24"/>
          <w:lang w:val="tt-RU"/>
        </w:rPr>
        <w:lastRenderedPageBreak/>
        <w:t xml:space="preserve">түгел, ә эшли белүне, тест биремнәрен үтәү спецификасын белүне таләп итә. Укучыларның белемнәрен тикшерү һәм контрольгә алу өчен дә презентацияләр бик уңайлы. Балаларның үзләренә дә презентацияләр ясатам, аларны куллану балаларның мотивацияләрен арттыра, эш авторыныкын тагын да. Бу очракта укучы укытучы ролендә була, презентациясенең эчтәлеген үзе аңлата, карап бетергәч, классташлары аңа сораулар бирәләр. </w:t>
      </w:r>
    </w:p>
    <w:p w:rsidR="005E6AE9" w:rsidRPr="00387363" w:rsidRDefault="005E6AE9" w:rsidP="00704CB5">
      <w:pPr>
        <w:pStyle w:val="a3"/>
        <w:ind w:left="0" w:firstLine="720"/>
        <w:jc w:val="both"/>
        <w:rPr>
          <w:rFonts w:ascii="Times New Roman" w:hAnsi="Times New Roman"/>
          <w:sz w:val="24"/>
          <w:szCs w:val="24"/>
          <w:lang w:val="tt-RU"/>
        </w:rPr>
      </w:pPr>
      <w:r w:rsidRPr="00387363">
        <w:rPr>
          <w:rFonts w:ascii="Times New Roman" w:hAnsi="Times New Roman"/>
          <w:sz w:val="24"/>
          <w:szCs w:val="24"/>
          <w:lang w:val="tt-RU"/>
        </w:rPr>
        <w:t>Укыту про</w:t>
      </w:r>
      <w:r w:rsidRPr="00387363">
        <w:rPr>
          <w:rFonts w:ascii="Times New Roman" w:hAnsi="Times New Roman"/>
          <w:sz w:val="24"/>
          <w:szCs w:val="24"/>
        </w:rPr>
        <w:t>ц</w:t>
      </w:r>
      <w:r w:rsidRPr="00387363">
        <w:rPr>
          <w:rFonts w:ascii="Times New Roman" w:hAnsi="Times New Roman"/>
          <w:sz w:val="24"/>
          <w:szCs w:val="24"/>
          <w:lang w:val="tt-RU"/>
        </w:rPr>
        <w:t>ессында информацион  коммуникатив технологияләр кулланганда санитария-гигиена нормаларын да онытмаска кирәк. Башлангыч класс укучысының компьютер артында эш регламенты 10 минуттан артмаска тиеш. Физкультминуткалар, күзләргә зарядкалар даими эшләтелергә тиеш. Балаларыбызның һәм үзебезнең сәламәтлегебезнең саклыйк, аннан да кирәклерәк байлык юклыгын онытмыйк!</w:t>
      </w:r>
    </w:p>
    <w:p w:rsidR="005E6AE9" w:rsidRPr="00387363" w:rsidRDefault="005E6AE9" w:rsidP="00704CB5">
      <w:pPr>
        <w:pStyle w:val="a3"/>
        <w:ind w:left="0" w:firstLine="720"/>
        <w:jc w:val="both"/>
        <w:rPr>
          <w:rFonts w:ascii="Times New Roman" w:hAnsi="Times New Roman"/>
          <w:sz w:val="24"/>
          <w:szCs w:val="24"/>
          <w:lang w:val="tt-RU"/>
        </w:rPr>
      </w:pPr>
      <w:r w:rsidRPr="00387363">
        <w:rPr>
          <w:rFonts w:ascii="Times New Roman" w:hAnsi="Times New Roman"/>
          <w:sz w:val="24"/>
          <w:szCs w:val="24"/>
          <w:lang w:val="tt-RU"/>
        </w:rPr>
        <w:t xml:space="preserve">Информацион  коммуникатив технологияләрне тагын да тирәнтенрәк өйрәнү һәм үз эшебездә куллану алга таба да безнең төп бурычыбыз булып кала. </w:t>
      </w:r>
      <w:r w:rsidRPr="00387363">
        <w:rPr>
          <w:rFonts w:ascii="Times New Roman" w:hAnsi="Times New Roman"/>
          <w:b/>
          <w:sz w:val="24"/>
          <w:szCs w:val="24"/>
          <w:lang w:val="tt-RU"/>
        </w:rPr>
        <w:t>Укучылар</w:t>
      </w:r>
      <w:r w:rsidRPr="00387363">
        <w:rPr>
          <w:rFonts w:ascii="Times New Roman" w:hAnsi="Times New Roman"/>
          <w:sz w:val="24"/>
          <w:szCs w:val="24"/>
          <w:lang w:val="tt-RU"/>
        </w:rPr>
        <w:t xml:space="preserve"> – безнең киләчәгебез. Аларны бүгенге җәмгыять шартларында конкурентлыкка сәләтле, олы максатларга ирешү юлында информацион  коммуникатив технологияләрдән оста файдалана белүче иҗади шәхес итеп тәрбияләү – безнең кулларда!</w:t>
      </w: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Default="005E6AE9" w:rsidP="00704CB5">
      <w:pPr>
        <w:pStyle w:val="a3"/>
        <w:ind w:left="0" w:firstLine="720"/>
        <w:jc w:val="both"/>
        <w:rPr>
          <w:rFonts w:ascii="Times New Roman" w:hAnsi="Times New Roman"/>
          <w:sz w:val="24"/>
          <w:szCs w:val="24"/>
          <w:lang w:val="tt-RU"/>
        </w:rPr>
      </w:pPr>
    </w:p>
    <w:p w:rsidR="005E6AE9"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Pr="00387363" w:rsidRDefault="005E6AE9" w:rsidP="00704CB5">
      <w:pPr>
        <w:pStyle w:val="a3"/>
        <w:ind w:left="0" w:firstLine="720"/>
        <w:jc w:val="both"/>
        <w:rPr>
          <w:rFonts w:ascii="Times New Roman" w:hAnsi="Times New Roman"/>
          <w:sz w:val="24"/>
          <w:szCs w:val="24"/>
          <w:lang w:val="tt-RU"/>
        </w:rPr>
      </w:pPr>
    </w:p>
    <w:p w:rsidR="005E6AE9" w:rsidRDefault="005E6AE9" w:rsidP="00704CB5">
      <w:pPr>
        <w:pStyle w:val="a3"/>
        <w:ind w:left="0" w:firstLine="720"/>
        <w:jc w:val="both"/>
        <w:rPr>
          <w:rFonts w:ascii="Times New Roman" w:hAnsi="Times New Roman"/>
          <w:sz w:val="24"/>
          <w:szCs w:val="24"/>
          <w:lang w:val="tt-RU"/>
        </w:rPr>
      </w:pPr>
    </w:p>
    <w:p w:rsidR="00D420FB" w:rsidRDefault="00D420FB" w:rsidP="00704CB5">
      <w:pPr>
        <w:pStyle w:val="a3"/>
        <w:ind w:left="0" w:firstLine="720"/>
        <w:jc w:val="both"/>
        <w:rPr>
          <w:rFonts w:ascii="Times New Roman" w:hAnsi="Times New Roman"/>
          <w:sz w:val="24"/>
          <w:szCs w:val="24"/>
          <w:lang w:val="tt-RU"/>
        </w:rPr>
      </w:pPr>
    </w:p>
    <w:p w:rsidR="00D420FB" w:rsidRDefault="00D420FB" w:rsidP="00704CB5">
      <w:pPr>
        <w:pStyle w:val="a3"/>
        <w:ind w:left="0" w:firstLine="720"/>
        <w:jc w:val="both"/>
        <w:rPr>
          <w:rFonts w:ascii="Times New Roman" w:hAnsi="Times New Roman"/>
          <w:sz w:val="24"/>
          <w:szCs w:val="24"/>
          <w:lang w:val="tt-RU"/>
        </w:rPr>
      </w:pPr>
    </w:p>
    <w:p w:rsidR="00D420FB" w:rsidRDefault="00D420FB" w:rsidP="00704CB5">
      <w:pPr>
        <w:pStyle w:val="a3"/>
        <w:ind w:left="0" w:firstLine="720"/>
        <w:jc w:val="both"/>
        <w:rPr>
          <w:rFonts w:ascii="Times New Roman" w:hAnsi="Times New Roman"/>
          <w:sz w:val="24"/>
          <w:szCs w:val="24"/>
          <w:lang w:val="tt-RU"/>
        </w:rPr>
      </w:pPr>
    </w:p>
    <w:p w:rsidR="00D420FB" w:rsidRDefault="00D420FB" w:rsidP="00704CB5">
      <w:pPr>
        <w:pStyle w:val="a3"/>
        <w:ind w:left="0" w:firstLine="720"/>
        <w:jc w:val="both"/>
        <w:rPr>
          <w:rFonts w:ascii="Times New Roman" w:hAnsi="Times New Roman"/>
          <w:sz w:val="24"/>
          <w:szCs w:val="24"/>
          <w:lang w:val="tt-RU"/>
        </w:rPr>
      </w:pPr>
    </w:p>
    <w:p w:rsidR="00D420FB" w:rsidRDefault="00D420FB" w:rsidP="00704CB5">
      <w:pPr>
        <w:pStyle w:val="a3"/>
        <w:ind w:left="0" w:firstLine="720"/>
        <w:jc w:val="both"/>
        <w:rPr>
          <w:rFonts w:ascii="Times New Roman" w:hAnsi="Times New Roman"/>
          <w:sz w:val="24"/>
          <w:szCs w:val="24"/>
          <w:lang w:val="tt-RU"/>
        </w:rPr>
      </w:pPr>
      <w:bookmarkStart w:id="0" w:name="_GoBack"/>
      <w:bookmarkEnd w:id="0"/>
    </w:p>
    <w:sectPr w:rsidR="00D420FB" w:rsidSect="00D420F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42F9"/>
    <w:multiLevelType w:val="hybridMultilevel"/>
    <w:tmpl w:val="474ECFF0"/>
    <w:lvl w:ilvl="0" w:tplc="B246D9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E1F"/>
    <w:rsid w:val="00016381"/>
    <w:rsid w:val="00027E17"/>
    <w:rsid w:val="000B2C54"/>
    <w:rsid w:val="000D33A5"/>
    <w:rsid w:val="00124302"/>
    <w:rsid w:val="001A0025"/>
    <w:rsid w:val="001D1810"/>
    <w:rsid w:val="002265A7"/>
    <w:rsid w:val="002741F0"/>
    <w:rsid w:val="002E34EE"/>
    <w:rsid w:val="00300842"/>
    <w:rsid w:val="00347C2F"/>
    <w:rsid w:val="003549CE"/>
    <w:rsid w:val="0036149A"/>
    <w:rsid w:val="003817E6"/>
    <w:rsid w:val="00387363"/>
    <w:rsid w:val="003F0A2A"/>
    <w:rsid w:val="00453706"/>
    <w:rsid w:val="0051720A"/>
    <w:rsid w:val="00573A03"/>
    <w:rsid w:val="00586E1F"/>
    <w:rsid w:val="005A6D6C"/>
    <w:rsid w:val="005B5874"/>
    <w:rsid w:val="005E6AE9"/>
    <w:rsid w:val="00664B39"/>
    <w:rsid w:val="006A0C12"/>
    <w:rsid w:val="006E055F"/>
    <w:rsid w:val="006E2738"/>
    <w:rsid w:val="00704CB5"/>
    <w:rsid w:val="00763CB3"/>
    <w:rsid w:val="00764801"/>
    <w:rsid w:val="007E0E5E"/>
    <w:rsid w:val="0093003B"/>
    <w:rsid w:val="00977D9C"/>
    <w:rsid w:val="009B09A7"/>
    <w:rsid w:val="009B6880"/>
    <w:rsid w:val="00A435EE"/>
    <w:rsid w:val="00AA7D2E"/>
    <w:rsid w:val="00B77EFE"/>
    <w:rsid w:val="00B77F28"/>
    <w:rsid w:val="00B81E05"/>
    <w:rsid w:val="00BA5C77"/>
    <w:rsid w:val="00C05838"/>
    <w:rsid w:val="00C16D07"/>
    <w:rsid w:val="00C3383D"/>
    <w:rsid w:val="00C70E75"/>
    <w:rsid w:val="00C86823"/>
    <w:rsid w:val="00CA09B1"/>
    <w:rsid w:val="00CC09AB"/>
    <w:rsid w:val="00CC0C0B"/>
    <w:rsid w:val="00CD0AB7"/>
    <w:rsid w:val="00D420FB"/>
    <w:rsid w:val="00D71A7F"/>
    <w:rsid w:val="00DA265F"/>
    <w:rsid w:val="00E208D5"/>
    <w:rsid w:val="00E25D14"/>
    <w:rsid w:val="00E85227"/>
    <w:rsid w:val="00E87C35"/>
    <w:rsid w:val="00EC197D"/>
    <w:rsid w:val="00F43247"/>
    <w:rsid w:val="00F43FE1"/>
    <w:rsid w:val="00F87363"/>
    <w:rsid w:val="00FD0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8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33A5"/>
    <w:pPr>
      <w:ind w:left="720"/>
      <w:contextualSpacing/>
    </w:pPr>
  </w:style>
  <w:style w:type="paragraph" w:styleId="a4">
    <w:name w:val="Balloon Text"/>
    <w:basedOn w:val="a"/>
    <w:link w:val="a5"/>
    <w:uiPriority w:val="99"/>
    <w:semiHidden/>
    <w:unhideWhenUsed/>
    <w:rsid w:val="00D420FB"/>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D420F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Гульнара</cp:lastModifiedBy>
  <cp:revision>35</cp:revision>
  <cp:lastPrinted>2013-11-19T13:40:00Z</cp:lastPrinted>
  <dcterms:created xsi:type="dcterms:W3CDTF">2013-08-12T14:49:00Z</dcterms:created>
  <dcterms:modified xsi:type="dcterms:W3CDTF">2014-03-13T16:30:00Z</dcterms:modified>
</cp:coreProperties>
</file>